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707B07A6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094FAA">
        <w:t>99856-8167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682C3FAD" w:rsidR="0062211C" w:rsidRPr="0030425E" w:rsidRDefault="0033418B" w:rsidP="004472FB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5D5C74">
              <w:rPr>
                <w:rFonts w:ascii="Arial" w:hAnsi="Arial"/>
                <w:b/>
                <w:spacing w:val="-10"/>
                <w:sz w:val="24"/>
              </w:rPr>
              <w:t>06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5D5C74">
              <w:rPr>
                <w:rFonts w:ascii="Arial" w:hAnsi="Arial"/>
                <w:b/>
                <w:sz w:val="24"/>
              </w:rPr>
              <w:t>03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5BD85617" w14:textId="1E561477" w:rsidR="0062211C" w:rsidRDefault="0033418B" w:rsidP="005D5C74">
      <w:pPr>
        <w:pStyle w:val="Corpodetexto"/>
        <w:jc w:val="both"/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9817F7">
        <w:rPr>
          <w:rFonts w:asciiTheme="minorHAnsi" w:hAnsiTheme="minorHAnsi" w:cstheme="minorHAnsi"/>
          <w:b/>
        </w:rPr>
        <w:t>CONTRATAÇÃO DE EMPRESA ESPECIALIZADA PARA FORNECIMENTO DE SOFTWARE GERENCIADOR DE RELÓGIO DE PONTO POR TEMPO DETERMINADO</w:t>
      </w:r>
      <w:r w:rsidR="00136887">
        <w:rPr>
          <w:rFonts w:asciiTheme="minorHAnsi" w:hAnsiTheme="minorHAnsi" w:cstheme="minorHAnsi"/>
          <w:b/>
        </w:rPr>
        <w:t xml:space="preserve"> (12 MESES</w:t>
      </w:r>
      <w:bookmarkStart w:id="0" w:name="_GoBack"/>
      <w:bookmarkEnd w:id="0"/>
      <w:r w:rsidR="00136887">
        <w:rPr>
          <w:rFonts w:asciiTheme="minorHAnsi" w:hAnsiTheme="minorHAnsi" w:cstheme="minorHAnsi"/>
          <w:b/>
        </w:rPr>
        <w:t>)</w:t>
      </w:r>
      <w:r w:rsidR="009817F7">
        <w:rPr>
          <w:rFonts w:asciiTheme="minorHAnsi" w:hAnsiTheme="minorHAnsi" w:cstheme="minorHAnsi"/>
          <w:b/>
        </w:rPr>
        <w:t xml:space="preserve"> PARA A DIVISÃO DE RECURSOS HUMANOS</w:t>
      </w:r>
      <w:r w:rsidR="005D5C74">
        <w:rPr>
          <w:rFonts w:asciiTheme="minorHAnsi" w:hAnsiTheme="minorHAnsi" w:cstheme="minorHAnsi"/>
          <w:b/>
        </w:rPr>
        <w:t>.</w:t>
      </w:r>
      <w:r w:rsidR="005D5C74">
        <w:t xml:space="preserve"> </w:t>
      </w: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12FA9E5" w14:textId="49311303" w:rsidR="00094FAA" w:rsidRDefault="0033418B" w:rsidP="00094FAA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7AB32B75" w14:textId="77777777" w:rsidR="00094FAA" w:rsidRPr="00094FAA" w:rsidRDefault="00094FAA" w:rsidP="00094FAA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86AC67C" w14:textId="77777777" w:rsidR="006072B0" w:rsidRPr="006072B0" w:rsidRDefault="0033418B" w:rsidP="006072B0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7936D3FD" w14:textId="1FEF9F71" w:rsidR="005504F8" w:rsidRDefault="006072B0" w:rsidP="00BC7829">
      <w:pPr>
        <w:pStyle w:val="PargrafodaLista"/>
        <w:tabs>
          <w:tab w:val="left" w:pos="747"/>
        </w:tabs>
        <w:spacing w:before="139" w:line="360" w:lineRule="auto"/>
        <w:ind w:right="177"/>
      </w:pPr>
      <w:r>
        <w:rPr>
          <w:b/>
          <w:sz w:val="24"/>
        </w:rPr>
        <w:tab/>
      </w:r>
      <w:r w:rsidR="009817F7">
        <w:t xml:space="preserve">A contratação de um software gerenciador de relógio de ponto se faz necessária para aprimorar o </w:t>
      </w:r>
      <w:r w:rsidR="009817F7">
        <w:lastRenderedPageBreak/>
        <w:t>controle de jornada dos colaboradores, garantindo maior precisão, segurança e conformidade com a legislação trabalhista vigente.</w:t>
      </w:r>
    </w:p>
    <w:p w14:paraId="64EAD4B9" w14:textId="0692ACD3" w:rsidR="009817F7" w:rsidRDefault="009817F7" w:rsidP="00BC7829">
      <w:pPr>
        <w:pStyle w:val="PargrafodaLista"/>
        <w:tabs>
          <w:tab w:val="left" w:pos="747"/>
        </w:tabs>
        <w:spacing w:before="139" w:line="360" w:lineRule="auto"/>
        <w:ind w:right="177"/>
        <w:rPr>
          <w:b/>
        </w:rPr>
      </w:pPr>
      <w:r w:rsidRPr="009817F7">
        <w:rPr>
          <w:b/>
        </w:rPr>
        <w:t>Principais motivos para a aquisição:</w:t>
      </w:r>
    </w:p>
    <w:p w14:paraId="574299B7" w14:textId="187AF248" w:rsidR="009817F7" w:rsidRPr="009817F7" w:rsidRDefault="009817F7" w:rsidP="009817F7">
      <w:pPr>
        <w:pStyle w:val="PargrafodaLista"/>
        <w:numPr>
          <w:ilvl w:val="0"/>
          <w:numId w:val="16"/>
        </w:numPr>
        <w:tabs>
          <w:tab w:val="left" w:pos="747"/>
        </w:tabs>
        <w:spacing w:before="139" w:line="360" w:lineRule="auto"/>
        <w:ind w:right="177"/>
        <w:rPr>
          <w:b/>
        </w:rPr>
      </w:pPr>
      <w:r>
        <w:rPr>
          <w:b/>
        </w:rPr>
        <w:t xml:space="preserve">Automação e Precisão – </w:t>
      </w:r>
      <w:r>
        <w:t>O sistema reduz erros manuais na apuração das horas trabalhadas, eliminando inconsistências no controle de frequência.</w:t>
      </w:r>
    </w:p>
    <w:p w14:paraId="0CBBB77D" w14:textId="7EFF71F1" w:rsidR="009817F7" w:rsidRDefault="009817F7" w:rsidP="009817F7">
      <w:pPr>
        <w:pStyle w:val="PargrafodaLista"/>
        <w:numPr>
          <w:ilvl w:val="0"/>
          <w:numId w:val="16"/>
        </w:numPr>
        <w:tabs>
          <w:tab w:val="left" w:pos="747"/>
        </w:tabs>
        <w:spacing w:before="139" w:line="360" w:lineRule="auto"/>
        <w:ind w:right="177"/>
        <w:rPr>
          <w:b/>
        </w:rPr>
      </w:pPr>
      <w:r>
        <w:rPr>
          <w:b/>
        </w:rPr>
        <w:t xml:space="preserve">Conformidade Legal – </w:t>
      </w:r>
      <w:r w:rsidRPr="009817F7">
        <w:t>Atende às exigências da CLT e demais normativas, gerando relatórios auditáveis e evitando possíveis penalidades.</w:t>
      </w:r>
    </w:p>
    <w:p w14:paraId="3222E030" w14:textId="33E87A6F" w:rsidR="009817F7" w:rsidRDefault="009817F7" w:rsidP="009817F7">
      <w:pPr>
        <w:pStyle w:val="PargrafodaLista"/>
        <w:numPr>
          <w:ilvl w:val="0"/>
          <w:numId w:val="16"/>
        </w:numPr>
        <w:tabs>
          <w:tab w:val="left" w:pos="747"/>
        </w:tabs>
        <w:spacing w:before="139" w:line="360" w:lineRule="auto"/>
        <w:ind w:right="177"/>
        <w:rPr>
          <w:b/>
        </w:rPr>
      </w:pPr>
      <w:r>
        <w:rPr>
          <w:b/>
        </w:rPr>
        <w:t xml:space="preserve">Facilidade de Acesso e Gestão – </w:t>
      </w:r>
      <w:r w:rsidRPr="009817F7">
        <w:t>Permite a consulta remota por gestores e colaboradores, otimizando o gerenciamento da equipe.</w:t>
      </w:r>
    </w:p>
    <w:p w14:paraId="2FE3094C" w14:textId="3D835FE8" w:rsidR="009817F7" w:rsidRPr="009817F7" w:rsidRDefault="009817F7" w:rsidP="009817F7">
      <w:pPr>
        <w:pStyle w:val="PargrafodaLista"/>
        <w:numPr>
          <w:ilvl w:val="0"/>
          <w:numId w:val="16"/>
        </w:numPr>
        <w:tabs>
          <w:tab w:val="left" w:pos="747"/>
        </w:tabs>
        <w:spacing w:before="139" w:line="360" w:lineRule="auto"/>
        <w:ind w:right="177"/>
      </w:pPr>
      <w:r>
        <w:rPr>
          <w:b/>
        </w:rPr>
        <w:t xml:space="preserve">Integração com Sistemas de RH – </w:t>
      </w:r>
      <w:r w:rsidRPr="009817F7">
        <w:t>Facilita a geração de flhas de pagamento, reduzindo tempo e custos operacionais.</w:t>
      </w:r>
    </w:p>
    <w:p w14:paraId="0FC61795" w14:textId="36B770DA" w:rsidR="009817F7" w:rsidRPr="009817F7" w:rsidRDefault="009817F7" w:rsidP="009817F7">
      <w:pPr>
        <w:pStyle w:val="PargrafodaLista"/>
        <w:numPr>
          <w:ilvl w:val="0"/>
          <w:numId w:val="16"/>
        </w:numPr>
        <w:tabs>
          <w:tab w:val="left" w:pos="747"/>
        </w:tabs>
        <w:spacing w:before="139" w:line="360" w:lineRule="auto"/>
        <w:ind w:right="177"/>
      </w:pPr>
      <w:r>
        <w:rPr>
          <w:b/>
        </w:rPr>
        <w:t xml:space="preserve">Segurança e Armazenamento de Dados – </w:t>
      </w:r>
      <w:r w:rsidRPr="009817F7">
        <w:t>Evita perdas ou adulterações garantindo a integridade das informações.</w:t>
      </w:r>
    </w:p>
    <w:p w14:paraId="43FCE0A3" w14:textId="77777777" w:rsidR="009817F7" w:rsidRPr="00E623C3" w:rsidRDefault="009817F7" w:rsidP="00BC7829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</w:p>
    <w:p w14:paraId="0B07504C" w14:textId="34817170" w:rsidR="002A2409" w:rsidRPr="00BD55AC" w:rsidRDefault="002A2409" w:rsidP="000D4A33">
      <w:pPr>
        <w:pStyle w:val="Corpodetexto"/>
        <w:spacing w:before="139" w:line="360" w:lineRule="auto"/>
        <w:ind w:left="101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044A2BF1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9817F7">
        <w:rPr>
          <w:b/>
          <w:sz w:val="24"/>
        </w:rPr>
        <w:t>5.755</w:t>
      </w:r>
      <w:r w:rsidR="00094FAA">
        <w:rPr>
          <w:b/>
          <w:sz w:val="24"/>
        </w:rPr>
        <w:t>,</w:t>
      </w:r>
      <w:r w:rsidR="005D5C74">
        <w:rPr>
          <w:b/>
          <w:sz w:val="24"/>
        </w:rPr>
        <w:t>00</w:t>
      </w:r>
      <w:r w:rsidR="006730DA" w:rsidRPr="00E07BF3">
        <w:rPr>
          <w:b/>
          <w:sz w:val="24"/>
        </w:rPr>
        <w:t xml:space="preserve"> (</w:t>
      </w:r>
      <w:r w:rsidR="009817F7">
        <w:rPr>
          <w:b/>
          <w:sz w:val="24"/>
        </w:rPr>
        <w:t>cinco mil setecentos e cinquenta e cinco reais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DIAS </w:t>
      </w:r>
      <w:r>
        <w:rPr>
          <w:sz w:val="24"/>
        </w:rPr>
        <w:lastRenderedPageBreak/>
        <w:t>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157F0269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="000D4A33">
        <w:rPr>
          <w:spacing w:val="1"/>
          <w:sz w:val="24"/>
        </w:rPr>
        <w:t xml:space="preserve"> </w:t>
      </w:r>
      <w:r w:rsidR="005D5C74" w:rsidRPr="005D5C74">
        <w:rPr>
          <w:rFonts w:ascii="Arial" w:eastAsia="Arial" w:hAnsi="Arial" w:cs="Arial"/>
          <w:b/>
          <w:bCs/>
          <w:sz w:val="24"/>
          <w:szCs w:val="24"/>
        </w:rPr>
        <w:t>06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</w:t>
      </w:r>
      <w:r w:rsidR="005D5C74">
        <w:rPr>
          <w:rFonts w:ascii="Arial" w:eastAsia="Arial" w:hAnsi="Arial" w:cs="Arial"/>
          <w:b/>
          <w:bCs/>
          <w:sz w:val="24"/>
          <w:szCs w:val="24"/>
        </w:rPr>
        <w:t>3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 xml:space="preserve"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</w:t>
      </w:r>
      <w:r w:rsidR="00A52D42">
        <w:rPr>
          <w:sz w:val="24"/>
        </w:rPr>
        <w:lastRenderedPageBreak/>
        <w:t>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lastRenderedPageBreak/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6AC34B05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5D5C74">
        <w:rPr>
          <w:szCs w:val="22"/>
        </w:rPr>
        <w:t>27</w:t>
      </w:r>
      <w:r w:rsidR="00C2799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0D4A33">
        <w:rPr>
          <w:szCs w:val="22"/>
        </w:rPr>
        <w:t>fevereiro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197B9E6F" w:rsidR="0062211C" w:rsidRPr="00C142A3" w:rsidRDefault="0033418B" w:rsidP="006072B0">
      <w:pPr>
        <w:pStyle w:val="Corpodetexto"/>
        <w:jc w:val="both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984B3E">
        <w:rPr>
          <w:rFonts w:asciiTheme="minorHAnsi" w:hAnsiTheme="minorHAnsi" w:cstheme="minorHAnsi"/>
          <w:b/>
        </w:rPr>
        <w:t>CONTRATAÇÃO DE EMPRESA ESPECIALIZADA PARA FORNECIMENTO DE SOFTWARE GERENCIADOR DE RELÓGIO DE PONTO POR TEMPO DETERMINADO PARA A DIVISÃO DE RECURSOS HUMANOS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0D4A33" w14:paraId="66CBBB3B" w14:textId="77777777" w:rsidTr="001C6B0D">
        <w:trPr>
          <w:trHeight w:val="827"/>
        </w:trPr>
        <w:tc>
          <w:tcPr>
            <w:tcW w:w="737" w:type="dxa"/>
          </w:tcPr>
          <w:p w14:paraId="3446FD86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2278C517" w14:textId="77777777" w:rsidR="000D4A33" w:rsidRDefault="000D4A33" w:rsidP="001C6B0D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0E2DBACE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0B643433" w14:textId="77777777" w:rsidR="000D4A33" w:rsidRDefault="000D4A33" w:rsidP="001C6B0D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1E334752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3043D082" w14:textId="77777777" w:rsidR="000D4A33" w:rsidRDefault="000D4A33" w:rsidP="001C6B0D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34A2DC26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66E47E3C" w14:textId="77777777" w:rsidR="000D4A33" w:rsidRDefault="000D4A33" w:rsidP="001C6B0D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0D4A33" w:rsidRPr="005D5C74" w14:paraId="4D33D4F3" w14:textId="77777777" w:rsidTr="001C6B0D">
        <w:trPr>
          <w:trHeight w:val="1366"/>
        </w:trPr>
        <w:tc>
          <w:tcPr>
            <w:tcW w:w="737" w:type="dxa"/>
            <w:vAlign w:val="center"/>
          </w:tcPr>
          <w:p w14:paraId="30DAB4CE" w14:textId="77777777" w:rsidR="000D4A33" w:rsidRDefault="000D4A33" w:rsidP="001C6B0D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51570BAA" w14:textId="7CB7249F" w:rsidR="000D4A33" w:rsidRDefault="004472FB" w:rsidP="001C6B0D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136767E1" w14:textId="5D419A89" w:rsidR="000D4A33" w:rsidRPr="002E590D" w:rsidRDefault="005D5C74" w:rsidP="001C6B0D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Svç</w:t>
            </w:r>
            <w:proofErr w:type="spellEnd"/>
            <w:r>
              <w:rPr>
                <w:lang w:val="pt-BR"/>
              </w:rPr>
              <w:t>.</w:t>
            </w:r>
          </w:p>
        </w:tc>
        <w:tc>
          <w:tcPr>
            <w:tcW w:w="5529" w:type="dxa"/>
            <w:vAlign w:val="center"/>
          </w:tcPr>
          <w:p w14:paraId="5EF47540" w14:textId="238B1C25" w:rsidR="006B731D" w:rsidRDefault="00984B3E" w:rsidP="005D5C74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b/>
                <w:color w:val="2C363A"/>
                <w:sz w:val="24"/>
                <w:szCs w:val="20"/>
                <w:lang w:val="pt-BR" w:eastAsia="pt-BR"/>
              </w:rPr>
            </w:pPr>
            <w:r w:rsidRPr="00717D69">
              <w:rPr>
                <w:rFonts w:ascii="Arial" w:eastAsia="Times New Roman" w:hAnsi="Arial" w:cs="Arial"/>
                <w:b/>
                <w:caps/>
                <w:color w:val="2C363A"/>
                <w:sz w:val="24"/>
                <w:szCs w:val="20"/>
                <w:lang w:val="pt-BR" w:eastAsia="pt-BR"/>
              </w:rPr>
              <w:t>Software de Gestão de Ponto Eletrônico para mais de 200 funcionários pelo período de 12 meses</w:t>
            </w:r>
            <w:r>
              <w:rPr>
                <w:rFonts w:ascii="Arial" w:eastAsia="Times New Roman" w:hAnsi="Arial" w:cs="Arial"/>
                <w:b/>
                <w:color w:val="2C363A"/>
                <w:sz w:val="24"/>
                <w:szCs w:val="20"/>
                <w:lang w:val="pt-BR" w:eastAsia="pt-BR"/>
              </w:rPr>
              <w:t>.</w:t>
            </w:r>
          </w:p>
          <w:p w14:paraId="0CEF3E6B" w14:textId="63FB4202" w:rsidR="00984B3E" w:rsidRPr="00984B3E" w:rsidRDefault="00984B3E" w:rsidP="00984B3E">
            <w:pPr>
              <w:pStyle w:val="PargrafodaLista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2C363A"/>
                <w:sz w:val="24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2C363A"/>
                <w:sz w:val="24"/>
                <w:szCs w:val="20"/>
                <w:lang w:val="pt-BR" w:eastAsia="pt-BR"/>
              </w:rPr>
              <w:t>Capacidades de registrar entradas e saídas de funcionários de forma precisa e confiável;</w:t>
            </w:r>
          </w:p>
          <w:p w14:paraId="27AFB69C" w14:textId="2165C2A6" w:rsidR="00984B3E" w:rsidRPr="00984B3E" w:rsidRDefault="00984B3E" w:rsidP="00984B3E">
            <w:pPr>
              <w:pStyle w:val="PargrafodaLista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2C363A"/>
                <w:sz w:val="24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2C363A"/>
                <w:sz w:val="24"/>
                <w:szCs w:val="20"/>
                <w:lang w:val="pt-BR" w:eastAsia="pt-BR"/>
              </w:rPr>
              <w:t>Funcionalidades para gestão de escalas de trabalho, horas extras, faltas, licenças e outras atividades relacionadas ao controle de ponto;</w:t>
            </w:r>
          </w:p>
          <w:p w14:paraId="424CAE6D" w14:textId="6FA7D114" w:rsidR="00984B3E" w:rsidRPr="00984B3E" w:rsidRDefault="00984B3E" w:rsidP="00984B3E">
            <w:pPr>
              <w:pStyle w:val="PargrafodaLista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2C363A"/>
                <w:sz w:val="24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2C363A"/>
                <w:sz w:val="24"/>
                <w:szCs w:val="20"/>
                <w:lang w:val="pt-BR" w:eastAsia="pt-BR"/>
              </w:rPr>
              <w:t>Interface amigável e de fácil utilização para os funcionários e administradores,</w:t>
            </w:r>
          </w:p>
          <w:p w14:paraId="140CF05E" w14:textId="281DA5A4" w:rsidR="00984B3E" w:rsidRPr="00984B3E" w:rsidRDefault="00984B3E" w:rsidP="00984B3E">
            <w:pPr>
              <w:pStyle w:val="PargrafodaLista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2C363A"/>
                <w:sz w:val="24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2C363A"/>
                <w:sz w:val="24"/>
                <w:szCs w:val="20"/>
                <w:lang w:val="pt-BR" w:eastAsia="pt-BR"/>
              </w:rPr>
              <w:t>Relatórios detalhados e personalizáveis para análise de dados de frequência e desempenho;</w:t>
            </w:r>
          </w:p>
          <w:p w14:paraId="50F770A1" w14:textId="72B74188" w:rsidR="00984B3E" w:rsidRPr="00984B3E" w:rsidRDefault="00984B3E" w:rsidP="00984B3E">
            <w:pPr>
              <w:pStyle w:val="PargrafodaLista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2C363A"/>
                <w:sz w:val="24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2C363A"/>
                <w:sz w:val="24"/>
                <w:szCs w:val="20"/>
                <w:lang w:val="pt-BR" w:eastAsia="pt-BR"/>
              </w:rPr>
              <w:t>Suporte técnico e atualizações regulares durante todo o período contratado;</w:t>
            </w:r>
          </w:p>
          <w:p w14:paraId="1899B086" w14:textId="453C076C" w:rsidR="00984B3E" w:rsidRPr="00984B3E" w:rsidRDefault="00984B3E" w:rsidP="00984B3E">
            <w:pPr>
              <w:pStyle w:val="PargrafodaLista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2C363A"/>
                <w:sz w:val="24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2C363A"/>
                <w:sz w:val="24"/>
                <w:szCs w:val="20"/>
                <w:lang w:val="pt-BR" w:eastAsia="pt-BR"/>
              </w:rPr>
              <w:t xml:space="preserve">Compatibilidade com os sistemas operacionais utilizados pela Prefeitura (Windows, </w:t>
            </w:r>
            <w:proofErr w:type="spellStart"/>
            <w:r>
              <w:rPr>
                <w:rFonts w:ascii="Arial" w:eastAsia="Times New Roman" w:hAnsi="Arial" w:cs="Arial"/>
                <w:color w:val="2C363A"/>
                <w:sz w:val="24"/>
                <w:szCs w:val="20"/>
                <w:lang w:val="pt-BR" w:eastAsia="pt-BR"/>
              </w:rPr>
              <w:t>MacOs</w:t>
            </w:r>
            <w:proofErr w:type="spellEnd"/>
            <w:r>
              <w:rPr>
                <w:rFonts w:ascii="Arial" w:eastAsia="Times New Roman" w:hAnsi="Arial" w:cs="Arial"/>
                <w:color w:val="2C363A"/>
                <w:sz w:val="24"/>
                <w:szCs w:val="20"/>
                <w:lang w:val="pt-BR" w:eastAsia="pt-BR"/>
              </w:rPr>
              <w:t>, Linux, etc.);</w:t>
            </w:r>
          </w:p>
          <w:p w14:paraId="19B73E8E" w14:textId="282206E4" w:rsidR="00984B3E" w:rsidRPr="00984B3E" w:rsidRDefault="00984B3E" w:rsidP="00984B3E">
            <w:pPr>
              <w:pStyle w:val="PargrafodaLista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2C363A"/>
                <w:sz w:val="24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2C363A"/>
                <w:sz w:val="24"/>
                <w:szCs w:val="20"/>
                <w:lang w:val="pt-BR" w:eastAsia="pt-BR"/>
              </w:rPr>
              <w:t>Integração com os dispositivos de controle de acesso já em uso na empresa, como leitores de cartão, biometria, entre outros;</w:t>
            </w:r>
          </w:p>
          <w:p w14:paraId="3C6F1359" w14:textId="5ABF6136" w:rsidR="00984B3E" w:rsidRPr="00984B3E" w:rsidRDefault="00984B3E" w:rsidP="00984B3E">
            <w:pPr>
              <w:pStyle w:val="PargrafodaLista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2C363A"/>
                <w:sz w:val="24"/>
                <w:szCs w:val="2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2C363A"/>
                <w:sz w:val="24"/>
                <w:szCs w:val="20"/>
                <w:lang w:val="pt-BR" w:eastAsia="pt-BR"/>
              </w:rPr>
              <w:t>Segurança robusta para proteção dos dados dos funcionários da empresa.</w:t>
            </w:r>
          </w:p>
          <w:p w14:paraId="0108E488" w14:textId="688F0031" w:rsidR="006B731D" w:rsidRPr="005D5C74" w:rsidRDefault="006B731D" w:rsidP="00163E6B">
            <w:pPr>
              <w:pStyle w:val="TableParagraph"/>
              <w:ind w:left="5"/>
              <w:jc w:val="center"/>
              <w:rPr>
                <w:sz w:val="24"/>
              </w:rPr>
            </w:pPr>
          </w:p>
        </w:tc>
      </w:tr>
    </w:tbl>
    <w:p w14:paraId="17AF340A" w14:textId="0C4611DB" w:rsidR="007F6A10" w:rsidRDefault="007F6A1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75AE9C21" w14:textId="77777777" w:rsidR="00984B3E" w:rsidRDefault="0018760A" w:rsidP="00984B3E">
      <w:pPr>
        <w:pStyle w:val="PargrafodaLista"/>
        <w:tabs>
          <w:tab w:val="left" w:pos="747"/>
        </w:tabs>
        <w:spacing w:before="139" w:line="360" w:lineRule="auto"/>
        <w:ind w:right="177"/>
      </w:pPr>
      <w:r>
        <w:tab/>
      </w:r>
      <w:r w:rsidR="00984B3E">
        <w:t>A contratação de um software gerenciador de relógio de ponto se faz necessária para aprimorar o controle de jornada dos colaboradores, garantindo maior precisão, segurança e conformidade com a legislação trabalhista vigente.</w:t>
      </w:r>
    </w:p>
    <w:p w14:paraId="46A8A6F5" w14:textId="77777777" w:rsidR="00984B3E" w:rsidRDefault="00984B3E" w:rsidP="00984B3E">
      <w:pPr>
        <w:pStyle w:val="PargrafodaLista"/>
        <w:tabs>
          <w:tab w:val="left" w:pos="747"/>
        </w:tabs>
        <w:spacing w:before="139" w:line="360" w:lineRule="auto"/>
        <w:ind w:right="177"/>
        <w:rPr>
          <w:b/>
        </w:rPr>
      </w:pPr>
      <w:r w:rsidRPr="009817F7">
        <w:rPr>
          <w:b/>
        </w:rPr>
        <w:t>Principais motivos para a aquisição:</w:t>
      </w:r>
    </w:p>
    <w:p w14:paraId="4F19EBE1" w14:textId="77777777" w:rsidR="00984B3E" w:rsidRPr="009817F7" w:rsidRDefault="00984B3E" w:rsidP="00984B3E">
      <w:pPr>
        <w:pStyle w:val="PargrafodaLista"/>
        <w:numPr>
          <w:ilvl w:val="0"/>
          <w:numId w:val="16"/>
        </w:numPr>
        <w:tabs>
          <w:tab w:val="left" w:pos="747"/>
        </w:tabs>
        <w:spacing w:before="139" w:line="360" w:lineRule="auto"/>
        <w:ind w:right="177"/>
        <w:rPr>
          <w:b/>
        </w:rPr>
      </w:pPr>
      <w:r>
        <w:rPr>
          <w:b/>
        </w:rPr>
        <w:t xml:space="preserve">Automação e Precisão – </w:t>
      </w:r>
      <w:r>
        <w:t>O sistema reduz erros manuais na apuração das horas trabalhadas, eliminando inconsistências no controle de frequência.</w:t>
      </w:r>
    </w:p>
    <w:p w14:paraId="307AFFA4" w14:textId="77777777" w:rsidR="00984B3E" w:rsidRDefault="00984B3E" w:rsidP="00984B3E">
      <w:pPr>
        <w:pStyle w:val="PargrafodaLista"/>
        <w:numPr>
          <w:ilvl w:val="0"/>
          <w:numId w:val="16"/>
        </w:numPr>
        <w:tabs>
          <w:tab w:val="left" w:pos="747"/>
        </w:tabs>
        <w:spacing w:before="139" w:line="360" w:lineRule="auto"/>
        <w:ind w:right="177"/>
        <w:rPr>
          <w:b/>
        </w:rPr>
      </w:pPr>
      <w:r>
        <w:rPr>
          <w:b/>
        </w:rPr>
        <w:t xml:space="preserve">Conformidade Legal – </w:t>
      </w:r>
      <w:r w:rsidRPr="009817F7">
        <w:t>Atende às exigências da CLT e demais normativas, gerando relatórios auditáveis e evitando possíveis penalidades.</w:t>
      </w:r>
    </w:p>
    <w:p w14:paraId="79ADF571" w14:textId="77777777" w:rsidR="00984B3E" w:rsidRDefault="00984B3E" w:rsidP="00984B3E">
      <w:pPr>
        <w:pStyle w:val="PargrafodaLista"/>
        <w:numPr>
          <w:ilvl w:val="0"/>
          <w:numId w:val="16"/>
        </w:numPr>
        <w:tabs>
          <w:tab w:val="left" w:pos="747"/>
        </w:tabs>
        <w:spacing w:before="139" w:line="360" w:lineRule="auto"/>
        <w:ind w:right="177"/>
        <w:rPr>
          <w:b/>
        </w:rPr>
      </w:pPr>
      <w:r>
        <w:rPr>
          <w:b/>
        </w:rPr>
        <w:t xml:space="preserve">Facilidade de Acesso e Gestão – </w:t>
      </w:r>
      <w:r w:rsidRPr="009817F7">
        <w:t>Permite a consulta remota por gestores e colaboradores, otimizando o gerenciamento da equipe.</w:t>
      </w:r>
    </w:p>
    <w:p w14:paraId="21ADD91A" w14:textId="77777777" w:rsidR="00984B3E" w:rsidRPr="009817F7" w:rsidRDefault="00984B3E" w:rsidP="00984B3E">
      <w:pPr>
        <w:pStyle w:val="PargrafodaLista"/>
        <w:numPr>
          <w:ilvl w:val="0"/>
          <w:numId w:val="16"/>
        </w:numPr>
        <w:tabs>
          <w:tab w:val="left" w:pos="747"/>
        </w:tabs>
        <w:spacing w:before="139" w:line="360" w:lineRule="auto"/>
        <w:ind w:right="177"/>
      </w:pPr>
      <w:r>
        <w:rPr>
          <w:b/>
        </w:rPr>
        <w:t xml:space="preserve">Integração com Sistemas de RH – </w:t>
      </w:r>
      <w:r w:rsidRPr="009817F7">
        <w:t>Facilita a geração de flhas de pagamento, reduzindo tempo e custos operacionais.</w:t>
      </w:r>
    </w:p>
    <w:p w14:paraId="1735D8DC" w14:textId="256E8766" w:rsidR="005D5C74" w:rsidRPr="00E623C3" w:rsidRDefault="00984B3E" w:rsidP="00984B3E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  <w:r>
        <w:rPr>
          <w:b/>
        </w:rPr>
        <w:t xml:space="preserve">Segurança e Armazenamento de Dados – </w:t>
      </w:r>
      <w:r w:rsidRPr="009817F7">
        <w:t>Evita perdas ou adulterações garantindo a integridade das informações.</w:t>
      </w:r>
    </w:p>
    <w:p w14:paraId="49242BB4" w14:textId="472951D9" w:rsidR="006E270A" w:rsidRPr="00E623C3" w:rsidRDefault="006E270A" w:rsidP="00BC7829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</w:p>
    <w:p w14:paraId="2B46D4BD" w14:textId="4FA1BFE7" w:rsidR="0070760F" w:rsidRDefault="0070760F" w:rsidP="006E270A">
      <w:pPr>
        <w:pStyle w:val="PargrafodaLista"/>
        <w:tabs>
          <w:tab w:val="left" w:pos="747"/>
        </w:tabs>
        <w:spacing w:before="139" w:line="360" w:lineRule="auto"/>
        <w:ind w:right="177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5C9EE286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45D18BA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B014143" w14:textId="77777777" w:rsidR="00984B3E" w:rsidRDefault="00984B3E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343111C" w14:textId="77777777" w:rsidR="006B731D" w:rsidRDefault="006B731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EF4387D" w14:textId="77777777" w:rsidR="006B731D" w:rsidRDefault="006B731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D6CD210" w14:textId="77777777" w:rsidR="005D5C74" w:rsidRDefault="005D5C74">
      <w:pPr>
        <w:pStyle w:val="Ttulo1"/>
        <w:spacing w:before="18"/>
        <w:ind w:left="1963" w:right="2042"/>
        <w:jc w:val="center"/>
        <w:rPr>
          <w:rFonts w:ascii="Arial MT" w:eastAsia="Arial MT" w:hAnsi="Arial MT" w:cs="Arial MT"/>
          <w:b w:val="0"/>
          <w:bCs w:val="0"/>
          <w:sz w:val="20"/>
          <w:szCs w:val="22"/>
        </w:rPr>
      </w:pPr>
    </w:p>
    <w:p w14:paraId="447A526A" w14:textId="40AA8803" w:rsidR="0062211C" w:rsidRDefault="00C53B0F">
      <w:pPr>
        <w:pStyle w:val="Ttulo1"/>
        <w:spacing w:before="18"/>
        <w:ind w:left="1963" w:right="2042"/>
        <w:jc w:val="center"/>
      </w:pPr>
      <w:r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4C9DDE53" w14:textId="179E3A6B" w:rsidR="000D4A33" w:rsidRDefault="00255B06" w:rsidP="00255B06">
      <w:pPr>
        <w:pStyle w:val="Ttulo1"/>
        <w:spacing w:before="18"/>
        <w:ind w:left="0" w:right="2042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50E38F2B" wp14:editId="077E351C">
                <wp:simplePos x="0" y="0"/>
                <wp:positionH relativeFrom="column">
                  <wp:posOffset>1657350</wp:posOffset>
                </wp:positionH>
                <wp:positionV relativeFrom="paragraph">
                  <wp:posOffset>5543550</wp:posOffset>
                </wp:positionV>
                <wp:extent cx="1085850" cy="447675"/>
                <wp:effectExtent l="0" t="0" r="0" b="952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17DFB" id="Retângulo 8" o:spid="_x0000_s1026" style="position:absolute;margin-left:130.5pt;margin-top:436.5pt;width:85.5pt;height:35.2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435E3E88" wp14:editId="30E2B2B9">
                <wp:simplePos x="0" y="0"/>
                <wp:positionH relativeFrom="column">
                  <wp:posOffset>5581650</wp:posOffset>
                </wp:positionH>
                <wp:positionV relativeFrom="paragraph">
                  <wp:posOffset>5467350</wp:posOffset>
                </wp:positionV>
                <wp:extent cx="809625" cy="333375"/>
                <wp:effectExtent l="0" t="0" r="9525" b="95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33960" id="Retângulo 5" o:spid="_x0000_s1026" style="position:absolute;margin-left:439.5pt;margin-top:430.5pt;width:63.75pt;height:26.2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14AABB19" wp14:editId="21F12591">
                <wp:simplePos x="0" y="0"/>
                <wp:positionH relativeFrom="column">
                  <wp:posOffset>5581650</wp:posOffset>
                </wp:positionH>
                <wp:positionV relativeFrom="paragraph">
                  <wp:posOffset>1285875</wp:posOffset>
                </wp:positionV>
                <wp:extent cx="847725" cy="523875"/>
                <wp:effectExtent l="0" t="0" r="9525" b="95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600F2" id="Retângulo 3" o:spid="_x0000_s1026" style="position:absolute;margin-left:439.5pt;margin-top:101.25pt;width:66.75pt;height:41.25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" fillcolor="white [3212]" stroked="f" strokeweight="2pt"/>
            </w:pict>
          </mc:Fallback>
        </mc:AlternateContent>
      </w:r>
      <w:r w:rsidR="000D4A3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238A22D4" wp14:editId="2F528CDF">
                <wp:simplePos x="0" y="0"/>
                <wp:positionH relativeFrom="column">
                  <wp:posOffset>1971675</wp:posOffset>
                </wp:positionH>
                <wp:positionV relativeFrom="paragraph">
                  <wp:posOffset>4194810</wp:posOffset>
                </wp:positionV>
                <wp:extent cx="2181225" cy="209550"/>
                <wp:effectExtent l="0" t="0" r="9525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4B987" id="Retângulo 2" o:spid="_x0000_s1026" style="position:absolute;margin-left:155.25pt;margin-top:330.3pt;width:171.75pt;height:16.5pt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" fillcolor="white [3212]" stroked="f" strokeweight="2pt"/>
            </w:pict>
          </mc:Fallback>
        </mc:AlternateContent>
      </w:r>
    </w:p>
    <w:sectPr w:rsidR="000D4A33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126738" w14:textId="77777777" w:rsidR="0008431C" w:rsidRDefault="0008431C">
      <w:r>
        <w:separator/>
      </w:r>
    </w:p>
  </w:endnote>
  <w:endnote w:type="continuationSeparator" w:id="0">
    <w:p w14:paraId="79BF8A47" w14:textId="77777777" w:rsidR="0008431C" w:rsidRDefault="00084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700BD4" w14:textId="77777777" w:rsidR="0008431C" w:rsidRDefault="0008431C">
      <w:r>
        <w:separator/>
      </w:r>
    </w:p>
  </w:footnote>
  <w:footnote w:type="continuationSeparator" w:id="0">
    <w:p w14:paraId="301181B3" w14:textId="77777777" w:rsidR="0008431C" w:rsidRDefault="000843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08431C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CB455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xxAIAAM8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E8Zj3HEAgAAzwUAAA4AAAAAAAAAAAAAAAAALgIAAGRycy9lMm9Eb2MueG1sUEsBAi0A&#10;FAAGAAgAAAAhAB+f4VDgAAAADQEAAA8AAAAAAAAAAAAAAAAAHgUAAGRycy9kb3ducmV2LnhtbFBL&#10;BQYAAAAABAAEAPMAAAArBgAAAAA=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08431C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8675E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38675E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38675E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CB4557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38675E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38675E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38675E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0F4AFA"/>
    <w:multiLevelType w:val="hybridMultilevel"/>
    <w:tmpl w:val="54EE97BC"/>
    <w:lvl w:ilvl="0" w:tplc="0416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6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7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8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9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10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1" w15:restartNumberingAfterBreak="0">
    <w:nsid w:val="50837637"/>
    <w:multiLevelType w:val="multilevel"/>
    <w:tmpl w:val="DD74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394606"/>
    <w:multiLevelType w:val="hybridMultilevel"/>
    <w:tmpl w:val="2B24646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4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5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6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6"/>
  </w:num>
  <w:num w:numId="5">
    <w:abstractNumId w:val="16"/>
  </w:num>
  <w:num w:numId="6">
    <w:abstractNumId w:val="9"/>
  </w:num>
  <w:num w:numId="7">
    <w:abstractNumId w:val="14"/>
  </w:num>
  <w:num w:numId="8">
    <w:abstractNumId w:val="8"/>
  </w:num>
  <w:num w:numId="9">
    <w:abstractNumId w:val="13"/>
  </w:num>
  <w:num w:numId="10">
    <w:abstractNumId w:val="15"/>
  </w:num>
  <w:num w:numId="11">
    <w:abstractNumId w:val="4"/>
  </w:num>
  <w:num w:numId="12">
    <w:abstractNumId w:val="2"/>
  </w:num>
  <w:num w:numId="13">
    <w:abstractNumId w:val="1"/>
  </w:num>
  <w:num w:numId="14">
    <w:abstractNumId w:val="7"/>
  </w:num>
  <w:num w:numId="15">
    <w:abstractNumId w:val="11"/>
  </w:num>
  <w:num w:numId="16">
    <w:abstractNumId w:val="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8431C"/>
    <w:rsid w:val="0009409F"/>
    <w:rsid w:val="00094FAA"/>
    <w:rsid w:val="000A03B8"/>
    <w:rsid w:val="000A5341"/>
    <w:rsid w:val="000D4A33"/>
    <w:rsid w:val="00101371"/>
    <w:rsid w:val="00124D82"/>
    <w:rsid w:val="00136887"/>
    <w:rsid w:val="0013700E"/>
    <w:rsid w:val="001431A8"/>
    <w:rsid w:val="00163E6B"/>
    <w:rsid w:val="00165307"/>
    <w:rsid w:val="0017019D"/>
    <w:rsid w:val="00172763"/>
    <w:rsid w:val="0018760A"/>
    <w:rsid w:val="001A050D"/>
    <w:rsid w:val="001B4C7D"/>
    <w:rsid w:val="001D2B01"/>
    <w:rsid w:val="001E1EA5"/>
    <w:rsid w:val="001F0534"/>
    <w:rsid w:val="001F6618"/>
    <w:rsid w:val="002429E9"/>
    <w:rsid w:val="00254800"/>
    <w:rsid w:val="00255B06"/>
    <w:rsid w:val="00267689"/>
    <w:rsid w:val="00276136"/>
    <w:rsid w:val="0029671C"/>
    <w:rsid w:val="002A0542"/>
    <w:rsid w:val="002A2409"/>
    <w:rsid w:val="002B00B7"/>
    <w:rsid w:val="002D1D93"/>
    <w:rsid w:val="002D595D"/>
    <w:rsid w:val="002E4F7A"/>
    <w:rsid w:val="0030425E"/>
    <w:rsid w:val="00325520"/>
    <w:rsid w:val="0033418B"/>
    <w:rsid w:val="003834DD"/>
    <w:rsid w:val="00383E01"/>
    <w:rsid w:val="0038675E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472FB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43363"/>
    <w:rsid w:val="005504F8"/>
    <w:rsid w:val="005515E2"/>
    <w:rsid w:val="00554386"/>
    <w:rsid w:val="00554B80"/>
    <w:rsid w:val="00557650"/>
    <w:rsid w:val="00563D01"/>
    <w:rsid w:val="00590F56"/>
    <w:rsid w:val="005925D9"/>
    <w:rsid w:val="005D5C74"/>
    <w:rsid w:val="006072B0"/>
    <w:rsid w:val="006122F4"/>
    <w:rsid w:val="0062211C"/>
    <w:rsid w:val="006255C5"/>
    <w:rsid w:val="00635620"/>
    <w:rsid w:val="00643449"/>
    <w:rsid w:val="006676AB"/>
    <w:rsid w:val="006730DA"/>
    <w:rsid w:val="00695B7B"/>
    <w:rsid w:val="006A3145"/>
    <w:rsid w:val="006A572F"/>
    <w:rsid w:val="006B731D"/>
    <w:rsid w:val="006C61BB"/>
    <w:rsid w:val="006D04D6"/>
    <w:rsid w:val="006D1512"/>
    <w:rsid w:val="006E270A"/>
    <w:rsid w:val="0070760F"/>
    <w:rsid w:val="007174A3"/>
    <w:rsid w:val="00717D69"/>
    <w:rsid w:val="007324B6"/>
    <w:rsid w:val="007330FC"/>
    <w:rsid w:val="00737CBF"/>
    <w:rsid w:val="00782571"/>
    <w:rsid w:val="0079355B"/>
    <w:rsid w:val="00794359"/>
    <w:rsid w:val="007A60F1"/>
    <w:rsid w:val="007B4228"/>
    <w:rsid w:val="007D3E28"/>
    <w:rsid w:val="007D6C31"/>
    <w:rsid w:val="007E5C89"/>
    <w:rsid w:val="007E70B3"/>
    <w:rsid w:val="007F1826"/>
    <w:rsid w:val="007F6A10"/>
    <w:rsid w:val="00803D9A"/>
    <w:rsid w:val="00806BA4"/>
    <w:rsid w:val="0082029C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42A83"/>
    <w:rsid w:val="009817F7"/>
    <w:rsid w:val="009829B1"/>
    <w:rsid w:val="0098427E"/>
    <w:rsid w:val="00984B3E"/>
    <w:rsid w:val="0098545B"/>
    <w:rsid w:val="0098557D"/>
    <w:rsid w:val="00995C49"/>
    <w:rsid w:val="009C42D6"/>
    <w:rsid w:val="009D7F41"/>
    <w:rsid w:val="009E0CDD"/>
    <w:rsid w:val="00A30FB7"/>
    <w:rsid w:val="00A424C8"/>
    <w:rsid w:val="00A47A87"/>
    <w:rsid w:val="00A501CD"/>
    <w:rsid w:val="00A52D42"/>
    <w:rsid w:val="00A64430"/>
    <w:rsid w:val="00A965C0"/>
    <w:rsid w:val="00AD2744"/>
    <w:rsid w:val="00AE7B0A"/>
    <w:rsid w:val="00B10F07"/>
    <w:rsid w:val="00B165F3"/>
    <w:rsid w:val="00B20784"/>
    <w:rsid w:val="00B25F28"/>
    <w:rsid w:val="00B305D8"/>
    <w:rsid w:val="00B30785"/>
    <w:rsid w:val="00B435C2"/>
    <w:rsid w:val="00B80C2E"/>
    <w:rsid w:val="00B943DD"/>
    <w:rsid w:val="00BA5EFF"/>
    <w:rsid w:val="00BB0573"/>
    <w:rsid w:val="00BC439A"/>
    <w:rsid w:val="00BC7829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B4557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2D98"/>
    <w:rsid w:val="00E04236"/>
    <w:rsid w:val="00E07BF3"/>
    <w:rsid w:val="00E226B3"/>
    <w:rsid w:val="00E2326F"/>
    <w:rsid w:val="00E313AA"/>
    <w:rsid w:val="00E3254E"/>
    <w:rsid w:val="00E5018C"/>
    <w:rsid w:val="00E56D3D"/>
    <w:rsid w:val="00E623C3"/>
    <w:rsid w:val="00E704EA"/>
    <w:rsid w:val="00E82AB3"/>
    <w:rsid w:val="00E94AF0"/>
    <w:rsid w:val="00E95FD0"/>
    <w:rsid w:val="00E968F6"/>
    <w:rsid w:val="00EB2F91"/>
    <w:rsid w:val="00EB3874"/>
    <w:rsid w:val="00EB53F4"/>
    <w:rsid w:val="00ED4EC8"/>
    <w:rsid w:val="00ED5197"/>
    <w:rsid w:val="00F00967"/>
    <w:rsid w:val="00F108E7"/>
    <w:rsid w:val="00F64708"/>
    <w:rsid w:val="00F85305"/>
    <w:rsid w:val="00F916F4"/>
    <w:rsid w:val="00FB38E7"/>
    <w:rsid w:val="00FE4641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4472F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B731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7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3193D-4324-42D1-86A8-1C44F02B5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1804</Words>
  <Characters>9747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3</cp:revision>
  <cp:lastPrinted>2024-12-02T14:16:00Z</cp:lastPrinted>
  <dcterms:created xsi:type="dcterms:W3CDTF">2025-02-27T16:53:00Z</dcterms:created>
  <dcterms:modified xsi:type="dcterms:W3CDTF">2025-02-27T16:55:00Z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