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C9FED" w14:textId="77777777" w:rsidR="00197423" w:rsidRPr="00077BA7" w:rsidRDefault="00197423" w:rsidP="00197423">
      <w:pPr>
        <w:jc w:val="center"/>
        <w:rPr>
          <w:rFonts w:ascii="Arial" w:hAnsi="Arial" w:cs="Arial"/>
          <w:b/>
          <w:bCs/>
          <w:sz w:val="24"/>
          <w:szCs w:val="24"/>
          <w:u w:val="single"/>
        </w:rPr>
      </w:pPr>
    </w:p>
    <w:p w14:paraId="50C017F2" w14:textId="77777777" w:rsidR="00197423" w:rsidRPr="00077BA7" w:rsidRDefault="00197423" w:rsidP="00197423">
      <w:pPr>
        <w:jc w:val="center"/>
        <w:rPr>
          <w:rFonts w:ascii="Arial" w:hAnsi="Arial" w:cs="Arial"/>
          <w:b/>
          <w:bCs/>
          <w:sz w:val="24"/>
          <w:szCs w:val="24"/>
          <w:u w:val="single"/>
        </w:rPr>
      </w:pPr>
      <w:r w:rsidRPr="00077BA7">
        <w:rPr>
          <w:rFonts w:ascii="Arial" w:hAnsi="Arial" w:cs="Arial"/>
          <w:b/>
          <w:bCs/>
          <w:sz w:val="24"/>
          <w:szCs w:val="24"/>
          <w:u w:val="single"/>
        </w:rPr>
        <w:t>PROCESSO SELETIVO Nº 001/2023</w:t>
      </w:r>
    </w:p>
    <w:p w14:paraId="74637860" w14:textId="77777777" w:rsidR="00197423" w:rsidRPr="00077BA7" w:rsidRDefault="00197423" w:rsidP="00197423">
      <w:pPr>
        <w:rPr>
          <w:rFonts w:ascii="Arial" w:hAnsi="Arial" w:cs="Arial"/>
          <w:sz w:val="24"/>
          <w:szCs w:val="24"/>
        </w:rPr>
      </w:pPr>
    </w:p>
    <w:p w14:paraId="270DF66F" w14:textId="77777777" w:rsidR="00197423" w:rsidRPr="00077BA7" w:rsidRDefault="00197423" w:rsidP="00197423">
      <w:pPr>
        <w:jc w:val="center"/>
        <w:rPr>
          <w:rFonts w:ascii="Arial" w:hAnsi="Arial" w:cs="Arial"/>
          <w:b/>
          <w:bCs/>
          <w:color w:val="000000"/>
          <w:sz w:val="24"/>
          <w:szCs w:val="24"/>
          <w:u w:val="single"/>
        </w:rPr>
      </w:pPr>
      <w:r w:rsidRPr="00077BA7">
        <w:rPr>
          <w:rFonts w:ascii="Arial" w:hAnsi="Arial" w:cs="Arial"/>
          <w:b/>
          <w:bCs/>
          <w:color w:val="000000"/>
          <w:sz w:val="24"/>
          <w:szCs w:val="24"/>
          <w:u w:val="single"/>
        </w:rPr>
        <w:t>EDITAL DE ABERTURA DAS INSCRIÇÕES</w:t>
      </w:r>
    </w:p>
    <w:p w14:paraId="5DB3C807" w14:textId="77777777" w:rsidR="00197423" w:rsidRPr="00077BA7" w:rsidRDefault="00197423" w:rsidP="00197423">
      <w:pPr>
        <w:jc w:val="both"/>
        <w:rPr>
          <w:rFonts w:ascii="Arial" w:hAnsi="Arial" w:cs="Arial"/>
          <w:sz w:val="24"/>
          <w:szCs w:val="24"/>
        </w:rPr>
      </w:pPr>
    </w:p>
    <w:p w14:paraId="550DAE3A" w14:textId="69873336" w:rsidR="00197423" w:rsidRPr="00077BA7" w:rsidRDefault="00197423" w:rsidP="00197423">
      <w:pPr>
        <w:tabs>
          <w:tab w:val="left" w:pos="720"/>
        </w:tabs>
        <w:ind w:right="17"/>
        <w:jc w:val="both"/>
        <w:rPr>
          <w:rFonts w:ascii="Arial" w:hAnsi="Arial" w:cs="Arial"/>
          <w:sz w:val="24"/>
          <w:szCs w:val="24"/>
        </w:rPr>
      </w:pPr>
      <w:r w:rsidRPr="00077BA7">
        <w:rPr>
          <w:rFonts w:ascii="Arial" w:hAnsi="Arial" w:cs="Arial"/>
          <w:sz w:val="24"/>
          <w:szCs w:val="24"/>
        </w:rPr>
        <w:t xml:space="preserve">A </w:t>
      </w:r>
      <w:r w:rsidRPr="00077BA7">
        <w:rPr>
          <w:rFonts w:ascii="Arial" w:hAnsi="Arial" w:cs="Arial"/>
          <w:b/>
          <w:sz w:val="24"/>
          <w:szCs w:val="24"/>
        </w:rPr>
        <w:t>Prefeitura Municipal de Divinolândia</w:t>
      </w:r>
      <w:r w:rsidRPr="00077BA7">
        <w:rPr>
          <w:rFonts w:ascii="Arial" w:hAnsi="Arial" w:cs="Arial"/>
          <w:sz w:val="24"/>
          <w:szCs w:val="24"/>
        </w:rPr>
        <w:t xml:space="preserve">, </w:t>
      </w:r>
      <w:r w:rsidR="00077BA7">
        <w:rPr>
          <w:rFonts w:ascii="Arial" w:hAnsi="Arial" w:cs="Arial"/>
          <w:sz w:val="24"/>
          <w:szCs w:val="24"/>
        </w:rPr>
        <w:t>e</w:t>
      </w:r>
      <w:r w:rsidRPr="00077BA7">
        <w:rPr>
          <w:rFonts w:ascii="Arial" w:hAnsi="Arial" w:cs="Arial"/>
          <w:sz w:val="24"/>
          <w:szCs w:val="24"/>
        </w:rPr>
        <w:t xml:space="preserve">stado de São Paulo, representada pelo Sr. Prefeito </w:t>
      </w:r>
      <w:r w:rsidRPr="00077BA7">
        <w:rPr>
          <w:rFonts w:ascii="Arial" w:hAnsi="Arial" w:cs="Arial"/>
          <w:bCs/>
          <w:sz w:val="24"/>
          <w:szCs w:val="24"/>
        </w:rPr>
        <w:t>Antônio de Pádua Aquisti</w:t>
      </w:r>
      <w:r w:rsidRPr="00077BA7">
        <w:rPr>
          <w:rFonts w:ascii="Arial" w:hAnsi="Arial" w:cs="Arial"/>
          <w:sz w:val="24"/>
          <w:szCs w:val="24"/>
        </w:rPr>
        <w:t xml:space="preserve"> torna público, que se encontram abertas as inscrições para o </w:t>
      </w:r>
      <w:r w:rsidRPr="00077BA7">
        <w:rPr>
          <w:rFonts w:ascii="Arial" w:hAnsi="Arial" w:cs="Arial"/>
          <w:b/>
          <w:bCs/>
          <w:sz w:val="24"/>
          <w:szCs w:val="24"/>
        </w:rPr>
        <w:t>Processo Seletivo</w:t>
      </w:r>
      <w:r w:rsidRPr="00077BA7">
        <w:rPr>
          <w:rFonts w:ascii="Arial" w:hAnsi="Arial" w:cs="Arial"/>
          <w:sz w:val="24"/>
          <w:szCs w:val="24"/>
        </w:rPr>
        <w:t>, conforme previsto no artigo 37 da Constituição Federal, Lei Orgânica Municipal e demais legislações aplicáveis, para contratação temporária e cadastro de reserva para as funções constantes na tabela do item 1.2, todos regidos pelo Estatuto dos Funcionários Públicos do Município de Divinolândia - Lei nº 526 de 25 de outubro de 1972 e demais legislaç</w:t>
      </w:r>
      <w:r w:rsidR="00077BA7">
        <w:rPr>
          <w:rFonts w:ascii="Arial" w:hAnsi="Arial" w:cs="Arial"/>
          <w:sz w:val="24"/>
          <w:szCs w:val="24"/>
        </w:rPr>
        <w:t>ões</w:t>
      </w:r>
      <w:r w:rsidRPr="00077BA7">
        <w:rPr>
          <w:rFonts w:ascii="Arial" w:hAnsi="Arial" w:cs="Arial"/>
          <w:sz w:val="24"/>
          <w:szCs w:val="24"/>
        </w:rPr>
        <w:t xml:space="preserve"> vigente</w:t>
      </w:r>
      <w:r w:rsidR="00077BA7">
        <w:rPr>
          <w:rFonts w:ascii="Arial" w:hAnsi="Arial" w:cs="Arial"/>
          <w:sz w:val="24"/>
          <w:szCs w:val="24"/>
        </w:rPr>
        <w:t>s</w:t>
      </w:r>
      <w:r w:rsidRPr="00077BA7">
        <w:rPr>
          <w:rFonts w:ascii="Arial" w:hAnsi="Arial" w:cs="Arial"/>
          <w:sz w:val="24"/>
          <w:szCs w:val="24"/>
        </w:rPr>
        <w:t xml:space="preserve">. </w:t>
      </w:r>
    </w:p>
    <w:p w14:paraId="08E1C050" w14:textId="77777777" w:rsidR="00197423" w:rsidRPr="00077BA7" w:rsidRDefault="00197423" w:rsidP="00197423">
      <w:pPr>
        <w:tabs>
          <w:tab w:val="left" w:pos="720"/>
        </w:tabs>
        <w:ind w:right="17"/>
        <w:jc w:val="both"/>
        <w:rPr>
          <w:rFonts w:ascii="Arial" w:hAnsi="Arial" w:cs="Arial"/>
          <w:sz w:val="24"/>
          <w:szCs w:val="24"/>
          <w:highlight w:val="yellow"/>
        </w:rPr>
      </w:pPr>
    </w:p>
    <w:p w14:paraId="579B7D5A"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O</w:t>
      </w:r>
      <w:r w:rsidRPr="00077BA7">
        <w:rPr>
          <w:rFonts w:ascii="Arial" w:hAnsi="Arial" w:cs="Arial"/>
          <w:b/>
          <w:bCs/>
          <w:sz w:val="24"/>
          <w:szCs w:val="24"/>
        </w:rPr>
        <w:t xml:space="preserve"> Processo Seletivo nº 001/202</w:t>
      </w:r>
      <w:r w:rsidR="00DF2EA3" w:rsidRPr="00077BA7">
        <w:rPr>
          <w:rFonts w:ascii="Arial" w:hAnsi="Arial" w:cs="Arial"/>
          <w:b/>
          <w:bCs/>
          <w:sz w:val="24"/>
          <w:szCs w:val="24"/>
        </w:rPr>
        <w:t>3</w:t>
      </w:r>
      <w:r w:rsidRPr="00077BA7">
        <w:rPr>
          <w:rFonts w:ascii="Arial" w:hAnsi="Arial" w:cs="Arial"/>
          <w:b/>
          <w:bCs/>
          <w:sz w:val="24"/>
          <w:szCs w:val="24"/>
        </w:rPr>
        <w:t xml:space="preserve"> </w:t>
      </w:r>
      <w:r w:rsidRPr="00077BA7">
        <w:rPr>
          <w:rFonts w:ascii="Arial" w:hAnsi="Arial" w:cs="Arial"/>
          <w:sz w:val="24"/>
          <w:szCs w:val="24"/>
        </w:rPr>
        <w:t>será regido pelas instruções especiais constantes do presente edital, elaborado em conformidade com os ditames da Legislação Federal, Estadual e Municipal, vigentes e pertinentes, e em especial a Lei Municipal nº 2360/2020.</w:t>
      </w:r>
    </w:p>
    <w:p w14:paraId="0324B9B2" w14:textId="77777777" w:rsidR="00197423" w:rsidRPr="00077BA7" w:rsidRDefault="00197423" w:rsidP="00197423">
      <w:pPr>
        <w:jc w:val="both"/>
        <w:rPr>
          <w:rFonts w:ascii="Arial" w:hAnsi="Arial" w:cs="Arial"/>
          <w:sz w:val="24"/>
          <w:szCs w:val="24"/>
        </w:rPr>
      </w:pPr>
    </w:p>
    <w:p w14:paraId="32F48688" w14:textId="77777777" w:rsidR="00197423" w:rsidRPr="00077BA7" w:rsidRDefault="00197423" w:rsidP="00197423">
      <w:pPr>
        <w:jc w:val="both"/>
        <w:rPr>
          <w:rFonts w:ascii="Arial" w:hAnsi="Arial" w:cs="Arial"/>
          <w:sz w:val="24"/>
          <w:szCs w:val="24"/>
          <w:lang w:val="pt-BR"/>
        </w:rPr>
      </w:pPr>
      <w:r w:rsidRPr="00077BA7">
        <w:rPr>
          <w:rFonts w:ascii="Arial" w:hAnsi="Arial" w:cs="Arial"/>
          <w:sz w:val="24"/>
          <w:szCs w:val="24"/>
        </w:rPr>
        <w:t>O prazo de validade do Processo Seletivo será de 01 (um) ano, prorrogável por igual período.</w:t>
      </w:r>
    </w:p>
    <w:p w14:paraId="69D9D0F8" w14:textId="77777777" w:rsidR="00197423" w:rsidRPr="00077BA7" w:rsidRDefault="00197423" w:rsidP="00197423">
      <w:pPr>
        <w:jc w:val="both"/>
        <w:rPr>
          <w:rFonts w:ascii="Arial" w:hAnsi="Arial" w:cs="Arial"/>
          <w:sz w:val="24"/>
          <w:szCs w:val="24"/>
        </w:rPr>
      </w:pPr>
    </w:p>
    <w:p w14:paraId="6432A876"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A organização, a aplicação e a correção das provas do Processo Seletivo serão de responsabilidade da empresa CONSCAM, inscrita no CNPJ/MF sob nº 43.695.181/0001-20, situada na Rua Carlos Trecenti, 340 – Vila Santa Cecília – CEP: 18.683-214 – Lençóis Paulista – SP, cuja definição das regras são as seguintes:</w:t>
      </w:r>
    </w:p>
    <w:p w14:paraId="0675A611" w14:textId="77777777" w:rsidR="00197423" w:rsidRPr="00077BA7" w:rsidRDefault="00197423" w:rsidP="00197423">
      <w:pPr>
        <w:jc w:val="both"/>
        <w:rPr>
          <w:rFonts w:ascii="Arial" w:hAnsi="Arial" w:cs="Arial"/>
          <w:sz w:val="24"/>
          <w:szCs w:val="24"/>
        </w:rPr>
      </w:pPr>
    </w:p>
    <w:p w14:paraId="6A707C91" w14:textId="77777777" w:rsidR="00197423" w:rsidRPr="00077BA7" w:rsidRDefault="00197423" w:rsidP="00197423">
      <w:pPr>
        <w:jc w:val="both"/>
        <w:rPr>
          <w:rFonts w:ascii="Arial" w:hAnsi="Arial" w:cs="Arial"/>
          <w:b/>
          <w:bCs/>
          <w:color w:val="000000"/>
          <w:sz w:val="24"/>
          <w:szCs w:val="24"/>
          <w:highlight w:val="lightGray"/>
        </w:rPr>
      </w:pPr>
      <w:r w:rsidRPr="00077BA7">
        <w:rPr>
          <w:rFonts w:ascii="Arial" w:hAnsi="Arial" w:cs="Arial"/>
          <w:b/>
          <w:bCs/>
          <w:color w:val="000000"/>
          <w:sz w:val="24"/>
          <w:szCs w:val="24"/>
          <w:highlight w:val="lightGray"/>
        </w:rPr>
        <w:t>I – DAS FUNÇÕES</w:t>
      </w:r>
    </w:p>
    <w:p w14:paraId="7867AED3"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1.1 O Processo Seletivo destina-se à formação de cadastro de reserva para demandas eventuais para as funções previstas no</w:t>
      </w:r>
      <w:r w:rsidRPr="00077BA7">
        <w:rPr>
          <w:rFonts w:ascii="Arial" w:hAnsi="Arial" w:cs="Arial"/>
          <w:sz w:val="24"/>
          <w:szCs w:val="24"/>
        </w:rPr>
        <w:t xml:space="preserve"> item 1.2 deste edital, observada as necessidades de contratação e ordem </w:t>
      </w:r>
      <w:r w:rsidRPr="00077BA7">
        <w:rPr>
          <w:rFonts w:ascii="Arial" w:hAnsi="Arial" w:cs="Arial"/>
          <w:color w:val="000000"/>
          <w:sz w:val="24"/>
          <w:szCs w:val="24"/>
        </w:rPr>
        <w:t>de classificação que ficarão sujeitos à normatização emitida pela Prefeitura Municipal.</w:t>
      </w:r>
    </w:p>
    <w:p w14:paraId="3CAAC0ED" w14:textId="77777777" w:rsidR="00197423" w:rsidRPr="00077BA7" w:rsidRDefault="00197423" w:rsidP="00197423">
      <w:pPr>
        <w:ind w:left="420" w:hanging="720"/>
        <w:jc w:val="both"/>
        <w:rPr>
          <w:rFonts w:ascii="Arial" w:hAnsi="Arial" w:cs="Arial"/>
          <w:sz w:val="24"/>
          <w:szCs w:val="24"/>
        </w:rPr>
      </w:pPr>
    </w:p>
    <w:p w14:paraId="7DB809B4"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1.2 As funções, vagas, carga horária, salários, requisitos de escolaridade estão estabelecidos na tabela que segue:</w:t>
      </w:r>
    </w:p>
    <w:p w14:paraId="185934C8" w14:textId="77777777" w:rsidR="00197423" w:rsidRPr="00077BA7" w:rsidRDefault="00197423" w:rsidP="00197423">
      <w:pPr>
        <w:jc w:val="both"/>
        <w:rPr>
          <w:rFonts w:ascii="Arial" w:hAnsi="Arial" w:cs="Arial"/>
          <w:color w:val="000000"/>
          <w:sz w:val="24"/>
          <w:szCs w:val="24"/>
        </w:rPr>
      </w:pPr>
    </w:p>
    <w:p w14:paraId="314A8FD5" w14:textId="77777777" w:rsidR="00197423" w:rsidRPr="00077BA7" w:rsidRDefault="00197423" w:rsidP="00197423">
      <w:pPr>
        <w:rPr>
          <w:rFonts w:ascii="Arial" w:hAnsi="Arial" w:cs="Arial"/>
          <w:b/>
          <w:bCs/>
          <w:color w:val="000000"/>
          <w:sz w:val="24"/>
          <w:szCs w:val="24"/>
        </w:rPr>
      </w:pPr>
      <w:r w:rsidRPr="00077BA7">
        <w:rPr>
          <w:rFonts w:ascii="Arial" w:hAnsi="Arial" w:cs="Arial"/>
          <w:b/>
          <w:bCs/>
          <w:color w:val="000000"/>
          <w:sz w:val="24"/>
          <w:szCs w:val="24"/>
        </w:rPr>
        <w:t>Ensino Fundamental</w:t>
      </w:r>
    </w:p>
    <w:tbl>
      <w:tblPr>
        <w:tblW w:w="89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5" w:type="dxa"/>
          <w:right w:w="110" w:type="dxa"/>
        </w:tblCellMar>
        <w:tblLook w:val="0000" w:firstRow="0" w:lastRow="0" w:firstColumn="0" w:lastColumn="0" w:noHBand="0" w:noVBand="0"/>
      </w:tblPr>
      <w:tblGrid>
        <w:gridCol w:w="1645"/>
        <w:gridCol w:w="923"/>
        <w:gridCol w:w="1243"/>
        <w:gridCol w:w="1612"/>
        <w:gridCol w:w="2237"/>
        <w:gridCol w:w="1271"/>
      </w:tblGrid>
      <w:tr w:rsidR="00197423" w:rsidRPr="00077BA7" w14:paraId="52A1B360" w14:textId="77777777" w:rsidTr="0091737B">
        <w:trPr>
          <w:trHeight w:val="1"/>
        </w:trPr>
        <w:tc>
          <w:tcPr>
            <w:tcW w:w="1655" w:type="dxa"/>
            <w:tcBorders>
              <w:top w:val="single" w:sz="4" w:space="0" w:color="00000A"/>
              <w:left w:val="single" w:sz="4" w:space="0" w:color="00000A"/>
              <w:bottom w:val="single" w:sz="4" w:space="0" w:color="00000A"/>
              <w:right w:val="single" w:sz="4" w:space="0" w:color="00000A"/>
            </w:tcBorders>
            <w:shd w:val="clear" w:color="000000" w:fill="E5E5E5"/>
            <w:vAlign w:val="center"/>
          </w:tcPr>
          <w:p w14:paraId="147CBA8B" w14:textId="77777777" w:rsidR="00197423" w:rsidRPr="00077BA7" w:rsidRDefault="00197423" w:rsidP="0091737B">
            <w:pPr>
              <w:jc w:val="center"/>
              <w:rPr>
                <w:rFonts w:ascii="Arial" w:hAnsi="Arial" w:cs="Arial"/>
                <w:sz w:val="24"/>
                <w:szCs w:val="24"/>
              </w:rPr>
            </w:pPr>
            <w:r w:rsidRPr="00077BA7">
              <w:rPr>
                <w:rFonts w:ascii="Arial" w:hAnsi="Arial" w:cs="Arial"/>
                <w:b/>
                <w:bCs/>
                <w:sz w:val="24"/>
                <w:szCs w:val="24"/>
              </w:rPr>
              <w:t>Funções</w:t>
            </w:r>
          </w:p>
        </w:tc>
        <w:tc>
          <w:tcPr>
            <w:tcW w:w="893" w:type="dxa"/>
            <w:tcBorders>
              <w:top w:val="single" w:sz="4" w:space="0" w:color="00000A"/>
              <w:left w:val="single" w:sz="4" w:space="0" w:color="00000A"/>
              <w:bottom w:val="single" w:sz="4" w:space="0" w:color="00000A"/>
              <w:right w:val="single" w:sz="4" w:space="0" w:color="00000A"/>
            </w:tcBorders>
            <w:shd w:val="clear" w:color="000000" w:fill="E5E5E5"/>
            <w:vAlign w:val="center"/>
          </w:tcPr>
          <w:p w14:paraId="08EE4AFC" w14:textId="02C49994" w:rsidR="00197423" w:rsidRPr="00077BA7" w:rsidRDefault="00197423" w:rsidP="00077BA7">
            <w:pPr>
              <w:jc w:val="center"/>
              <w:rPr>
                <w:rFonts w:ascii="Arial" w:hAnsi="Arial" w:cs="Arial"/>
                <w:b/>
                <w:bCs/>
                <w:sz w:val="24"/>
                <w:szCs w:val="24"/>
              </w:rPr>
            </w:pPr>
            <w:r w:rsidRPr="00077BA7">
              <w:rPr>
                <w:rFonts w:ascii="Arial" w:hAnsi="Arial" w:cs="Arial"/>
                <w:b/>
                <w:bCs/>
                <w:sz w:val="24"/>
                <w:szCs w:val="24"/>
              </w:rPr>
              <w:t>Vagas</w:t>
            </w:r>
          </w:p>
        </w:tc>
        <w:tc>
          <w:tcPr>
            <w:tcW w:w="1200" w:type="dxa"/>
            <w:tcBorders>
              <w:top w:val="single" w:sz="4" w:space="0" w:color="00000A"/>
              <w:left w:val="single" w:sz="4" w:space="0" w:color="00000A"/>
              <w:bottom w:val="single" w:sz="4" w:space="0" w:color="00000A"/>
              <w:right w:val="single" w:sz="4" w:space="0" w:color="00000A"/>
            </w:tcBorders>
            <w:shd w:val="clear" w:color="000000" w:fill="E5E5E5"/>
            <w:vAlign w:val="center"/>
          </w:tcPr>
          <w:p w14:paraId="38BF50DB" w14:textId="77777777" w:rsidR="00197423" w:rsidRPr="00077BA7" w:rsidRDefault="00197423" w:rsidP="0091737B">
            <w:pPr>
              <w:jc w:val="center"/>
              <w:rPr>
                <w:rFonts w:ascii="Arial" w:hAnsi="Arial" w:cs="Arial"/>
                <w:sz w:val="24"/>
                <w:szCs w:val="24"/>
              </w:rPr>
            </w:pPr>
            <w:r w:rsidRPr="00077BA7">
              <w:rPr>
                <w:rFonts w:ascii="Arial" w:hAnsi="Arial" w:cs="Arial"/>
                <w:b/>
                <w:bCs/>
                <w:sz w:val="24"/>
                <w:szCs w:val="24"/>
              </w:rPr>
              <w:t>Carga Horária</w:t>
            </w:r>
          </w:p>
        </w:tc>
        <w:tc>
          <w:tcPr>
            <w:tcW w:w="1639" w:type="dxa"/>
            <w:tcBorders>
              <w:top w:val="single" w:sz="4" w:space="0" w:color="00000A"/>
              <w:left w:val="single" w:sz="4" w:space="0" w:color="00000A"/>
              <w:bottom w:val="single" w:sz="4" w:space="0" w:color="00000A"/>
              <w:right w:val="single" w:sz="4" w:space="0" w:color="00000A"/>
            </w:tcBorders>
            <w:shd w:val="clear" w:color="000000" w:fill="E5E5E5"/>
            <w:vAlign w:val="center"/>
          </w:tcPr>
          <w:p w14:paraId="1E8DBAF3" w14:textId="77777777" w:rsidR="00197423" w:rsidRPr="00077BA7" w:rsidRDefault="00197423" w:rsidP="0091737B">
            <w:pPr>
              <w:ind w:left="-108" w:right="-115"/>
              <w:jc w:val="center"/>
              <w:rPr>
                <w:rFonts w:ascii="Arial" w:hAnsi="Arial" w:cs="Arial"/>
                <w:sz w:val="24"/>
                <w:szCs w:val="24"/>
              </w:rPr>
            </w:pPr>
            <w:r w:rsidRPr="00077BA7">
              <w:rPr>
                <w:rFonts w:ascii="Arial" w:hAnsi="Arial" w:cs="Arial"/>
                <w:b/>
                <w:bCs/>
                <w:sz w:val="24"/>
                <w:szCs w:val="24"/>
              </w:rPr>
              <w:t>Salário Base</w:t>
            </w:r>
          </w:p>
        </w:tc>
        <w:tc>
          <w:tcPr>
            <w:tcW w:w="2268" w:type="dxa"/>
            <w:tcBorders>
              <w:top w:val="single" w:sz="4" w:space="0" w:color="00000A"/>
              <w:left w:val="single" w:sz="4" w:space="0" w:color="00000A"/>
              <w:bottom w:val="single" w:sz="4" w:space="0" w:color="00000A"/>
              <w:right w:val="single" w:sz="4" w:space="0" w:color="00000A"/>
            </w:tcBorders>
            <w:shd w:val="clear" w:color="000000" w:fill="E5E5E5"/>
            <w:vAlign w:val="center"/>
          </w:tcPr>
          <w:p w14:paraId="3E49CA81" w14:textId="77777777" w:rsidR="00197423" w:rsidRPr="00077BA7" w:rsidRDefault="00197423" w:rsidP="0091737B">
            <w:pPr>
              <w:jc w:val="center"/>
              <w:rPr>
                <w:rFonts w:ascii="Arial" w:hAnsi="Arial" w:cs="Arial"/>
                <w:sz w:val="24"/>
                <w:szCs w:val="24"/>
              </w:rPr>
            </w:pPr>
            <w:r w:rsidRPr="00077BA7">
              <w:rPr>
                <w:rFonts w:ascii="Arial" w:hAnsi="Arial" w:cs="Arial"/>
                <w:b/>
                <w:bCs/>
                <w:sz w:val="24"/>
                <w:szCs w:val="24"/>
              </w:rPr>
              <w:t>Requisitos</w:t>
            </w:r>
          </w:p>
        </w:tc>
        <w:tc>
          <w:tcPr>
            <w:tcW w:w="1276" w:type="dxa"/>
            <w:tcBorders>
              <w:top w:val="single" w:sz="4" w:space="0" w:color="00000A"/>
              <w:left w:val="single" w:sz="4" w:space="0" w:color="00000A"/>
              <w:bottom w:val="single" w:sz="4" w:space="0" w:color="00000A"/>
              <w:right w:val="single" w:sz="4" w:space="0" w:color="00000A"/>
            </w:tcBorders>
            <w:shd w:val="clear" w:color="000000" w:fill="E5E5E5"/>
            <w:vAlign w:val="center"/>
          </w:tcPr>
          <w:p w14:paraId="2FEA829E" w14:textId="77777777" w:rsidR="00197423" w:rsidRPr="00077BA7" w:rsidRDefault="00197423" w:rsidP="0091737B">
            <w:pPr>
              <w:ind w:left="-108" w:right="-108"/>
              <w:jc w:val="center"/>
              <w:rPr>
                <w:rFonts w:ascii="Arial" w:hAnsi="Arial" w:cs="Arial"/>
                <w:sz w:val="24"/>
                <w:szCs w:val="24"/>
              </w:rPr>
            </w:pPr>
            <w:r w:rsidRPr="00077BA7">
              <w:rPr>
                <w:rFonts w:ascii="Arial" w:hAnsi="Arial" w:cs="Arial"/>
                <w:b/>
                <w:bCs/>
                <w:sz w:val="24"/>
                <w:szCs w:val="24"/>
              </w:rPr>
              <w:t>Taxa de Inscrição</w:t>
            </w:r>
          </w:p>
        </w:tc>
      </w:tr>
      <w:tr w:rsidR="00197423" w:rsidRPr="00077BA7" w14:paraId="3102E3A3" w14:textId="77777777" w:rsidTr="0091737B">
        <w:trPr>
          <w:trHeight w:val="260"/>
        </w:trPr>
        <w:tc>
          <w:tcPr>
            <w:tcW w:w="165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06B4AC2"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Inspetor de Alunos</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F1FC8FF" w14:textId="77777777" w:rsidR="00197423" w:rsidRPr="00077BA7" w:rsidRDefault="00197423" w:rsidP="0091737B">
            <w:pPr>
              <w:ind w:left="-104" w:right="-127"/>
              <w:jc w:val="center"/>
              <w:rPr>
                <w:rFonts w:ascii="Arial" w:hAnsi="Arial" w:cs="Arial"/>
                <w:sz w:val="24"/>
                <w:szCs w:val="24"/>
              </w:rPr>
            </w:pPr>
            <w:r w:rsidRPr="00077BA7">
              <w:rPr>
                <w:rFonts w:ascii="Arial" w:hAnsi="Arial" w:cs="Arial"/>
                <w:sz w:val="24"/>
                <w:szCs w:val="24"/>
              </w:rPr>
              <w:t>CR</w:t>
            </w:r>
          </w:p>
        </w:tc>
        <w:tc>
          <w:tcPr>
            <w:tcW w:w="120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16EB448"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40 horas semanais</w:t>
            </w:r>
          </w:p>
        </w:tc>
        <w:tc>
          <w:tcPr>
            <w:tcW w:w="163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F06F93C" w14:textId="77777777" w:rsidR="00197423" w:rsidRPr="00077BA7" w:rsidRDefault="00197423" w:rsidP="00861F3E">
            <w:pPr>
              <w:ind w:left="-135" w:right="-113"/>
              <w:jc w:val="center"/>
              <w:rPr>
                <w:rFonts w:ascii="Arial" w:hAnsi="Arial" w:cs="Arial"/>
                <w:sz w:val="24"/>
                <w:szCs w:val="24"/>
              </w:rPr>
            </w:pPr>
            <w:r w:rsidRPr="00077BA7">
              <w:rPr>
                <w:rFonts w:ascii="Arial" w:hAnsi="Arial" w:cs="Arial"/>
                <w:sz w:val="24"/>
                <w:szCs w:val="24"/>
              </w:rPr>
              <w:t>R$</w:t>
            </w:r>
            <w:r w:rsidR="00777520" w:rsidRPr="00077BA7">
              <w:rPr>
                <w:rFonts w:ascii="Arial" w:hAnsi="Arial" w:cs="Arial"/>
                <w:sz w:val="24"/>
                <w:szCs w:val="24"/>
              </w:rPr>
              <w:t xml:space="preserve"> </w:t>
            </w:r>
            <w:r w:rsidRPr="00077BA7">
              <w:rPr>
                <w:rFonts w:ascii="Arial" w:hAnsi="Arial" w:cs="Arial"/>
                <w:sz w:val="24"/>
                <w:szCs w:val="24"/>
              </w:rPr>
              <w:t>1.</w:t>
            </w:r>
            <w:r w:rsidR="00861F3E" w:rsidRPr="00077BA7">
              <w:rPr>
                <w:rFonts w:ascii="Arial" w:hAnsi="Arial" w:cs="Arial"/>
                <w:sz w:val="24"/>
                <w:szCs w:val="24"/>
              </w:rPr>
              <w:t>817,85</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9944CCA" w14:textId="77777777" w:rsidR="00197423" w:rsidRPr="00077BA7" w:rsidRDefault="00197423" w:rsidP="0091737B">
            <w:pPr>
              <w:adjustRightInd w:val="0"/>
              <w:jc w:val="center"/>
              <w:rPr>
                <w:rFonts w:ascii="Arial" w:hAnsi="Arial" w:cs="Arial"/>
                <w:sz w:val="24"/>
                <w:szCs w:val="24"/>
              </w:rPr>
            </w:pPr>
            <w:r w:rsidRPr="00077BA7">
              <w:rPr>
                <w:rFonts w:ascii="Arial" w:hAnsi="Arial" w:cs="Arial"/>
                <w:sz w:val="24"/>
                <w:szCs w:val="24"/>
              </w:rPr>
              <w:t>Ensino fundamental incompleto</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9529AA1" w14:textId="77777777" w:rsidR="00197423" w:rsidRPr="00077BA7" w:rsidRDefault="00197423" w:rsidP="0091737B">
            <w:pPr>
              <w:rPr>
                <w:rFonts w:ascii="Arial" w:hAnsi="Arial" w:cs="Arial"/>
                <w:sz w:val="24"/>
                <w:szCs w:val="24"/>
              </w:rPr>
            </w:pPr>
            <w:r w:rsidRPr="00077BA7">
              <w:rPr>
                <w:rFonts w:ascii="Arial" w:hAnsi="Arial" w:cs="Arial"/>
                <w:sz w:val="24"/>
                <w:szCs w:val="24"/>
              </w:rPr>
              <w:t>R$ 20,00</w:t>
            </w:r>
          </w:p>
        </w:tc>
      </w:tr>
      <w:tr w:rsidR="00197423" w:rsidRPr="00077BA7" w14:paraId="61012137" w14:textId="77777777" w:rsidTr="0091737B">
        <w:trPr>
          <w:trHeight w:val="260"/>
        </w:trPr>
        <w:tc>
          <w:tcPr>
            <w:tcW w:w="165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6E3B330"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Jardineiro</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85E2382" w14:textId="77777777" w:rsidR="00197423" w:rsidRPr="00077BA7" w:rsidRDefault="00197423" w:rsidP="0091737B">
            <w:pPr>
              <w:ind w:left="-104" w:right="-127"/>
              <w:jc w:val="center"/>
              <w:rPr>
                <w:rFonts w:ascii="Arial" w:hAnsi="Arial" w:cs="Arial"/>
                <w:sz w:val="24"/>
                <w:szCs w:val="24"/>
              </w:rPr>
            </w:pPr>
            <w:r w:rsidRPr="00077BA7">
              <w:rPr>
                <w:rFonts w:ascii="Arial" w:hAnsi="Arial" w:cs="Arial"/>
                <w:sz w:val="24"/>
                <w:szCs w:val="24"/>
              </w:rPr>
              <w:t>CR</w:t>
            </w:r>
          </w:p>
        </w:tc>
        <w:tc>
          <w:tcPr>
            <w:tcW w:w="120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E8521B8"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40 horas semanais</w:t>
            </w:r>
          </w:p>
        </w:tc>
        <w:tc>
          <w:tcPr>
            <w:tcW w:w="163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646B7478" w14:textId="77777777" w:rsidR="00197423" w:rsidRPr="00077BA7" w:rsidRDefault="00197423" w:rsidP="00861F3E">
            <w:pPr>
              <w:ind w:left="-135" w:right="-113"/>
              <w:jc w:val="center"/>
              <w:rPr>
                <w:rFonts w:ascii="Arial" w:hAnsi="Arial" w:cs="Arial"/>
                <w:sz w:val="24"/>
                <w:szCs w:val="24"/>
              </w:rPr>
            </w:pPr>
            <w:r w:rsidRPr="00077BA7">
              <w:rPr>
                <w:rFonts w:ascii="Arial" w:hAnsi="Arial" w:cs="Arial"/>
                <w:sz w:val="24"/>
                <w:szCs w:val="24"/>
              </w:rPr>
              <w:t>R$</w:t>
            </w:r>
            <w:r w:rsidR="00777520" w:rsidRPr="00077BA7">
              <w:rPr>
                <w:rFonts w:ascii="Arial" w:hAnsi="Arial" w:cs="Arial"/>
                <w:sz w:val="24"/>
                <w:szCs w:val="24"/>
              </w:rPr>
              <w:t xml:space="preserve"> </w:t>
            </w:r>
            <w:r w:rsidRPr="00077BA7">
              <w:rPr>
                <w:rFonts w:ascii="Arial" w:hAnsi="Arial" w:cs="Arial"/>
                <w:sz w:val="24"/>
                <w:szCs w:val="24"/>
              </w:rPr>
              <w:t>1.</w:t>
            </w:r>
            <w:r w:rsidR="00861F3E" w:rsidRPr="00077BA7">
              <w:rPr>
                <w:rFonts w:ascii="Arial" w:hAnsi="Arial" w:cs="Arial"/>
                <w:sz w:val="24"/>
                <w:szCs w:val="24"/>
              </w:rPr>
              <w:t>572,41</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9601DA0" w14:textId="77777777" w:rsidR="00197423" w:rsidRPr="00077BA7" w:rsidRDefault="00197423" w:rsidP="0091737B">
            <w:pPr>
              <w:adjustRightInd w:val="0"/>
              <w:jc w:val="center"/>
              <w:rPr>
                <w:rFonts w:ascii="Arial" w:hAnsi="Arial" w:cs="Arial"/>
                <w:sz w:val="24"/>
                <w:szCs w:val="24"/>
              </w:rPr>
            </w:pPr>
            <w:r w:rsidRPr="00077BA7">
              <w:rPr>
                <w:rFonts w:ascii="Arial" w:hAnsi="Arial" w:cs="Arial"/>
                <w:sz w:val="24"/>
                <w:szCs w:val="24"/>
              </w:rPr>
              <w:t>Ensino fundamental incompleto</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75D4A88" w14:textId="77777777" w:rsidR="00197423" w:rsidRPr="00077BA7" w:rsidRDefault="00197423" w:rsidP="0091737B">
            <w:pPr>
              <w:rPr>
                <w:rFonts w:ascii="Arial" w:hAnsi="Arial" w:cs="Arial"/>
                <w:sz w:val="24"/>
                <w:szCs w:val="24"/>
              </w:rPr>
            </w:pPr>
            <w:r w:rsidRPr="00077BA7">
              <w:rPr>
                <w:rFonts w:ascii="Arial" w:hAnsi="Arial" w:cs="Arial"/>
                <w:sz w:val="24"/>
                <w:szCs w:val="24"/>
              </w:rPr>
              <w:t>R$ 20,00</w:t>
            </w:r>
          </w:p>
        </w:tc>
      </w:tr>
      <w:tr w:rsidR="00197423" w:rsidRPr="00077BA7" w14:paraId="67CCD17F" w14:textId="77777777" w:rsidTr="0091737B">
        <w:trPr>
          <w:trHeight w:val="260"/>
        </w:trPr>
        <w:tc>
          <w:tcPr>
            <w:tcW w:w="165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36424B5"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Lixeiro</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3E0F28B" w14:textId="77777777" w:rsidR="00197423" w:rsidRPr="00077BA7" w:rsidRDefault="00197423" w:rsidP="0091737B">
            <w:pPr>
              <w:ind w:left="-104" w:right="-127"/>
              <w:jc w:val="center"/>
              <w:rPr>
                <w:rFonts w:ascii="Arial" w:hAnsi="Arial" w:cs="Arial"/>
                <w:sz w:val="24"/>
                <w:szCs w:val="24"/>
              </w:rPr>
            </w:pPr>
            <w:r w:rsidRPr="00077BA7">
              <w:rPr>
                <w:rFonts w:ascii="Arial" w:hAnsi="Arial" w:cs="Arial"/>
                <w:sz w:val="24"/>
                <w:szCs w:val="24"/>
              </w:rPr>
              <w:t>CR</w:t>
            </w:r>
          </w:p>
        </w:tc>
        <w:tc>
          <w:tcPr>
            <w:tcW w:w="120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7C5A093"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40 horas semanais</w:t>
            </w:r>
          </w:p>
        </w:tc>
        <w:tc>
          <w:tcPr>
            <w:tcW w:w="163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3AE1EB0" w14:textId="77777777" w:rsidR="00197423" w:rsidRPr="00077BA7" w:rsidRDefault="00197423" w:rsidP="00861F3E">
            <w:pPr>
              <w:ind w:left="-135" w:right="-113"/>
              <w:jc w:val="center"/>
              <w:rPr>
                <w:rFonts w:ascii="Arial" w:hAnsi="Arial" w:cs="Arial"/>
                <w:sz w:val="24"/>
                <w:szCs w:val="24"/>
              </w:rPr>
            </w:pPr>
            <w:r w:rsidRPr="00077BA7">
              <w:rPr>
                <w:rFonts w:ascii="Arial" w:hAnsi="Arial" w:cs="Arial"/>
                <w:sz w:val="24"/>
                <w:szCs w:val="24"/>
              </w:rPr>
              <w:t>R$</w:t>
            </w:r>
            <w:r w:rsidR="00777520" w:rsidRPr="00077BA7">
              <w:rPr>
                <w:rFonts w:ascii="Arial" w:hAnsi="Arial" w:cs="Arial"/>
                <w:sz w:val="24"/>
                <w:szCs w:val="24"/>
              </w:rPr>
              <w:t xml:space="preserve"> </w:t>
            </w:r>
            <w:r w:rsidRPr="00077BA7">
              <w:rPr>
                <w:rFonts w:ascii="Arial" w:hAnsi="Arial" w:cs="Arial"/>
                <w:sz w:val="24"/>
                <w:szCs w:val="24"/>
              </w:rPr>
              <w:t>1.</w:t>
            </w:r>
            <w:r w:rsidR="00861F3E" w:rsidRPr="00077BA7">
              <w:rPr>
                <w:rFonts w:ascii="Arial" w:hAnsi="Arial" w:cs="Arial"/>
                <w:sz w:val="24"/>
                <w:szCs w:val="24"/>
              </w:rPr>
              <w:t>336,15</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9DC265E" w14:textId="77777777" w:rsidR="00197423" w:rsidRPr="00077BA7" w:rsidRDefault="00197423" w:rsidP="0091737B">
            <w:pPr>
              <w:adjustRightInd w:val="0"/>
              <w:jc w:val="center"/>
              <w:rPr>
                <w:rFonts w:ascii="Arial" w:hAnsi="Arial" w:cs="Arial"/>
                <w:sz w:val="24"/>
                <w:szCs w:val="24"/>
              </w:rPr>
            </w:pPr>
            <w:r w:rsidRPr="00077BA7">
              <w:rPr>
                <w:rFonts w:ascii="Arial" w:hAnsi="Arial" w:cs="Arial"/>
                <w:sz w:val="24"/>
                <w:szCs w:val="24"/>
              </w:rPr>
              <w:t>Ensino fundamental incompleto</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6DB8DB95" w14:textId="77777777" w:rsidR="00197423" w:rsidRPr="00077BA7" w:rsidRDefault="00197423" w:rsidP="0091737B">
            <w:pPr>
              <w:rPr>
                <w:rFonts w:ascii="Arial" w:hAnsi="Arial" w:cs="Arial"/>
                <w:sz w:val="24"/>
                <w:szCs w:val="24"/>
              </w:rPr>
            </w:pPr>
            <w:r w:rsidRPr="00077BA7">
              <w:rPr>
                <w:rFonts w:ascii="Arial" w:hAnsi="Arial" w:cs="Arial"/>
                <w:sz w:val="24"/>
                <w:szCs w:val="24"/>
              </w:rPr>
              <w:t>R$ 20,00</w:t>
            </w:r>
          </w:p>
        </w:tc>
      </w:tr>
      <w:tr w:rsidR="00197423" w:rsidRPr="00077BA7" w14:paraId="11E80AD6" w14:textId="77777777" w:rsidTr="0091737B">
        <w:trPr>
          <w:trHeight w:val="260"/>
        </w:trPr>
        <w:tc>
          <w:tcPr>
            <w:tcW w:w="165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78DE468"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Merendeira</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9803981" w14:textId="77777777" w:rsidR="00197423" w:rsidRPr="00077BA7" w:rsidRDefault="00197423" w:rsidP="0091737B">
            <w:pPr>
              <w:ind w:left="-104" w:right="-127"/>
              <w:jc w:val="center"/>
              <w:rPr>
                <w:rFonts w:ascii="Arial" w:hAnsi="Arial" w:cs="Arial"/>
                <w:sz w:val="24"/>
                <w:szCs w:val="24"/>
              </w:rPr>
            </w:pPr>
            <w:r w:rsidRPr="00077BA7">
              <w:rPr>
                <w:rFonts w:ascii="Arial" w:hAnsi="Arial" w:cs="Arial"/>
                <w:sz w:val="24"/>
                <w:szCs w:val="24"/>
              </w:rPr>
              <w:t>CR</w:t>
            </w:r>
          </w:p>
        </w:tc>
        <w:tc>
          <w:tcPr>
            <w:tcW w:w="120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72AEDE5"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40 horas semanais</w:t>
            </w:r>
          </w:p>
        </w:tc>
        <w:tc>
          <w:tcPr>
            <w:tcW w:w="163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4F5307A" w14:textId="77777777" w:rsidR="00197423" w:rsidRPr="00077BA7" w:rsidRDefault="00197423" w:rsidP="00861F3E">
            <w:pPr>
              <w:ind w:left="-135" w:right="-113"/>
              <w:jc w:val="center"/>
              <w:rPr>
                <w:rFonts w:ascii="Arial" w:hAnsi="Arial" w:cs="Arial"/>
                <w:sz w:val="24"/>
                <w:szCs w:val="24"/>
              </w:rPr>
            </w:pPr>
            <w:r w:rsidRPr="00077BA7">
              <w:rPr>
                <w:rFonts w:ascii="Arial" w:hAnsi="Arial" w:cs="Arial"/>
                <w:sz w:val="24"/>
                <w:szCs w:val="24"/>
              </w:rPr>
              <w:t>R$</w:t>
            </w:r>
            <w:r w:rsidR="00777520" w:rsidRPr="00077BA7">
              <w:rPr>
                <w:rFonts w:ascii="Arial" w:hAnsi="Arial" w:cs="Arial"/>
                <w:sz w:val="24"/>
                <w:szCs w:val="24"/>
              </w:rPr>
              <w:t xml:space="preserve"> </w:t>
            </w:r>
            <w:r w:rsidRPr="00077BA7">
              <w:rPr>
                <w:rFonts w:ascii="Arial" w:hAnsi="Arial" w:cs="Arial"/>
                <w:sz w:val="24"/>
                <w:szCs w:val="24"/>
              </w:rPr>
              <w:t>1.</w:t>
            </w:r>
            <w:r w:rsidR="00861F3E" w:rsidRPr="00077BA7">
              <w:rPr>
                <w:rFonts w:ascii="Arial" w:hAnsi="Arial" w:cs="Arial"/>
                <w:sz w:val="24"/>
                <w:szCs w:val="24"/>
              </w:rPr>
              <w:t>336,15</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D517A55" w14:textId="77777777" w:rsidR="00197423" w:rsidRPr="00077BA7" w:rsidRDefault="00197423" w:rsidP="0091737B">
            <w:pPr>
              <w:adjustRightInd w:val="0"/>
              <w:jc w:val="center"/>
              <w:rPr>
                <w:rFonts w:ascii="Arial" w:hAnsi="Arial" w:cs="Arial"/>
                <w:sz w:val="24"/>
                <w:szCs w:val="24"/>
              </w:rPr>
            </w:pPr>
            <w:r w:rsidRPr="00077BA7">
              <w:rPr>
                <w:rFonts w:ascii="Arial" w:hAnsi="Arial" w:cs="Arial"/>
                <w:sz w:val="24"/>
                <w:szCs w:val="24"/>
              </w:rPr>
              <w:t xml:space="preserve">Ensino fundamental </w:t>
            </w:r>
            <w:r w:rsidRPr="00077BA7">
              <w:rPr>
                <w:rFonts w:ascii="Arial" w:hAnsi="Arial" w:cs="Arial"/>
                <w:sz w:val="24"/>
                <w:szCs w:val="24"/>
              </w:rPr>
              <w:lastRenderedPageBreak/>
              <w:t>incompleto</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9CEE9B0" w14:textId="77777777" w:rsidR="00197423" w:rsidRPr="00077BA7" w:rsidRDefault="00197423" w:rsidP="0091737B">
            <w:pPr>
              <w:rPr>
                <w:rFonts w:ascii="Arial" w:hAnsi="Arial" w:cs="Arial"/>
                <w:sz w:val="24"/>
                <w:szCs w:val="24"/>
              </w:rPr>
            </w:pPr>
            <w:r w:rsidRPr="00077BA7">
              <w:rPr>
                <w:rFonts w:ascii="Arial" w:hAnsi="Arial" w:cs="Arial"/>
                <w:sz w:val="24"/>
                <w:szCs w:val="24"/>
              </w:rPr>
              <w:lastRenderedPageBreak/>
              <w:t>R$ 20,00</w:t>
            </w:r>
          </w:p>
        </w:tc>
      </w:tr>
      <w:tr w:rsidR="00197423" w:rsidRPr="00077BA7" w14:paraId="08971BF3" w14:textId="77777777" w:rsidTr="0091737B">
        <w:trPr>
          <w:trHeight w:val="260"/>
        </w:trPr>
        <w:tc>
          <w:tcPr>
            <w:tcW w:w="165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DF47E00"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Operador de Maquinas</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79279B3" w14:textId="77777777" w:rsidR="00197423" w:rsidRPr="00077BA7" w:rsidRDefault="00197423" w:rsidP="0091737B">
            <w:pPr>
              <w:ind w:left="-104" w:right="-127"/>
              <w:jc w:val="center"/>
              <w:rPr>
                <w:rFonts w:ascii="Arial" w:hAnsi="Arial" w:cs="Arial"/>
                <w:sz w:val="24"/>
                <w:szCs w:val="24"/>
              </w:rPr>
            </w:pPr>
            <w:r w:rsidRPr="00077BA7">
              <w:rPr>
                <w:rFonts w:ascii="Arial" w:hAnsi="Arial" w:cs="Arial"/>
                <w:sz w:val="24"/>
                <w:szCs w:val="24"/>
              </w:rPr>
              <w:t>CR</w:t>
            </w:r>
          </w:p>
        </w:tc>
        <w:tc>
          <w:tcPr>
            <w:tcW w:w="120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953AE9B"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40 horas semanais</w:t>
            </w:r>
          </w:p>
        </w:tc>
        <w:tc>
          <w:tcPr>
            <w:tcW w:w="163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A5E3D69" w14:textId="77777777" w:rsidR="00197423" w:rsidRPr="00077BA7" w:rsidRDefault="00197423" w:rsidP="00861F3E">
            <w:pPr>
              <w:ind w:left="-135" w:right="-113"/>
              <w:jc w:val="center"/>
              <w:rPr>
                <w:rFonts w:ascii="Arial" w:hAnsi="Arial" w:cs="Arial"/>
                <w:sz w:val="24"/>
                <w:szCs w:val="24"/>
              </w:rPr>
            </w:pPr>
            <w:r w:rsidRPr="00077BA7">
              <w:rPr>
                <w:rFonts w:ascii="Arial" w:hAnsi="Arial" w:cs="Arial"/>
                <w:sz w:val="24"/>
                <w:szCs w:val="24"/>
              </w:rPr>
              <w:t>R$</w:t>
            </w:r>
            <w:r w:rsidR="00777520" w:rsidRPr="00077BA7">
              <w:rPr>
                <w:rFonts w:ascii="Arial" w:hAnsi="Arial" w:cs="Arial"/>
                <w:sz w:val="24"/>
                <w:szCs w:val="24"/>
              </w:rPr>
              <w:t xml:space="preserve"> </w:t>
            </w:r>
            <w:r w:rsidRPr="00077BA7">
              <w:rPr>
                <w:rFonts w:ascii="Arial" w:hAnsi="Arial" w:cs="Arial"/>
                <w:sz w:val="24"/>
                <w:szCs w:val="24"/>
              </w:rPr>
              <w:t>1.</w:t>
            </w:r>
            <w:r w:rsidR="00861F3E" w:rsidRPr="00077BA7">
              <w:rPr>
                <w:rFonts w:ascii="Arial" w:hAnsi="Arial" w:cs="Arial"/>
                <w:sz w:val="24"/>
                <w:szCs w:val="24"/>
              </w:rPr>
              <w:t>817,85</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C66BB75" w14:textId="77777777" w:rsidR="00197423" w:rsidRPr="00077BA7" w:rsidRDefault="00197423" w:rsidP="0091737B">
            <w:pPr>
              <w:adjustRightInd w:val="0"/>
              <w:jc w:val="center"/>
              <w:rPr>
                <w:rFonts w:ascii="Arial" w:hAnsi="Arial" w:cs="Arial"/>
                <w:sz w:val="24"/>
                <w:szCs w:val="24"/>
              </w:rPr>
            </w:pPr>
            <w:r w:rsidRPr="00077BA7">
              <w:rPr>
                <w:rFonts w:ascii="Arial" w:hAnsi="Arial" w:cs="Arial"/>
                <w:sz w:val="24"/>
                <w:szCs w:val="24"/>
              </w:rPr>
              <w:t>Ensino fundamental incompleto + CNH categoria “D”</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C32814D" w14:textId="77777777" w:rsidR="00197423" w:rsidRPr="00077BA7" w:rsidRDefault="00197423" w:rsidP="0091737B">
            <w:pPr>
              <w:rPr>
                <w:rFonts w:ascii="Arial" w:hAnsi="Arial" w:cs="Arial"/>
                <w:sz w:val="24"/>
                <w:szCs w:val="24"/>
              </w:rPr>
            </w:pPr>
            <w:r w:rsidRPr="00077BA7">
              <w:rPr>
                <w:rFonts w:ascii="Arial" w:hAnsi="Arial" w:cs="Arial"/>
                <w:sz w:val="24"/>
                <w:szCs w:val="24"/>
              </w:rPr>
              <w:t>R$ 20,00</w:t>
            </w:r>
          </w:p>
        </w:tc>
      </w:tr>
      <w:tr w:rsidR="00197423" w:rsidRPr="00077BA7" w14:paraId="32F02484" w14:textId="77777777" w:rsidTr="0091737B">
        <w:trPr>
          <w:trHeight w:val="260"/>
        </w:trPr>
        <w:tc>
          <w:tcPr>
            <w:tcW w:w="165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817FCDD"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Pedreiro</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B4C7DFB" w14:textId="77777777" w:rsidR="00197423" w:rsidRPr="00077BA7" w:rsidRDefault="00197423" w:rsidP="0091737B">
            <w:pPr>
              <w:ind w:left="-104" w:right="-127"/>
              <w:jc w:val="center"/>
              <w:rPr>
                <w:rFonts w:ascii="Arial" w:hAnsi="Arial" w:cs="Arial"/>
                <w:sz w:val="24"/>
                <w:szCs w:val="24"/>
              </w:rPr>
            </w:pPr>
            <w:r w:rsidRPr="00077BA7">
              <w:rPr>
                <w:rFonts w:ascii="Arial" w:hAnsi="Arial" w:cs="Arial"/>
                <w:sz w:val="24"/>
                <w:szCs w:val="24"/>
              </w:rPr>
              <w:t>CR</w:t>
            </w:r>
          </w:p>
        </w:tc>
        <w:tc>
          <w:tcPr>
            <w:tcW w:w="120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089DBE8" w14:textId="77777777" w:rsidR="00197423" w:rsidRPr="00077BA7" w:rsidRDefault="00197423" w:rsidP="0091737B">
            <w:pPr>
              <w:jc w:val="center"/>
              <w:rPr>
                <w:rFonts w:ascii="Arial" w:hAnsi="Arial" w:cs="Arial"/>
                <w:sz w:val="24"/>
                <w:szCs w:val="24"/>
                <w:highlight w:val="red"/>
              </w:rPr>
            </w:pPr>
            <w:r w:rsidRPr="00077BA7">
              <w:rPr>
                <w:rFonts w:ascii="Arial" w:hAnsi="Arial" w:cs="Arial"/>
                <w:sz w:val="24"/>
                <w:szCs w:val="24"/>
              </w:rPr>
              <w:t>40 horas semanais</w:t>
            </w:r>
          </w:p>
        </w:tc>
        <w:tc>
          <w:tcPr>
            <w:tcW w:w="163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3C5FEF7" w14:textId="77777777" w:rsidR="00197423" w:rsidRPr="00077BA7" w:rsidRDefault="00861F3E" w:rsidP="00861F3E">
            <w:pPr>
              <w:ind w:left="-135" w:right="-113"/>
              <w:jc w:val="center"/>
              <w:rPr>
                <w:rFonts w:ascii="Arial" w:hAnsi="Arial" w:cs="Arial"/>
                <w:sz w:val="24"/>
                <w:szCs w:val="24"/>
              </w:rPr>
            </w:pPr>
            <w:r w:rsidRPr="00077BA7">
              <w:rPr>
                <w:rFonts w:ascii="Arial" w:hAnsi="Arial" w:cs="Arial"/>
                <w:sz w:val="24"/>
                <w:szCs w:val="24"/>
              </w:rPr>
              <w:t>R$</w:t>
            </w:r>
            <w:r w:rsidR="00777520" w:rsidRPr="00077BA7">
              <w:rPr>
                <w:rFonts w:ascii="Arial" w:hAnsi="Arial" w:cs="Arial"/>
                <w:sz w:val="24"/>
                <w:szCs w:val="24"/>
              </w:rPr>
              <w:t xml:space="preserve"> </w:t>
            </w:r>
            <w:r w:rsidRPr="00077BA7">
              <w:rPr>
                <w:rFonts w:ascii="Arial" w:hAnsi="Arial" w:cs="Arial"/>
                <w:sz w:val="24"/>
                <w:szCs w:val="24"/>
              </w:rPr>
              <w:t>2.117,79</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DD31F9A" w14:textId="77777777" w:rsidR="00197423" w:rsidRPr="00077BA7" w:rsidRDefault="00197423" w:rsidP="0091737B">
            <w:pPr>
              <w:adjustRightInd w:val="0"/>
              <w:jc w:val="center"/>
              <w:rPr>
                <w:rFonts w:ascii="Arial" w:hAnsi="Arial" w:cs="Arial"/>
                <w:sz w:val="24"/>
                <w:szCs w:val="24"/>
              </w:rPr>
            </w:pPr>
            <w:r w:rsidRPr="00077BA7">
              <w:rPr>
                <w:rFonts w:ascii="Arial" w:hAnsi="Arial" w:cs="Arial"/>
                <w:sz w:val="24"/>
                <w:szCs w:val="24"/>
              </w:rPr>
              <w:t>Ensino fundamental incompleto</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7701C07" w14:textId="77777777" w:rsidR="00197423" w:rsidRPr="00077BA7" w:rsidRDefault="00197423" w:rsidP="0091737B">
            <w:pPr>
              <w:rPr>
                <w:rFonts w:ascii="Arial" w:hAnsi="Arial" w:cs="Arial"/>
                <w:sz w:val="24"/>
                <w:szCs w:val="24"/>
              </w:rPr>
            </w:pPr>
            <w:r w:rsidRPr="00077BA7">
              <w:rPr>
                <w:rFonts w:ascii="Arial" w:hAnsi="Arial" w:cs="Arial"/>
                <w:sz w:val="24"/>
                <w:szCs w:val="24"/>
              </w:rPr>
              <w:t>R$ 20,00</w:t>
            </w:r>
          </w:p>
        </w:tc>
      </w:tr>
      <w:tr w:rsidR="00197423" w:rsidRPr="00077BA7" w14:paraId="7BB8053D" w14:textId="77777777" w:rsidTr="0091737B">
        <w:trPr>
          <w:trHeight w:val="260"/>
        </w:trPr>
        <w:tc>
          <w:tcPr>
            <w:tcW w:w="165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1B5ABFA"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Servente de Pedreiro</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1936F5B" w14:textId="77777777" w:rsidR="00197423" w:rsidRPr="00077BA7" w:rsidRDefault="00197423" w:rsidP="0091737B">
            <w:pPr>
              <w:ind w:left="-104" w:right="-127"/>
              <w:jc w:val="center"/>
              <w:rPr>
                <w:rFonts w:ascii="Arial" w:hAnsi="Arial" w:cs="Arial"/>
                <w:sz w:val="24"/>
                <w:szCs w:val="24"/>
              </w:rPr>
            </w:pPr>
            <w:r w:rsidRPr="00077BA7">
              <w:rPr>
                <w:rFonts w:ascii="Arial" w:hAnsi="Arial" w:cs="Arial"/>
                <w:sz w:val="24"/>
                <w:szCs w:val="24"/>
              </w:rPr>
              <w:t>CR</w:t>
            </w:r>
          </w:p>
        </w:tc>
        <w:tc>
          <w:tcPr>
            <w:tcW w:w="120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023F896"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40 horas semanais</w:t>
            </w:r>
          </w:p>
        </w:tc>
        <w:tc>
          <w:tcPr>
            <w:tcW w:w="163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F045627" w14:textId="77777777" w:rsidR="00197423" w:rsidRPr="00077BA7" w:rsidRDefault="00197423" w:rsidP="00861F3E">
            <w:pPr>
              <w:ind w:left="-135" w:right="-113"/>
              <w:jc w:val="center"/>
              <w:rPr>
                <w:rFonts w:ascii="Arial" w:hAnsi="Arial" w:cs="Arial"/>
                <w:sz w:val="24"/>
                <w:szCs w:val="24"/>
              </w:rPr>
            </w:pPr>
            <w:r w:rsidRPr="00077BA7">
              <w:rPr>
                <w:rFonts w:ascii="Arial" w:hAnsi="Arial" w:cs="Arial"/>
                <w:sz w:val="24"/>
                <w:szCs w:val="24"/>
              </w:rPr>
              <w:t>R$</w:t>
            </w:r>
            <w:r w:rsidR="00252139" w:rsidRPr="00077BA7">
              <w:rPr>
                <w:rFonts w:ascii="Arial" w:hAnsi="Arial" w:cs="Arial"/>
                <w:sz w:val="24"/>
                <w:szCs w:val="24"/>
              </w:rPr>
              <w:t xml:space="preserve"> </w:t>
            </w:r>
            <w:r w:rsidRPr="00077BA7">
              <w:rPr>
                <w:rFonts w:ascii="Arial" w:hAnsi="Arial" w:cs="Arial"/>
                <w:sz w:val="24"/>
                <w:szCs w:val="24"/>
              </w:rPr>
              <w:t>1.</w:t>
            </w:r>
            <w:r w:rsidR="00861F3E" w:rsidRPr="00077BA7">
              <w:rPr>
                <w:rFonts w:ascii="Arial" w:hAnsi="Arial" w:cs="Arial"/>
                <w:sz w:val="24"/>
                <w:szCs w:val="24"/>
              </w:rPr>
              <w:t>817,85</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469F0D5" w14:textId="77777777" w:rsidR="00197423" w:rsidRPr="00077BA7" w:rsidRDefault="00197423" w:rsidP="0091737B">
            <w:pPr>
              <w:adjustRightInd w:val="0"/>
              <w:jc w:val="center"/>
              <w:rPr>
                <w:rFonts w:ascii="Arial" w:hAnsi="Arial" w:cs="Arial"/>
                <w:sz w:val="24"/>
                <w:szCs w:val="24"/>
              </w:rPr>
            </w:pPr>
            <w:r w:rsidRPr="00077BA7">
              <w:rPr>
                <w:rFonts w:ascii="Arial" w:hAnsi="Arial" w:cs="Arial"/>
                <w:sz w:val="24"/>
                <w:szCs w:val="24"/>
              </w:rPr>
              <w:t>Ensino fundamental incompleto</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F48ECFB" w14:textId="77777777" w:rsidR="00197423" w:rsidRPr="00077BA7" w:rsidRDefault="00197423" w:rsidP="0091737B">
            <w:pPr>
              <w:rPr>
                <w:rFonts w:ascii="Arial" w:hAnsi="Arial" w:cs="Arial"/>
                <w:sz w:val="24"/>
                <w:szCs w:val="24"/>
              </w:rPr>
            </w:pPr>
            <w:r w:rsidRPr="00077BA7">
              <w:rPr>
                <w:rFonts w:ascii="Arial" w:hAnsi="Arial" w:cs="Arial"/>
                <w:sz w:val="24"/>
                <w:szCs w:val="24"/>
              </w:rPr>
              <w:t>R$ 20,00</w:t>
            </w:r>
          </w:p>
        </w:tc>
      </w:tr>
      <w:tr w:rsidR="00197423" w:rsidRPr="00077BA7" w14:paraId="79606231" w14:textId="77777777" w:rsidTr="0091737B">
        <w:trPr>
          <w:trHeight w:val="260"/>
        </w:trPr>
        <w:tc>
          <w:tcPr>
            <w:tcW w:w="165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DADEDDE"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Serviços Gerais</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48B4F76" w14:textId="77777777" w:rsidR="00197423" w:rsidRPr="00077BA7" w:rsidRDefault="00197423" w:rsidP="0091737B">
            <w:pPr>
              <w:ind w:left="-104" w:right="-127"/>
              <w:jc w:val="center"/>
              <w:rPr>
                <w:rFonts w:ascii="Arial" w:hAnsi="Arial" w:cs="Arial"/>
                <w:sz w:val="24"/>
                <w:szCs w:val="24"/>
              </w:rPr>
            </w:pPr>
            <w:r w:rsidRPr="00077BA7">
              <w:rPr>
                <w:rFonts w:ascii="Arial" w:hAnsi="Arial" w:cs="Arial"/>
                <w:sz w:val="24"/>
                <w:szCs w:val="24"/>
              </w:rPr>
              <w:t>CR</w:t>
            </w:r>
          </w:p>
        </w:tc>
        <w:tc>
          <w:tcPr>
            <w:tcW w:w="120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F745EB3"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40 horas semanais</w:t>
            </w:r>
          </w:p>
        </w:tc>
        <w:tc>
          <w:tcPr>
            <w:tcW w:w="163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E61C42E" w14:textId="77777777" w:rsidR="00197423" w:rsidRPr="00077BA7" w:rsidRDefault="00197423" w:rsidP="00861F3E">
            <w:pPr>
              <w:ind w:left="-135" w:right="-113"/>
              <w:jc w:val="center"/>
              <w:rPr>
                <w:rFonts w:ascii="Arial" w:hAnsi="Arial" w:cs="Arial"/>
                <w:sz w:val="24"/>
                <w:szCs w:val="24"/>
              </w:rPr>
            </w:pPr>
            <w:r w:rsidRPr="00077BA7">
              <w:rPr>
                <w:rFonts w:ascii="Arial" w:hAnsi="Arial" w:cs="Arial"/>
                <w:sz w:val="24"/>
                <w:szCs w:val="24"/>
              </w:rPr>
              <w:t>R$</w:t>
            </w:r>
            <w:r w:rsidR="00252139" w:rsidRPr="00077BA7">
              <w:rPr>
                <w:rFonts w:ascii="Arial" w:hAnsi="Arial" w:cs="Arial"/>
                <w:sz w:val="24"/>
                <w:szCs w:val="24"/>
              </w:rPr>
              <w:t xml:space="preserve"> </w:t>
            </w:r>
            <w:r w:rsidRPr="00077BA7">
              <w:rPr>
                <w:rFonts w:ascii="Arial" w:hAnsi="Arial" w:cs="Arial"/>
                <w:sz w:val="24"/>
                <w:szCs w:val="24"/>
              </w:rPr>
              <w:t>1.</w:t>
            </w:r>
            <w:r w:rsidR="00861F3E" w:rsidRPr="00077BA7">
              <w:rPr>
                <w:rFonts w:ascii="Arial" w:hAnsi="Arial" w:cs="Arial"/>
                <w:sz w:val="24"/>
                <w:szCs w:val="24"/>
              </w:rPr>
              <w:t>336,15</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7AFF9AC" w14:textId="77777777" w:rsidR="00197423" w:rsidRPr="00077BA7" w:rsidRDefault="00197423" w:rsidP="0091737B">
            <w:pPr>
              <w:adjustRightInd w:val="0"/>
              <w:jc w:val="center"/>
              <w:rPr>
                <w:rFonts w:ascii="Arial" w:hAnsi="Arial" w:cs="Arial"/>
                <w:sz w:val="24"/>
                <w:szCs w:val="24"/>
              </w:rPr>
            </w:pPr>
            <w:r w:rsidRPr="00077BA7">
              <w:rPr>
                <w:rFonts w:ascii="Arial" w:hAnsi="Arial" w:cs="Arial"/>
                <w:sz w:val="24"/>
                <w:szCs w:val="24"/>
              </w:rPr>
              <w:t>Ensino fundamental incompleto</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509F09C" w14:textId="77777777" w:rsidR="00197423" w:rsidRPr="00077BA7" w:rsidRDefault="00197423" w:rsidP="0091737B">
            <w:pPr>
              <w:rPr>
                <w:rFonts w:ascii="Arial" w:hAnsi="Arial" w:cs="Arial"/>
                <w:sz w:val="24"/>
                <w:szCs w:val="24"/>
              </w:rPr>
            </w:pPr>
            <w:r w:rsidRPr="00077BA7">
              <w:rPr>
                <w:rFonts w:ascii="Arial" w:hAnsi="Arial" w:cs="Arial"/>
                <w:sz w:val="24"/>
                <w:szCs w:val="24"/>
              </w:rPr>
              <w:t>R$ 20,00</w:t>
            </w:r>
          </w:p>
        </w:tc>
      </w:tr>
    </w:tbl>
    <w:p w14:paraId="01A3E39F" w14:textId="77777777" w:rsidR="00197423" w:rsidRPr="00077BA7" w:rsidRDefault="00197423" w:rsidP="00197423">
      <w:pPr>
        <w:rPr>
          <w:rFonts w:ascii="Arial" w:hAnsi="Arial" w:cs="Arial"/>
          <w:b/>
          <w:bCs/>
          <w:color w:val="000000"/>
          <w:sz w:val="24"/>
          <w:szCs w:val="24"/>
        </w:rPr>
      </w:pPr>
    </w:p>
    <w:p w14:paraId="075FFAF2" w14:textId="77777777" w:rsidR="00197423" w:rsidRPr="00077BA7" w:rsidRDefault="00197423" w:rsidP="00197423">
      <w:pPr>
        <w:rPr>
          <w:rFonts w:ascii="Arial" w:hAnsi="Arial" w:cs="Arial"/>
          <w:b/>
          <w:bCs/>
          <w:color w:val="000000"/>
          <w:sz w:val="24"/>
          <w:szCs w:val="24"/>
        </w:rPr>
      </w:pPr>
      <w:r w:rsidRPr="00077BA7">
        <w:rPr>
          <w:rFonts w:ascii="Arial" w:hAnsi="Arial" w:cs="Arial"/>
          <w:b/>
          <w:bCs/>
          <w:color w:val="000000"/>
          <w:sz w:val="24"/>
          <w:szCs w:val="24"/>
        </w:rPr>
        <w:t>Ensino Médio e/ou Técnico</w:t>
      </w:r>
    </w:p>
    <w:tbl>
      <w:tblPr>
        <w:tblW w:w="89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5" w:type="dxa"/>
          <w:right w:w="110" w:type="dxa"/>
        </w:tblCellMar>
        <w:tblLook w:val="0000" w:firstRow="0" w:lastRow="0" w:firstColumn="0" w:lastColumn="0" w:noHBand="0" w:noVBand="0"/>
      </w:tblPr>
      <w:tblGrid>
        <w:gridCol w:w="2056"/>
        <w:gridCol w:w="923"/>
        <w:gridCol w:w="1258"/>
        <w:gridCol w:w="1363"/>
        <w:gridCol w:w="2096"/>
        <w:gridCol w:w="1235"/>
      </w:tblGrid>
      <w:tr w:rsidR="00197423" w:rsidRPr="00077BA7" w14:paraId="32A2DCB2" w14:textId="77777777" w:rsidTr="0091737B">
        <w:trPr>
          <w:trHeight w:val="1"/>
        </w:trPr>
        <w:tc>
          <w:tcPr>
            <w:tcW w:w="1669" w:type="dxa"/>
            <w:tcBorders>
              <w:top w:val="single" w:sz="4" w:space="0" w:color="00000A"/>
              <w:left w:val="single" w:sz="4" w:space="0" w:color="00000A"/>
              <w:bottom w:val="single" w:sz="4" w:space="0" w:color="00000A"/>
              <w:right w:val="single" w:sz="4" w:space="0" w:color="00000A"/>
            </w:tcBorders>
            <w:shd w:val="clear" w:color="000000" w:fill="E5E5E5"/>
            <w:vAlign w:val="center"/>
          </w:tcPr>
          <w:p w14:paraId="082AC187" w14:textId="77777777" w:rsidR="00197423" w:rsidRPr="00077BA7" w:rsidRDefault="00197423" w:rsidP="0091737B">
            <w:pPr>
              <w:jc w:val="center"/>
              <w:rPr>
                <w:rFonts w:ascii="Arial" w:hAnsi="Arial" w:cs="Arial"/>
                <w:sz w:val="24"/>
                <w:szCs w:val="24"/>
              </w:rPr>
            </w:pPr>
            <w:r w:rsidRPr="00077BA7">
              <w:rPr>
                <w:rFonts w:ascii="Arial" w:hAnsi="Arial" w:cs="Arial"/>
                <w:b/>
                <w:bCs/>
                <w:sz w:val="24"/>
                <w:szCs w:val="24"/>
              </w:rPr>
              <w:t>Funções</w:t>
            </w:r>
          </w:p>
        </w:tc>
        <w:tc>
          <w:tcPr>
            <w:tcW w:w="893" w:type="dxa"/>
            <w:tcBorders>
              <w:top w:val="single" w:sz="4" w:space="0" w:color="00000A"/>
              <w:left w:val="single" w:sz="4" w:space="0" w:color="00000A"/>
              <w:bottom w:val="single" w:sz="4" w:space="0" w:color="00000A"/>
              <w:right w:val="single" w:sz="4" w:space="0" w:color="00000A"/>
            </w:tcBorders>
            <w:shd w:val="clear" w:color="000000" w:fill="E5E5E5"/>
            <w:vAlign w:val="center"/>
          </w:tcPr>
          <w:p w14:paraId="5EB0E384" w14:textId="4B447903" w:rsidR="00197423" w:rsidRPr="00077BA7" w:rsidRDefault="00197423" w:rsidP="00077BA7">
            <w:pPr>
              <w:jc w:val="center"/>
              <w:rPr>
                <w:rFonts w:ascii="Arial" w:hAnsi="Arial" w:cs="Arial"/>
                <w:b/>
                <w:bCs/>
                <w:sz w:val="24"/>
                <w:szCs w:val="24"/>
              </w:rPr>
            </w:pPr>
            <w:r w:rsidRPr="00077BA7">
              <w:rPr>
                <w:rFonts w:ascii="Arial" w:hAnsi="Arial" w:cs="Arial"/>
                <w:b/>
                <w:bCs/>
                <w:sz w:val="24"/>
                <w:szCs w:val="24"/>
              </w:rPr>
              <w:t>Vagas</w:t>
            </w:r>
          </w:p>
        </w:tc>
        <w:tc>
          <w:tcPr>
            <w:tcW w:w="1266" w:type="dxa"/>
            <w:tcBorders>
              <w:top w:val="single" w:sz="4" w:space="0" w:color="00000A"/>
              <w:left w:val="single" w:sz="4" w:space="0" w:color="00000A"/>
              <w:bottom w:val="single" w:sz="4" w:space="0" w:color="00000A"/>
              <w:right w:val="single" w:sz="4" w:space="0" w:color="00000A"/>
            </w:tcBorders>
            <w:shd w:val="clear" w:color="000000" w:fill="E5E5E5"/>
            <w:vAlign w:val="center"/>
          </w:tcPr>
          <w:p w14:paraId="431526A7" w14:textId="77777777" w:rsidR="00197423" w:rsidRPr="00077BA7" w:rsidRDefault="00197423" w:rsidP="0091737B">
            <w:pPr>
              <w:jc w:val="center"/>
              <w:rPr>
                <w:rFonts w:ascii="Arial" w:hAnsi="Arial" w:cs="Arial"/>
                <w:sz w:val="24"/>
                <w:szCs w:val="24"/>
              </w:rPr>
            </w:pPr>
            <w:r w:rsidRPr="00077BA7">
              <w:rPr>
                <w:rFonts w:ascii="Arial" w:hAnsi="Arial" w:cs="Arial"/>
                <w:b/>
                <w:bCs/>
                <w:sz w:val="24"/>
                <w:szCs w:val="24"/>
              </w:rPr>
              <w:t>Carga Horária</w:t>
            </w:r>
          </w:p>
        </w:tc>
        <w:tc>
          <w:tcPr>
            <w:tcW w:w="1559" w:type="dxa"/>
            <w:tcBorders>
              <w:top w:val="single" w:sz="4" w:space="0" w:color="00000A"/>
              <w:left w:val="single" w:sz="4" w:space="0" w:color="00000A"/>
              <w:bottom w:val="single" w:sz="4" w:space="0" w:color="00000A"/>
              <w:right w:val="single" w:sz="4" w:space="0" w:color="00000A"/>
            </w:tcBorders>
            <w:shd w:val="clear" w:color="000000" w:fill="E5E5E5"/>
            <w:vAlign w:val="center"/>
          </w:tcPr>
          <w:p w14:paraId="1D78BD7F" w14:textId="77777777" w:rsidR="00197423" w:rsidRPr="00077BA7" w:rsidRDefault="00197423" w:rsidP="0091737B">
            <w:pPr>
              <w:ind w:left="-108" w:right="-115"/>
              <w:jc w:val="center"/>
              <w:rPr>
                <w:rFonts w:ascii="Arial" w:hAnsi="Arial" w:cs="Arial"/>
                <w:sz w:val="24"/>
                <w:szCs w:val="24"/>
              </w:rPr>
            </w:pPr>
            <w:r w:rsidRPr="00077BA7">
              <w:rPr>
                <w:rFonts w:ascii="Arial" w:hAnsi="Arial" w:cs="Arial"/>
                <w:b/>
                <w:bCs/>
                <w:sz w:val="24"/>
                <w:szCs w:val="24"/>
              </w:rPr>
              <w:t>Salário Base</w:t>
            </w:r>
          </w:p>
        </w:tc>
        <w:tc>
          <w:tcPr>
            <w:tcW w:w="2268" w:type="dxa"/>
            <w:tcBorders>
              <w:top w:val="single" w:sz="4" w:space="0" w:color="00000A"/>
              <w:left w:val="single" w:sz="4" w:space="0" w:color="00000A"/>
              <w:bottom w:val="single" w:sz="4" w:space="0" w:color="00000A"/>
              <w:right w:val="single" w:sz="4" w:space="0" w:color="00000A"/>
            </w:tcBorders>
            <w:shd w:val="clear" w:color="000000" w:fill="E5E5E5"/>
            <w:vAlign w:val="center"/>
          </w:tcPr>
          <w:p w14:paraId="3C0A6909" w14:textId="77777777" w:rsidR="00197423" w:rsidRPr="00077BA7" w:rsidRDefault="00197423" w:rsidP="0091737B">
            <w:pPr>
              <w:jc w:val="center"/>
              <w:rPr>
                <w:rFonts w:ascii="Arial" w:hAnsi="Arial" w:cs="Arial"/>
                <w:sz w:val="24"/>
                <w:szCs w:val="24"/>
              </w:rPr>
            </w:pPr>
            <w:r w:rsidRPr="00077BA7">
              <w:rPr>
                <w:rFonts w:ascii="Arial" w:hAnsi="Arial" w:cs="Arial"/>
                <w:b/>
                <w:bCs/>
                <w:sz w:val="24"/>
                <w:szCs w:val="24"/>
              </w:rPr>
              <w:t>Requisitos</w:t>
            </w:r>
          </w:p>
        </w:tc>
        <w:tc>
          <w:tcPr>
            <w:tcW w:w="1276" w:type="dxa"/>
            <w:tcBorders>
              <w:top w:val="single" w:sz="4" w:space="0" w:color="00000A"/>
              <w:left w:val="single" w:sz="4" w:space="0" w:color="00000A"/>
              <w:bottom w:val="single" w:sz="4" w:space="0" w:color="00000A"/>
              <w:right w:val="single" w:sz="4" w:space="0" w:color="00000A"/>
            </w:tcBorders>
            <w:shd w:val="clear" w:color="000000" w:fill="E5E5E5"/>
            <w:vAlign w:val="center"/>
          </w:tcPr>
          <w:p w14:paraId="766C4513" w14:textId="77777777" w:rsidR="00197423" w:rsidRPr="00077BA7" w:rsidRDefault="00197423" w:rsidP="0091737B">
            <w:pPr>
              <w:ind w:left="-108" w:right="-108"/>
              <w:jc w:val="center"/>
              <w:rPr>
                <w:rFonts w:ascii="Arial" w:hAnsi="Arial" w:cs="Arial"/>
                <w:sz w:val="24"/>
                <w:szCs w:val="24"/>
              </w:rPr>
            </w:pPr>
            <w:r w:rsidRPr="00077BA7">
              <w:rPr>
                <w:rFonts w:ascii="Arial" w:hAnsi="Arial" w:cs="Arial"/>
                <w:b/>
                <w:bCs/>
                <w:sz w:val="24"/>
                <w:szCs w:val="24"/>
              </w:rPr>
              <w:t>Taxa de Inscrição</w:t>
            </w:r>
          </w:p>
        </w:tc>
      </w:tr>
      <w:tr w:rsidR="00197423" w:rsidRPr="00077BA7" w14:paraId="2F621D97" w14:textId="77777777" w:rsidTr="0091737B">
        <w:trPr>
          <w:trHeight w:val="260"/>
        </w:trPr>
        <w:tc>
          <w:tcPr>
            <w:tcW w:w="166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CF956A2"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Agente Comunitário de Saúde</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47D40A4"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CR</w:t>
            </w:r>
          </w:p>
        </w:tc>
        <w:tc>
          <w:tcPr>
            <w:tcW w:w="126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425D1D6"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40 horas semanais</w:t>
            </w:r>
          </w:p>
        </w:tc>
        <w:tc>
          <w:tcPr>
            <w:tcW w:w="155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9EFB4C4" w14:textId="77777777" w:rsidR="00197423" w:rsidRPr="00077BA7" w:rsidRDefault="00197423" w:rsidP="00861F3E">
            <w:pPr>
              <w:ind w:left="-135" w:right="-113"/>
              <w:jc w:val="center"/>
              <w:rPr>
                <w:rFonts w:ascii="Arial" w:hAnsi="Arial" w:cs="Arial"/>
                <w:sz w:val="24"/>
                <w:szCs w:val="24"/>
              </w:rPr>
            </w:pPr>
            <w:r w:rsidRPr="00077BA7">
              <w:rPr>
                <w:rFonts w:ascii="Arial" w:hAnsi="Arial" w:cs="Arial"/>
                <w:sz w:val="24"/>
                <w:szCs w:val="24"/>
              </w:rPr>
              <w:t>R$</w:t>
            </w:r>
            <w:r w:rsidR="00252139" w:rsidRPr="00077BA7">
              <w:rPr>
                <w:rFonts w:ascii="Arial" w:hAnsi="Arial" w:cs="Arial"/>
                <w:sz w:val="24"/>
                <w:szCs w:val="24"/>
              </w:rPr>
              <w:t xml:space="preserve"> </w:t>
            </w:r>
            <w:r w:rsidRPr="00077BA7">
              <w:rPr>
                <w:rFonts w:ascii="Arial" w:hAnsi="Arial" w:cs="Arial"/>
                <w:sz w:val="24"/>
                <w:szCs w:val="24"/>
              </w:rPr>
              <w:t>2.</w:t>
            </w:r>
            <w:r w:rsidR="00861F3E" w:rsidRPr="00077BA7">
              <w:rPr>
                <w:rFonts w:ascii="Arial" w:hAnsi="Arial" w:cs="Arial"/>
                <w:sz w:val="24"/>
                <w:szCs w:val="24"/>
              </w:rPr>
              <w:t>640,00</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BF69B9E" w14:textId="77777777" w:rsidR="00197423" w:rsidRPr="00077BA7" w:rsidRDefault="00197423" w:rsidP="0091737B">
            <w:pPr>
              <w:adjustRightInd w:val="0"/>
              <w:jc w:val="center"/>
              <w:rPr>
                <w:rFonts w:ascii="Arial" w:hAnsi="Arial" w:cs="Arial"/>
                <w:sz w:val="24"/>
                <w:szCs w:val="24"/>
              </w:rPr>
            </w:pPr>
            <w:r w:rsidRPr="00077BA7">
              <w:rPr>
                <w:rFonts w:ascii="Arial" w:hAnsi="Arial" w:cs="Arial"/>
                <w:sz w:val="24"/>
                <w:szCs w:val="24"/>
              </w:rPr>
              <w:t>Ensino médio completo, residir no município e curso de formação inicial com carga mínima de 40 horas</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EBCE31F"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R$ 25,00</w:t>
            </w:r>
          </w:p>
        </w:tc>
      </w:tr>
      <w:tr w:rsidR="00197423" w:rsidRPr="00077BA7" w14:paraId="2F5F6AAD" w14:textId="77777777" w:rsidTr="0091737B">
        <w:trPr>
          <w:trHeight w:val="260"/>
        </w:trPr>
        <w:tc>
          <w:tcPr>
            <w:tcW w:w="166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6215F11C"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Agente da Vigilância Sanitária</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ECFB568"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CR</w:t>
            </w:r>
          </w:p>
        </w:tc>
        <w:tc>
          <w:tcPr>
            <w:tcW w:w="126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16F48C0"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30 horas semanais</w:t>
            </w:r>
          </w:p>
        </w:tc>
        <w:tc>
          <w:tcPr>
            <w:tcW w:w="155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546ABDE" w14:textId="77777777" w:rsidR="00197423" w:rsidRPr="00077BA7" w:rsidRDefault="00197423" w:rsidP="00861F3E">
            <w:pPr>
              <w:ind w:left="-135" w:right="-113"/>
              <w:jc w:val="center"/>
              <w:rPr>
                <w:rFonts w:ascii="Arial" w:hAnsi="Arial" w:cs="Arial"/>
                <w:sz w:val="24"/>
                <w:szCs w:val="24"/>
              </w:rPr>
            </w:pPr>
            <w:r w:rsidRPr="00077BA7">
              <w:rPr>
                <w:rFonts w:ascii="Arial" w:hAnsi="Arial" w:cs="Arial"/>
                <w:sz w:val="24"/>
                <w:szCs w:val="24"/>
              </w:rPr>
              <w:t>R$</w:t>
            </w:r>
            <w:r w:rsidR="00252139" w:rsidRPr="00077BA7">
              <w:rPr>
                <w:rFonts w:ascii="Arial" w:hAnsi="Arial" w:cs="Arial"/>
                <w:sz w:val="24"/>
                <w:szCs w:val="24"/>
              </w:rPr>
              <w:t xml:space="preserve"> </w:t>
            </w:r>
            <w:r w:rsidRPr="00077BA7">
              <w:rPr>
                <w:rFonts w:ascii="Arial" w:hAnsi="Arial" w:cs="Arial"/>
                <w:sz w:val="24"/>
                <w:szCs w:val="24"/>
              </w:rPr>
              <w:t>1.</w:t>
            </w:r>
            <w:r w:rsidR="00861F3E" w:rsidRPr="00077BA7">
              <w:rPr>
                <w:rFonts w:ascii="Arial" w:hAnsi="Arial" w:cs="Arial"/>
                <w:sz w:val="24"/>
                <w:szCs w:val="24"/>
              </w:rPr>
              <w:t>726,96</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33C2D62" w14:textId="77777777" w:rsidR="00197423" w:rsidRPr="00077BA7" w:rsidRDefault="00197423" w:rsidP="0091737B">
            <w:pPr>
              <w:adjustRightInd w:val="0"/>
              <w:jc w:val="center"/>
              <w:rPr>
                <w:rFonts w:ascii="Arial" w:hAnsi="Arial" w:cs="Arial"/>
                <w:sz w:val="24"/>
                <w:szCs w:val="24"/>
              </w:rPr>
            </w:pPr>
            <w:r w:rsidRPr="00077BA7">
              <w:rPr>
                <w:rFonts w:ascii="Arial" w:hAnsi="Arial" w:cs="Arial"/>
                <w:sz w:val="24"/>
                <w:szCs w:val="24"/>
              </w:rPr>
              <w:t>Ensino médio completo</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6A5BD63"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R$ 25,00</w:t>
            </w:r>
          </w:p>
        </w:tc>
      </w:tr>
      <w:tr w:rsidR="00197423" w:rsidRPr="00077BA7" w14:paraId="08A769F6" w14:textId="77777777" w:rsidTr="0091737B">
        <w:trPr>
          <w:trHeight w:val="260"/>
        </w:trPr>
        <w:tc>
          <w:tcPr>
            <w:tcW w:w="166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A8C399F"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Auxiliar Administrativo</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08B939A"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CR</w:t>
            </w:r>
          </w:p>
        </w:tc>
        <w:tc>
          <w:tcPr>
            <w:tcW w:w="126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5AA6B1D"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40 horas semanais</w:t>
            </w:r>
          </w:p>
        </w:tc>
        <w:tc>
          <w:tcPr>
            <w:tcW w:w="155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65DC0E3A" w14:textId="77777777" w:rsidR="00197423" w:rsidRPr="00077BA7" w:rsidRDefault="00197423" w:rsidP="00861F3E">
            <w:pPr>
              <w:ind w:left="-135" w:right="-113"/>
              <w:jc w:val="center"/>
              <w:rPr>
                <w:rFonts w:ascii="Arial" w:hAnsi="Arial" w:cs="Arial"/>
                <w:sz w:val="24"/>
                <w:szCs w:val="24"/>
              </w:rPr>
            </w:pPr>
            <w:r w:rsidRPr="00077BA7">
              <w:rPr>
                <w:rFonts w:ascii="Arial" w:hAnsi="Arial" w:cs="Arial"/>
                <w:sz w:val="24"/>
                <w:szCs w:val="24"/>
              </w:rPr>
              <w:t>R$</w:t>
            </w:r>
            <w:r w:rsidR="00252139" w:rsidRPr="00077BA7">
              <w:rPr>
                <w:rFonts w:ascii="Arial" w:hAnsi="Arial" w:cs="Arial"/>
                <w:sz w:val="24"/>
                <w:szCs w:val="24"/>
              </w:rPr>
              <w:t xml:space="preserve"> </w:t>
            </w:r>
            <w:r w:rsidRPr="00077BA7">
              <w:rPr>
                <w:rFonts w:ascii="Arial" w:hAnsi="Arial" w:cs="Arial"/>
                <w:sz w:val="24"/>
                <w:szCs w:val="24"/>
              </w:rPr>
              <w:t>1.</w:t>
            </w:r>
            <w:r w:rsidR="00861F3E" w:rsidRPr="00077BA7">
              <w:rPr>
                <w:rFonts w:ascii="Arial" w:hAnsi="Arial" w:cs="Arial"/>
                <w:sz w:val="24"/>
                <w:szCs w:val="24"/>
              </w:rPr>
              <w:t>999,65</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61AA6FA" w14:textId="77777777" w:rsidR="00197423" w:rsidRPr="00077BA7" w:rsidRDefault="00197423" w:rsidP="0091737B">
            <w:pPr>
              <w:adjustRightInd w:val="0"/>
              <w:jc w:val="center"/>
              <w:rPr>
                <w:rFonts w:ascii="Arial" w:hAnsi="Arial" w:cs="Arial"/>
                <w:sz w:val="24"/>
                <w:szCs w:val="24"/>
              </w:rPr>
            </w:pPr>
            <w:r w:rsidRPr="00077BA7">
              <w:rPr>
                <w:rFonts w:ascii="Arial" w:hAnsi="Arial" w:cs="Arial"/>
                <w:sz w:val="24"/>
                <w:szCs w:val="24"/>
              </w:rPr>
              <w:t>Ensino médio completo</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784B1D8"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R$ 25,00</w:t>
            </w:r>
          </w:p>
        </w:tc>
      </w:tr>
      <w:tr w:rsidR="00197423" w:rsidRPr="00077BA7" w14:paraId="0AF7F0F5" w14:textId="77777777" w:rsidTr="0091737B">
        <w:trPr>
          <w:trHeight w:val="260"/>
        </w:trPr>
        <w:tc>
          <w:tcPr>
            <w:tcW w:w="166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998C894"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Auxiliar de Desenvolvimento Infantil</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55390D0"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CR</w:t>
            </w:r>
          </w:p>
        </w:tc>
        <w:tc>
          <w:tcPr>
            <w:tcW w:w="126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1E73422"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40 horas semanais</w:t>
            </w:r>
          </w:p>
        </w:tc>
        <w:tc>
          <w:tcPr>
            <w:tcW w:w="155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DC7DB82" w14:textId="77777777" w:rsidR="00197423" w:rsidRPr="00077BA7" w:rsidRDefault="00197423" w:rsidP="0091737B">
            <w:pPr>
              <w:ind w:left="-135" w:right="-113"/>
              <w:jc w:val="center"/>
              <w:rPr>
                <w:rFonts w:ascii="Arial" w:hAnsi="Arial" w:cs="Arial"/>
                <w:sz w:val="24"/>
                <w:szCs w:val="24"/>
              </w:rPr>
            </w:pPr>
            <w:r w:rsidRPr="00077BA7">
              <w:rPr>
                <w:rFonts w:ascii="Arial" w:hAnsi="Arial" w:cs="Arial"/>
                <w:sz w:val="24"/>
                <w:szCs w:val="24"/>
              </w:rPr>
              <w:t>R$ 1.624,27</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73CFE4A" w14:textId="77777777" w:rsidR="00197423" w:rsidRPr="00077BA7" w:rsidRDefault="00197423" w:rsidP="0091737B">
            <w:pPr>
              <w:adjustRightInd w:val="0"/>
              <w:jc w:val="center"/>
              <w:rPr>
                <w:rFonts w:ascii="Arial" w:hAnsi="Arial" w:cs="Arial"/>
                <w:sz w:val="24"/>
                <w:szCs w:val="24"/>
              </w:rPr>
            </w:pPr>
            <w:r w:rsidRPr="00077BA7">
              <w:rPr>
                <w:rFonts w:ascii="Arial" w:hAnsi="Arial" w:cs="Arial"/>
                <w:sz w:val="24"/>
                <w:szCs w:val="24"/>
              </w:rPr>
              <w:t>Ensino Médio Completo</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9F44495"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R$ 25,00</w:t>
            </w:r>
          </w:p>
        </w:tc>
      </w:tr>
      <w:tr w:rsidR="00197423" w:rsidRPr="00077BA7" w14:paraId="1746171D" w14:textId="77777777" w:rsidTr="0091737B">
        <w:trPr>
          <w:trHeight w:val="260"/>
        </w:trPr>
        <w:tc>
          <w:tcPr>
            <w:tcW w:w="166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64E39EE6"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Auxiliar de Dentista</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B53CABB"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CR</w:t>
            </w:r>
          </w:p>
        </w:tc>
        <w:tc>
          <w:tcPr>
            <w:tcW w:w="126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8950E00"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30 horas semanais</w:t>
            </w:r>
          </w:p>
        </w:tc>
        <w:tc>
          <w:tcPr>
            <w:tcW w:w="155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946D3F6" w14:textId="77777777" w:rsidR="00197423" w:rsidRPr="00077BA7" w:rsidRDefault="00197423" w:rsidP="00861F3E">
            <w:pPr>
              <w:ind w:left="-135" w:right="-113"/>
              <w:jc w:val="center"/>
              <w:rPr>
                <w:rFonts w:ascii="Arial" w:hAnsi="Arial" w:cs="Arial"/>
                <w:sz w:val="24"/>
                <w:szCs w:val="24"/>
              </w:rPr>
            </w:pPr>
            <w:r w:rsidRPr="00077BA7">
              <w:rPr>
                <w:rFonts w:ascii="Arial" w:hAnsi="Arial" w:cs="Arial"/>
                <w:sz w:val="24"/>
                <w:szCs w:val="24"/>
              </w:rPr>
              <w:t>R$</w:t>
            </w:r>
            <w:r w:rsidR="00A04833" w:rsidRPr="00077BA7">
              <w:rPr>
                <w:rFonts w:ascii="Arial" w:hAnsi="Arial" w:cs="Arial"/>
                <w:sz w:val="24"/>
                <w:szCs w:val="24"/>
              </w:rPr>
              <w:t xml:space="preserve"> </w:t>
            </w:r>
            <w:r w:rsidRPr="00077BA7">
              <w:rPr>
                <w:rFonts w:ascii="Arial" w:hAnsi="Arial" w:cs="Arial"/>
                <w:sz w:val="24"/>
                <w:szCs w:val="24"/>
              </w:rPr>
              <w:t>1.</w:t>
            </w:r>
            <w:r w:rsidR="00861F3E" w:rsidRPr="00077BA7">
              <w:rPr>
                <w:rFonts w:ascii="Arial" w:hAnsi="Arial" w:cs="Arial"/>
                <w:sz w:val="24"/>
                <w:szCs w:val="24"/>
              </w:rPr>
              <w:t>336,15</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D3E8CE3" w14:textId="77777777" w:rsidR="00197423" w:rsidRPr="00077BA7" w:rsidRDefault="00197423" w:rsidP="0091737B">
            <w:pPr>
              <w:adjustRightInd w:val="0"/>
              <w:jc w:val="center"/>
              <w:rPr>
                <w:rFonts w:ascii="Arial" w:hAnsi="Arial" w:cs="Arial"/>
                <w:sz w:val="24"/>
                <w:szCs w:val="24"/>
              </w:rPr>
            </w:pPr>
            <w:r w:rsidRPr="00077BA7">
              <w:rPr>
                <w:rFonts w:ascii="Arial" w:hAnsi="Arial" w:cs="Arial"/>
                <w:sz w:val="24"/>
                <w:szCs w:val="24"/>
              </w:rPr>
              <w:t>Ensino médio completo + curso de especialização de auxiliar de consultório odontológico</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3AFB881"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R$ 25,00</w:t>
            </w:r>
          </w:p>
        </w:tc>
      </w:tr>
      <w:tr w:rsidR="00197423" w:rsidRPr="00077BA7" w14:paraId="43293455" w14:textId="77777777" w:rsidTr="0091737B">
        <w:trPr>
          <w:trHeight w:val="260"/>
        </w:trPr>
        <w:tc>
          <w:tcPr>
            <w:tcW w:w="166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6F17CBD"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Auxiliar de Enfermagem</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94B4A42"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CR</w:t>
            </w:r>
          </w:p>
        </w:tc>
        <w:tc>
          <w:tcPr>
            <w:tcW w:w="126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86C9985"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30 horas semanais</w:t>
            </w:r>
          </w:p>
        </w:tc>
        <w:tc>
          <w:tcPr>
            <w:tcW w:w="155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94A7177" w14:textId="77777777" w:rsidR="00197423" w:rsidRPr="00077BA7" w:rsidRDefault="00197423" w:rsidP="00861F3E">
            <w:pPr>
              <w:ind w:left="-135" w:right="-113"/>
              <w:jc w:val="center"/>
              <w:rPr>
                <w:rFonts w:ascii="Arial" w:hAnsi="Arial" w:cs="Arial"/>
                <w:sz w:val="24"/>
                <w:szCs w:val="24"/>
              </w:rPr>
            </w:pPr>
            <w:r w:rsidRPr="00077BA7">
              <w:rPr>
                <w:rFonts w:ascii="Arial" w:hAnsi="Arial" w:cs="Arial"/>
                <w:sz w:val="24"/>
                <w:szCs w:val="24"/>
              </w:rPr>
              <w:t>R$</w:t>
            </w:r>
            <w:r w:rsidR="00A04833" w:rsidRPr="00077BA7">
              <w:rPr>
                <w:rFonts w:ascii="Arial" w:hAnsi="Arial" w:cs="Arial"/>
                <w:sz w:val="24"/>
                <w:szCs w:val="24"/>
              </w:rPr>
              <w:t xml:space="preserve"> </w:t>
            </w:r>
            <w:r w:rsidRPr="00077BA7">
              <w:rPr>
                <w:rFonts w:ascii="Arial" w:hAnsi="Arial" w:cs="Arial"/>
                <w:sz w:val="24"/>
                <w:szCs w:val="24"/>
              </w:rPr>
              <w:t>1.</w:t>
            </w:r>
            <w:r w:rsidR="00861F3E" w:rsidRPr="00077BA7">
              <w:rPr>
                <w:rFonts w:ascii="Arial" w:hAnsi="Arial" w:cs="Arial"/>
                <w:sz w:val="24"/>
                <w:szCs w:val="24"/>
              </w:rPr>
              <w:t>608,78</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7EF9629" w14:textId="77777777" w:rsidR="00197423" w:rsidRPr="00077BA7" w:rsidRDefault="00197423" w:rsidP="0091737B">
            <w:pPr>
              <w:adjustRightInd w:val="0"/>
              <w:jc w:val="center"/>
              <w:rPr>
                <w:rFonts w:ascii="Arial" w:hAnsi="Arial" w:cs="Arial"/>
                <w:sz w:val="24"/>
                <w:szCs w:val="24"/>
              </w:rPr>
            </w:pPr>
            <w:r w:rsidRPr="00077BA7">
              <w:rPr>
                <w:rFonts w:ascii="Arial" w:hAnsi="Arial" w:cs="Arial"/>
                <w:sz w:val="24"/>
                <w:szCs w:val="24"/>
              </w:rPr>
              <w:t>Ensino médio completo + registro no COREN</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D6051A7"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R$ 25,00</w:t>
            </w:r>
          </w:p>
        </w:tc>
      </w:tr>
      <w:tr w:rsidR="00197423" w:rsidRPr="00077BA7" w14:paraId="29ABBC69" w14:textId="77777777" w:rsidTr="0091737B">
        <w:trPr>
          <w:trHeight w:val="260"/>
        </w:trPr>
        <w:tc>
          <w:tcPr>
            <w:tcW w:w="166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EC9715B"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Auxiliar de enfermagem do PSF</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10E66AF"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CR</w:t>
            </w:r>
          </w:p>
        </w:tc>
        <w:tc>
          <w:tcPr>
            <w:tcW w:w="126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0860B03"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40 horas semanais</w:t>
            </w:r>
          </w:p>
        </w:tc>
        <w:tc>
          <w:tcPr>
            <w:tcW w:w="155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16137DA" w14:textId="77777777" w:rsidR="00197423" w:rsidRPr="00077BA7" w:rsidRDefault="00861F3E" w:rsidP="0091737B">
            <w:pPr>
              <w:ind w:left="-135" w:right="-113"/>
              <w:jc w:val="center"/>
              <w:rPr>
                <w:rFonts w:ascii="Arial" w:hAnsi="Arial" w:cs="Arial"/>
                <w:sz w:val="24"/>
                <w:szCs w:val="24"/>
              </w:rPr>
            </w:pPr>
            <w:r w:rsidRPr="00077BA7">
              <w:rPr>
                <w:rFonts w:ascii="Arial" w:hAnsi="Arial" w:cs="Arial"/>
                <w:sz w:val="24"/>
                <w:szCs w:val="24"/>
              </w:rPr>
              <w:t>R$</w:t>
            </w:r>
            <w:r w:rsidR="00A04833" w:rsidRPr="00077BA7">
              <w:rPr>
                <w:rFonts w:ascii="Arial" w:hAnsi="Arial" w:cs="Arial"/>
                <w:sz w:val="24"/>
                <w:szCs w:val="24"/>
              </w:rPr>
              <w:t xml:space="preserve"> </w:t>
            </w:r>
            <w:r w:rsidRPr="00077BA7">
              <w:rPr>
                <w:rFonts w:ascii="Arial" w:hAnsi="Arial" w:cs="Arial"/>
                <w:sz w:val="24"/>
                <w:szCs w:val="24"/>
              </w:rPr>
              <w:t>1.608,78</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9A85DCC" w14:textId="77777777" w:rsidR="00197423" w:rsidRPr="00077BA7" w:rsidRDefault="00197423" w:rsidP="0091737B">
            <w:pPr>
              <w:adjustRightInd w:val="0"/>
              <w:jc w:val="center"/>
              <w:rPr>
                <w:rFonts w:ascii="Arial" w:hAnsi="Arial" w:cs="Arial"/>
                <w:sz w:val="24"/>
                <w:szCs w:val="24"/>
              </w:rPr>
            </w:pPr>
            <w:r w:rsidRPr="00077BA7">
              <w:rPr>
                <w:rFonts w:ascii="Arial" w:hAnsi="Arial" w:cs="Arial"/>
                <w:sz w:val="24"/>
                <w:szCs w:val="24"/>
              </w:rPr>
              <w:t>Ensino médio completo + registro no COREN</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B23060C"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R$ 25,00</w:t>
            </w:r>
          </w:p>
        </w:tc>
      </w:tr>
      <w:tr w:rsidR="00197423" w:rsidRPr="00077BA7" w14:paraId="34C8AF90" w14:textId="77777777" w:rsidTr="0091737B">
        <w:trPr>
          <w:trHeight w:val="260"/>
        </w:trPr>
        <w:tc>
          <w:tcPr>
            <w:tcW w:w="166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C67D343"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lastRenderedPageBreak/>
              <w:t>Coordenador do Projeto Espaço Amigo</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6207BA1" w14:textId="77777777" w:rsidR="00197423" w:rsidRPr="00077BA7" w:rsidRDefault="00197423" w:rsidP="0091737B">
            <w:pPr>
              <w:ind w:left="-104" w:right="-127"/>
              <w:jc w:val="center"/>
              <w:rPr>
                <w:rFonts w:ascii="Arial" w:hAnsi="Arial" w:cs="Arial"/>
                <w:sz w:val="24"/>
                <w:szCs w:val="24"/>
              </w:rPr>
            </w:pPr>
            <w:r w:rsidRPr="00077BA7">
              <w:rPr>
                <w:rFonts w:ascii="Arial" w:hAnsi="Arial" w:cs="Arial"/>
                <w:sz w:val="24"/>
                <w:szCs w:val="24"/>
              </w:rPr>
              <w:t>01</w:t>
            </w:r>
          </w:p>
        </w:tc>
        <w:tc>
          <w:tcPr>
            <w:tcW w:w="126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733C02E"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20 horas semanais</w:t>
            </w:r>
          </w:p>
        </w:tc>
        <w:tc>
          <w:tcPr>
            <w:tcW w:w="155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76085BD" w14:textId="77777777" w:rsidR="00197423" w:rsidRPr="00077BA7" w:rsidRDefault="00197423" w:rsidP="0091737B">
            <w:pPr>
              <w:ind w:left="-135" w:right="-113"/>
              <w:jc w:val="center"/>
              <w:rPr>
                <w:rFonts w:ascii="Arial" w:hAnsi="Arial" w:cs="Arial"/>
                <w:sz w:val="24"/>
                <w:szCs w:val="24"/>
              </w:rPr>
            </w:pPr>
            <w:r w:rsidRPr="00077BA7">
              <w:rPr>
                <w:rFonts w:ascii="Arial" w:hAnsi="Arial" w:cs="Arial"/>
                <w:sz w:val="24"/>
                <w:szCs w:val="24"/>
              </w:rPr>
              <w:t>Salário mínimo vigente</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CF7AC7B" w14:textId="77777777" w:rsidR="00197423" w:rsidRPr="00077BA7" w:rsidRDefault="00197423" w:rsidP="0091737B">
            <w:pPr>
              <w:adjustRightInd w:val="0"/>
              <w:jc w:val="center"/>
              <w:rPr>
                <w:rFonts w:ascii="Arial" w:hAnsi="Arial" w:cs="Arial"/>
                <w:sz w:val="24"/>
                <w:szCs w:val="24"/>
              </w:rPr>
            </w:pPr>
            <w:r w:rsidRPr="00077BA7">
              <w:rPr>
                <w:rFonts w:ascii="Arial" w:hAnsi="Arial" w:cs="Arial"/>
                <w:sz w:val="24"/>
                <w:szCs w:val="24"/>
              </w:rPr>
              <w:t>Ensino médio completo</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4A0B83C"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R$ 25,00</w:t>
            </w:r>
          </w:p>
        </w:tc>
      </w:tr>
      <w:tr w:rsidR="00197423" w:rsidRPr="00077BA7" w14:paraId="3E0D15BA" w14:textId="77777777" w:rsidTr="0091737B">
        <w:trPr>
          <w:trHeight w:val="260"/>
        </w:trPr>
        <w:tc>
          <w:tcPr>
            <w:tcW w:w="166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203F205"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Monitor do Projeto Espaço Amigo</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C6860F7" w14:textId="77777777" w:rsidR="00197423" w:rsidRPr="00077BA7" w:rsidRDefault="00197423" w:rsidP="0091737B">
            <w:pPr>
              <w:ind w:left="-104" w:right="-127"/>
              <w:jc w:val="center"/>
              <w:rPr>
                <w:rFonts w:ascii="Arial" w:hAnsi="Arial" w:cs="Arial"/>
                <w:sz w:val="24"/>
                <w:szCs w:val="24"/>
              </w:rPr>
            </w:pPr>
            <w:r w:rsidRPr="00077BA7">
              <w:rPr>
                <w:rFonts w:ascii="Arial" w:hAnsi="Arial" w:cs="Arial"/>
                <w:sz w:val="24"/>
                <w:szCs w:val="24"/>
              </w:rPr>
              <w:t>02</w:t>
            </w:r>
          </w:p>
        </w:tc>
        <w:tc>
          <w:tcPr>
            <w:tcW w:w="126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B5CB196"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40 horas semanais</w:t>
            </w:r>
          </w:p>
        </w:tc>
        <w:tc>
          <w:tcPr>
            <w:tcW w:w="155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E157066" w14:textId="77777777" w:rsidR="00197423" w:rsidRPr="00077BA7" w:rsidRDefault="00197423" w:rsidP="0091737B">
            <w:pPr>
              <w:ind w:left="-135" w:right="-113"/>
              <w:jc w:val="center"/>
              <w:rPr>
                <w:rFonts w:ascii="Arial" w:hAnsi="Arial" w:cs="Arial"/>
                <w:sz w:val="24"/>
                <w:szCs w:val="24"/>
              </w:rPr>
            </w:pPr>
            <w:r w:rsidRPr="00077BA7">
              <w:rPr>
                <w:rFonts w:ascii="Arial" w:hAnsi="Arial" w:cs="Arial"/>
                <w:sz w:val="24"/>
                <w:szCs w:val="24"/>
              </w:rPr>
              <w:t>Salário mínimo vigente</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7860001" w14:textId="77777777" w:rsidR="00197423" w:rsidRPr="00077BA7" w:rsidRDefault="00197423" w:rsidP="0091737B">
            <w:pPr>
              <w:adjustRightInd w:val="0"/>
              <w:jc w:val="center"/>
              <w:rPr>
                <w:rFonts w:ascii="Arial" w:hAnsi="Arial" w:cs="Arial"/>
                <w:sz w:val="24"/>
                <w:szCs w:val="24"/>
              </w:rPr>
            </w:pPr>
            <w:r w:rsidRPr="00077BA7">
              <w:rPr>
                <w:rFonts w:ascii="Arial" w:hAnsi="Arial" w:cs="Arial"/>
                <w:sz w:val="24"/>
                <w:szCs w:val="24"/>
              </w:rPr>
              <w:t>Ensino médio completo</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ABADF16"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R$ 25,00</w:t>
            </w:r>
          </w:p>
        </w:tc>
      </w:tr>
      <w:tr w:rsidR="00197423" w:rsidRPr="00077BA7" w14:paraId="4383E25C" w14:textId="77777777" w:rsidTr="0091737B">
        <w:trPr>
          <w:trHeight w:val="260"/>
        </w:trPr>
        <w:tc>
          <w:tcPr>
            <w:tcW w:w="166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7074608"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Motorista</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D1662FF" w14:textId="77777777" w:rsidR="00197423" w:rsidRPr="00077BA7" w:rsidRDefault="00197423" w:rsidP="0091737B">
            <w:pPr>
              <w:ind w:left="-104" w:right="-127"/>
              <w:jc w:val="center"/>
              <w:rPr>
                <w:rFonts w:ascii="Arial" w:hAnsi="Arial" w:cs="Arial"/>
                <w:sz w:val="24"/>
                <w:szCs w:val="24"/>
              </w:rPr>
            </w:pPr>
            <w:r w:rsidRPr="00077BA7">
              <w:rPr>
                <w:rFonts w:ascii="Arial" w:hAnsi="Arial" w:cs="Arial"/>
                <w:sz w:val="24"/>
                <w:szCs w:val="24"/>
              </w:rPr>
              <w:t>CR</w:t>
            </w:r>
          </w:p>
        </w:tc>
        <w:tc>
          <w:tcPr>
            <w:tcW w:w="126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EE08C0E"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40 horas semanais</w:t>
            </w:r>
          </w:p>
        </w:tc>
        <w:tc>
          <w:tcPr>
            <w:tcW w:w="1559"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769D07F" w14:textId="77777777" w:rsidR="00197423" w:rsidRPr="00077BA7" w:rsidRDefault="00197423" w:rsidP="00861F3E">
            <w:pPr>
              <w:ind w:left="-135" w:right="-113"/>
              <w:jc w:val="center"/>
              <w:rPr>
                <w:rFonts w:ascii="Arial" w:hAnsi="Arial" w:cs="Arial"/>
                <w:sz w:val="24"/>
                <w:szCs w:val="24"/>
              </w:rPr>
            </w:pPr>
            <w:r w:rsidRPr="00077BA7">
              <w:rPr>
                <w:rFonts w:ascii="Arial" w:hAnsi="Arial" w:cs="Arial"/>
                <w:sz w:val="24"/>
                <w:szCs w:val="24"/>
              </w:rPr>
              <w:t>R$</w:t>
            </w:r>
            <w:r w:rsidR="00A04833" w:rsidRPr="00077BA7">
              <w:rPr>
                <w:rFonts w:ascii="Arial" w:hAnsi="Arial" w:cs="Arial"/>
                <w:sz w:val="24"/>
                <w:szCs w:val="24"/>
              </w:rPr>
              <w:t xml:space="preserve"> </w:t>
            </w:r>
            <w:r w:rsidRPr="00077BA7">
              <w:rPr>
                <w:rFonts w:ascii="Arial" w:hAnsi="Arial" w:cs="Arial"/>
                <w:sz w:val="24"/>
                <w:szCs w:val="24"/>
              </w:rPr>
              <w:t>1.</w:t>
            </w:r>
            <w:r w:rsidR="00861F3E" w:rsidRPr="00077BA7">
              <w:rPr>
                <w:rFonts w:ascii="Arial" w:hAnsi="Arial" w:cs="Arial"/>
                <w:sz w:val="24"/>
                <w:szCs w:val="24"/>
              </w:rPr>
              <w:t>817,85</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170890E" w14:textId="77777777" w:rsidR="00197423" w:rsidRPr="00077BA7" w:rsidRDefault="00197423" w:rsidP="0091737B">
            <w:pPr>
              <w:adjustRightInd w:val="0"/>
              <w:jc w:val="center"/>
              <w:rPr>
                <w:rFonts w:ascii="Arial" w:hAnsi="Arial" w:cs="Arial"/>
                <w:sz w:val="24"/>
                <w:szCs w:val="24"/>
              </w:rPr>
            </w:pPr>
            <w:r w:rsidRPr="00077BA7">
              <w:rPr>
                <w:rFonts w:ascii="Arial" w:hAnsi="Arial" w:cs="Arial"/>
                <w:sz w:val="24"/>
                <w:szCs w:val="24"/>
              </w:rPr>
              <w:t>Ensino médio completo + CNH categoria “D”</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546ADBC"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R$ 25,00</w:t>
            </w:r>
          </w:p>
        </w:tc>
      </w:tr>
    </w:tbl>
    <w:p w14:paraId="358FADD4" w14:textId="77777777" w:rsidR="00197423" w:rsidRPr="00077BA7" w:rsidRDefault="00197423" w:rsidP="00197423">
      <w:pPr>
        <w:rPr>
          <w:rFonts w:ascii="Arial" w:hAnsi="Arial" w:cs="Arial"/>
          <w:b/>
          <w:bCs/>
          <w:color w:val="000000"/>
          <w:sz w:val="24"/>
          <w:szCs w:val="24"/>
        </w:rPr>
      </w:pPr>
    </w:p>
    <w:p w14:paraId="640C5FA7" w14:textId="77777777" w:rsidR="00197423" w:rsidRPr="00077BA7" w:rsidRDefault="00197423" w:rsidP="00197423">
      <w:pPr>
        <w:rPr>
          <w:rFonts w:ascii="Arial" w:hAnsi="Arial" w:cs="Arial"/>
          <w:b/>
          <w:bCs/>
          <w:color w:val="000000"/>
          <w:sz w:val="24"/>
          <w:szCs w:val="24"/>
        </w:rPr>
      </w:pPr>
      <w:r w:rsidRPr="00077BA7">
        <w:rPr>
          <w:rFonts w:ascii="Arial" w:hAnsi="Arial" w:cs="Arial"/>
          <w:b/>
          <w:bCs/>
          <w:color w:val="000000"/>
          <w:sz w:val="24"/>
          <w:szCs w:val="24"/>
        </w:rPr>
        <w:t>Ensino Superior</w:t>
      </w:r>
    </w:p>
    <w:tbl>
      <w:tblPr>
        <w:tblW w:w="89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5" w:type="dxa"/>
          <w:right w:w="110" w:type="dxa"/>
        </w:tblCellMar>
        <w:tblLook w:val="0000" w:firstRow="0" w:lastRow="0" w:firstColumn="0" w:lastColumn="0" w:noHBand="0" w:noVBand="0"/>
      </w:tblPr>
      <w:tblGrid>
        <w:gridCol w:w="1870"/>
        <w:gridCol w:w="923"/>
        <w:gridCol w:w="1257"/>
        <w:gridCol w:w="1462"/>
        <w:gridCol w:w="2178"/>
        <w:gridCol w:w="1241"/>
      </w:tblGrid>
      <w:tr w:rsidR="00197423" w:rsidRPr="00077BA7" w14:paraId="7EB4E50C" w14:textId="77777777" w:rsidTr="0091737B">
        <w:trPr>
          <w:trHeight w:val="1"/>
        </w:trPr>
        <w:tc>
          <w:tcPr>
            <w:tcW w:w="1802" w:type="dxa"/>
            <w:tcBorders>
              <w:top w:val="single" w:sz="4" w:space="0" w:color="00000A"/>
              <w:left w:val="single" w:sz="4" w:space="0" w:color="00000A"/>
              <w:bottom w:val="single" w:sz="4" w:space="0" w:color="00000A"/>
              <w:right w:val="single" w:sz="4" w:space="0" w:color="00000A"/>
            </w:tcBorders>
            <w:shd w:val="clear" w:color="000000" w:fill="E5E5E5"/>
            <w:vAlign w:val="center"/>
          </w:tcPr>
          <w:p w14:paraId="49BE6801" w14:textId="77777777" w:rsidR="00197423" w:rsidRPr="00077BA7" w:rsidRDefault="00197423" w:rsidP="0091737B">
            <w:pPr>
              <w:jc w:val="center"/>
              <w:rPr>
                <w:rFonts w:ascii="Arial" w:hAnsi="Arial" w:cs="Arial"/>
                <w:sz w:val="24"/>
                <w:szCs w:val="24"/>
              </w:rPr>
            </w:pPr>
            <w:r w:rsidRPr="00077BA7">
              <w:rPr>
                <w:rFonts w:ascii="Arial" w:hAnsi="Arial" w:cs="Arial"/>
                <w:b/>
                <w:bCs/>
                <w:sz w:val="24"/>
                <w:szCs w:val="24"/>
              </w:rPr>
              <w:t>Funções</w:t>
            </w:r>
          </w:p>
        </w:tc>
        <w:tc>
          <w:tcPr>
            <w:tcW w:w="893" w:type="dxa"/>
            <w:tcBorders>
              <w:top w:val="single" w:sz="4" w:space="0" w:color="00000A"/>
              <w:left w:val="single" w:sz="4" w:space="0" w:color="00000A"/>
              <w:bottom w:val="single" w:sz="4" w:space="0" w:color="00000A"/>
              <w:right w:val="single" w:sz="4" w:space="0" w:color="00000A"/>
            </w:tcBorders>
            <w:shd w:val="clear" w:color="000000" w:fill="E5E5E5"/>
            <w:vAlign w:val="center"/>
          </w:tcPr>
          <w:p w14:paraId="66AB894E" w14:textId="1CE3556A" w:rsidR="00197423" w:rsidRPr="00077BA7" w:rsidRDefault="00197423" w:rsidP="00077BA7">
            <w:pPr>
              <w:jc w:val="center"/>
              <w:rPr>
                <w:rFonts w:ascii="Arial" w:hAnsi="Arial" w:cs="Arial"/>
                <w:b/>
                <w:bCs/>
                <w:sz w:val="24"/>
                <w:szCs w:val="24"/>
              </w:rPr>
            </w:pPr>
            <w:r w:rsidRPr="00077BA7">
              <w:rPr>
                <w:rFonts w:ascii="Arial" w:hAnsi="Arial" w:cs="Arial"/>
                <w:b/>
                <w:bCs/>
                <w:sz w:val="24"/>
                <w:szCs w:val="24"/>
              </w:rPr>
              <w:t>Vagas</w:t>
            </w:r>
          </w:p>
        </w:tc>
        <w:tc>
          <w:tcPr>
            <w:tcW w:w="1258" w:type="dxa"/>
            <w:tcBorders>
              <w:top w:val="single" w:sz="4" w:space="0" w:color="00000A"/>
              <w:left w:val="single" w:sz="4" w:space="0" w:color="00000A"/>
              <w:bottom w:val="single" w:sz="4" w:space="0" w:color="00000A"/>
              <w:right w:val="single" w:sz="4" w:space="0" w:color="00000A"/>
            </w:tcBorders>
            <w:shd w:val="clear" w:color="000000" w:fill="E5E5E5"/>
            <w:vAlign w:val="center"/>
          </w:tcPr>
          <w:p w14:paraId="5DBF53F8" w14:textId="77777777" w:rsidR="00197423" w:rsidRPr="00077BA7" w:rsidRDefault="00197423" w:rsidP="0091737B">
            <w:pPr>
              <w:jc w:val="center"/>
              <w:rPr>
                <w:rFonts w:ascii="Arial" w:hAnsi="Arial" w:cs="Arial"/>
                <w:sz w:val="24"/>
                <w:szCs w:val="24"/>
              </w:rPr>
            </w:pPr>
            <w:r w:rsidRPr="00077BA7">
              <w:rPr>
                <w:rFonts w:ascii="Arial" w:hAnsi="Arial" w:cs="Arial"/>
                <w:b/>
                <w:bCs/>
                <w:sz w:val="24"/>
                <w:szCs w:val="24"/>
              </w:rPr>
              <w:t>Carga Horária</w:t>
            </w:r>
          </w:p>
        </w:tc>
        <w:tc>
          <w:tcPr>
            <w:tcW w:w="1516" w:type="dxa"/>
            <w:tcBorders>
              <w:top w:val="single" w:sz="4" w:space="0" w:color="00000A"/>
              <w:left w:val="single" w:sz="4" w:space="0" w:color="00000A"/>
              <w:bottom w:val="single" w:sz="4" w:space="0" w:color="00000A"/>
              <w:right w:val="single" w:sz="4" w:space="0" w:color="00000A"/>
            </w:tcBorders>
            <w:shd w:val="clear" w:color="000000" w:fill="E5E5E5"/>
            <w:vAlign w:val="center"/>
          </w:tcPr>
          <w:p w14:paraId="10053ABF" w14:textId="77777777" w:rsidR="00197423" w:rsidRPr="00077BA7" w:rsidRDefault="00197423" w:rsidP="0091737B">
            <w:pPr>
              <w:ind w:left="-108" w:right="-115"/>
              <w:jc w:val="center"/>
              <w:rPr>
                <w:rFonts w:ascii="Arial" w:hAnsi="Arial" w:cs="Arial"/>
                <w:sz w:val="24"/>
                <w:szCs w:val="24"/>
              </w:rPr>
            </w:pPr>
            <w:r w:rsidRPr="00077BA7">
              <w:rPr>
                <w:rFonts w:ascii="Arial" w:hAnsi="Arial" w:cs="Arial"/>
                <w:b/>
                <w:bCs/>
                <w:sz w:val="24"/>
                <w:szCs w:val="24"/>
              </w:rPr>
              <w:t>Salário Base</w:t>
            </w:r>
          </w:p>
        </w:tc>
        <w:tc>
          <w:tcPr>
            <w:tcW w:w="2210" w:type="dxa"/>
            <w:tcBorders>
              <w:top w:val="single" w:sz="4" w:space="0" w:color="00000A"/>
              <w:left w:val="single" w:sz="4" w:space="0" w:color="00000A"/>
              <w:bottom w:val="single" w:sz="4" w:space="0" w:color="00000A"/>
              <w:right w:val="single" w:sz="4" w:space="0" w:color="00000A"/>
            </w:tcBorders>
            <w:shd w:val="clear" w:color="000000" w:fill="E5E5E5"/>
            <w:vAlign w:val="center"/>
          </w:tcPr>
          <w:p w14:paraId="33AB6936" w14:textId="77777777" w:rsidR="00197423" w:rsidRPr="00077BA7" w:rsidRDefault="00197423" w:rsidP="0091737B">
            <w:pPr>
              <w:jc w:val="center"/>
              <w:rPr>
                <w:rFonts w:ascii="Arial" w:hAnsi="Arial" w:cs="Arial"/>
                <w:sz w:val="24"/>
                <w:szCs w:val="24"/>
              </w:rPr>
            </w:pPr>
            <w:r w:rsidRPr="00077BA7">
              <w:rPr>
                <w:rFonts w:ascii="Arial" w:hAnsi="Arial" w:cs="Arial"/>
                <w:b/>
                <w:bCs/>
                <w:sz w:val="24"/>
                <w:szCs w:val="24"/>
              </w:rPr>
              <w:t>Requisitos</w:t>
            </w:r>
          </w:p>
        </w:tc>
        <w:tc>
          <w:tcPr>
            <w:tcW w:w="1252" w:type="dxa"/>
            <w:tcBorders>
              <w:top w:val="single" w:sz="4" w:space="0" w:color="00000A"/>
              <w:left w:val="single" w:sz="4" w:space="0" w:color="00000A"/>
              <w:bottom w:val="single" w:sz="4" w:space="0" w:color="00000A"/>
              <w:right w:val="single" w:sz="4" w:space="0" w:color="00000A"/>
            </w:tcBorders>
            <w:shd w:val="clear" w:color="000000" w:fill="E5E5E5"/>
            <w:vAlign w:val="center"/>
          </w:tcPr>
          <w:p w14:paraId="51EFFC75" w14:textId="77777777" w:rsidR="00197423" w:rsidRPr="00077BA7" w:rsidRDefault="00197423" w:rsidP="0091737B">
            <w:pPr>
              <w:ind w:left="-108" w:right="-108"/>
              <w:jc w:val="center"/>
              <w:rPr>
                <w:rFonts w:ascii="Arial" w:hAnsi="Arial" w:cs="Arial"/>
                <w:sz w:val="24"/>
                <w:szCs w:val="24"/>
              </w:rPr>
            </w:pPr>
            <w:r w:rsidRPr="00077BA7">
              <w:rPr>
                <w:rFonts w:ascii="Arial" w:hAnsi="Arial" w:cs="Arial"/>
                <w:b/>
                <w:bCs/>
                <w:sz w:val="24"/>
                <w:szCs w:val="24"/>
              </w:rPr>
              <w:t>Taxa de Inscrição</w:t>
            </w:r>
          </w:p>
        </w:tc>
      </w:tr>
      <w:tr w:rsidR="00197423" w:rsidRPr="00077BA7" w14:paraId="142A7D58"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CC407AC"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Assistente Social</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7675DAE" w14:textId="77777777" w:rsidR="00197423" w:rsidRPr="00077BA7" w:rsidRDefault="00197423" w:rsidP="0091737B">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38189FF"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20 horas semanais</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B97AE70" w14:textId="77777777" w:rsidR="00197423" w:rsidRPr="00077BA7" w:rsidRDefault="00197423" w:rsidP="0091737B">
            <w:pPr>
              <w:ind w:left="-135" w:right="-113"/>
              <w:jc w:val="center"/>
              <w:rPr>
                <w:rFonts w:ascii="Arial" w:hAnsi="Arial" w:cs="Arial"/>
                <w:sz w:val="24"/>
                <w:szCs w:val="24"/>
              </w:rPr>
            </w:pPr>
            <w:r w:rsidRPr="00077BA7">
              <w:rPr>
                <w:rFonts w:ascii="Arial" w:hAnsi="Arial" w:cs="Arial"/>
                <w:sz w:val="24"/>
                <w:szCs w:val="24"/>
              </w:rPr>
              <w:t>R$</w:t>
            </w:r>
            <w:r w:rsidR="00A04833" w:rsidRPr="00077BA7">
              <w:rPr>
                <w:rFonts w:ascii="Arial" w:hAnsi="Arial" w:cs="Arial"/>
                <w:sz w:val="24"/>
                <w:szCs w:val="24"/>
              </w:rPr>
              <w:t xml:space="preserve"> </w:t>
            </w:r>
            <w:r w:rsidR="0091737B" w:rsidRPr="00077BA7">
              <w:rPr>
                <w:rFonts w:ascii="Arial" w:hAnsi="Arial" w:cs="Arial"/>
                <w:sz w:val="24"/>
                <w:szCs w:val="24"/>
              </w:rPr>
              <w:t>2.117,79</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50BDE5F" w14:textId="7C7D6B5C" w:rsidR="00197423" w:rsidRPr="00077BA7" w:rsidRDefault="00197423" w:rsidP="0067640D">
            <w:pPr>
              <w:adjustRightInd w:val="0"/>
              <w:jc w:val="center"/>
              <w:rPr>
                <w:rFonts w:ascii="Arial" w:hAnsi="Arial" w:cs="Arial"/>
                <w:sz w:val="24"/>
                <w:szCs w:val="24"/>
              </w:rPr>
            </w:pPr>
            <w:r w:rsidRPr="00077BA7">
              <w:rPr>
                <w:rFonts w:ascii="Arial" w:hAnsi="Arial" w:cs="Arial"/>
                <w:sz w:val="24"/>
                <w:szCs w:val="24"/>
              </w:rPr>
              <w:t xml:space="preserve">Curso superior completo em </w:t>
            </w:r>
            <w:r w:rsidR="0067640D" w:rsidRPr="0067640D">
              <w:rPr>
                <w:rFonts w:ascii="Arial" w:hAnsi="Arial" w:cs="Arial"/>
                <w:sz w:val="24"/>
                <w:szCs w:val="24"/>
              </w:rPr>
              <w:t>Serviço</w:t>
            </w:r>
            <w:r w:rsidRPr="0067640D">
              <w:rPr>
                <w:rFonts w:ascii="Arial" w:hAnsi="Arial" w:cs="Arial"/>
                <w:sz w:val="24"/>
                <w:szCs w:val="24"/>
              </w:rPr>
              <w:t xml:space="preserve"> Social</w:t>
            </w:r>
            <w:r w:rsidR="00077BA7" w:rsidRPr="0067640D">
              <w:rPr>
                <w:rFonts w:ascii="Arial" w:hAnsi="Arial" w:cs="Arial"/>
                <w:sz w:val="24"/>
                <w:szCs w:val="24"/>
              </w:rPr>
              <w:t xml:space="preserve"> </w:t>
            </w:r>
            <w:r w:rsidR="0067640D" w:rsidRPr="0067640D">
              <w:rPr>
                <w:rFonts w:ascii="Arial" w:hAnsi="Arial" w:cs="Arial"/>
                <w:sz w:val="24"/>
                <w:szCs w:val="24"/>
              </w:rPr>
              <w:t>e</w:t>
            </w:r>
            <w:r w:rsidR="0067640D">
              <w:rPr>
                <w:rFonts w:ascii="Arial" w:hAnsi="Arial" w:cs="Arial"/>
                <w:sz w:val="24"/>
                <w:szCs w:val="24"/>
              </w:rPr>
              <w:t xml:space="preserve"> </w:t>
            </w:r>
            <w:r w:rsidRPr="00077BA7">
              <w:rPr>
                <w:rFonts w:ascii="Arial" w:hAnsi="Arial" w:cs="Arial"/>
                <w:sz w:val="24"/>
                <w:szCs w:val="24"/>
              </w:rPr>
              <w:t>registro no CRESS</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35EBAA0" w14:textId="77777777" w:rsidR="00197423" w:rsidRPr="00077BA7" w:rsidRDefault="00197423" w:rsidP="0091737B">
            <w:pPr>
              <w:rPr>
                <w:rFonts w:ascii="Arial" w:hAnsi="Arial" w:cs="Arial"/>
                <w:sz w:val="24"/>
                <w:szCs w:val="24"/>
              </w:rPr>
            </w:pPr>
            <w:r w:rsidRPr="00077BA7">
              <w:rPr>
                <w:rFonts w:ascii="Arial" w:hAnsi="Arial" w:cs="Arial"/>
                <w:sz w:val="24"/>
                <w:szCs w:val="24"/>
              </w:rPr>
              <w:t>R$ 30,00</w:t>
            </w:r>
          </w:p>
        </w:tc>
      </w:tr>
      <w:tr w:rsidR="00715E70" w:rsidRPr="00077BA7" w14:paraId="3AE9CA5A"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482E491" w14:textId="16CA38C6" w:rsidR="00715E70" w:rsidRPr="00077BA7" w:rsidRDefault="00715E70" w:rsidP="00077BA7">
            <w:pPr>
              <w:jc w:val="center"/>
              <w:rPr>
                <w:rFonts w:ascii="Arial" w:hAnsi="Arial" w:cs="Arial"/>
                <w:sz w:val="24"/>
                <w:szCs w:val="24"/>
              </w:rPr>
            </w:pPr>
            <w:r w:rsidRPr="00077BA7">
              <w:rPr>
                <w:rFonts w:ascii="Arial" w:hAnsi="Arial" w:cs="Arial"/>
                <w:sz w:val="24"/>
                <w:szCs w:val="24"/>
              </w:rPr>
              <w:t>Contador</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6C875A93"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FAAB9AF"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40 horas semanais</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3A220D9"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A04833" w:rsidRPr="00077BA7">
              <w:rPr>
                <w:rFonts w:ascii="Arial" w:hAnsi="Arial" w:cs="Arial"/>
                <w:sz w:val="24"/>
                <w:szCs w:val="24"/>
              </w:rPr>
              <w:t xml:space="preserve"> </w:t>
            </w:r>
            <w:r w:rsidRPr="00077BA7">
              <w:rPr>
                <w:rFonts w:ascii="Arial" w:hAnsi="Arial" w:cs="Arial"/>
                <w:sz w:val="24"/>
                <w:szCs w:val="24"/>
              </w:rPr>
              <w:t>4.544,64</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DD32077" w14:textId="66F0D46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Curso superior completo em Ciências Contábeis</w:t>
            </w:r>
            <w:r w:rsidR="00077BA7">
              <w:rPr>
                <w:rFonts w:ascii="Arial" w:hAnsi="Arial" w:cs="Arial"/>
                <w:sz w:val="24"/>
                <w:szCs w:val="24"/>
              </w:rPr>
              <w:t xml:space="preserve"> </w:t>
            </w:r>
            <w:r w:rsidRPr="00077BA7">
              <w:rPr>
                <w:rFonts w:ascii="Arial" w:hAnsi="Arial" w:cs="Arial"/>
                <w:sz w:val="24"/>
                <w:szCs w:val="24"/>
              </w:rPr>
              <w:t>+ registro no CRC</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79143FC" w14:textId="77777777" w:rsidR="00715E70" w:rsidRPr="00077BA7" w:rsidRDefault="00715E70" w:rsidP="00715E70">
            <w:pPr>
              <w:rPr>
                <w:rFonts w:ascii="Arial" w:hAnsi="Arial" w:cs="Arial"/>
                <w:sz w:val="24"/>
                <w:szCs w:val="24"/>
              </w:rPr>
            </w:pPr>
            <w:r w:rsidRPr="00077BA7">
              <w:rPr>
                <w:rFonts w:ascii="Arial" w:hAnsi="Arial" w:cs="Arial"/>
                <w:sz w:val="24"/>
                <w:szCs w:val="24"/>
              </w:rPr>
              <w:t>R$ 30,00</w:t>
            </w:r>
          </w:p>
        </w:tc>
      </w:tr>
      <w:tr w:rsidR="00715E70" w:rsidRPr="00077BA7" w14:paraId="73FE24DE"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604B430"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Dentista</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6D8178F1"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B0997C9"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15 horas semanais</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A10B297"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A04833" w:rsidRPr="00077BA7">
              <w:rPr>
                <w:rFonts w:ascii="Arial" w:hAnsi="Arial" w:cs="Arial"/>
                <w:sz w:val="24"/>
                <w:szCs w:val="24"/>
              </w:rPr>
              <w:t xml:space="preserve"> </w:t>
            </w:r>
            <w:r w:rsidRPr="00077BA7">
              <w:rPr>
                <w:rFonts w:ascii="Arial" w:hAnsi="Arial" w:cs="Arial"/>
                <w:sz w:val="24"/>
                <w:szCs w:val="24"/>
              </w:rPr>
              <w:t>3.272,15</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DA02A04" w14:textId="7777777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Curso superior completo em Odontologia + registro no CRO</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478A928" w14:textId="77777777" w:rsidR="00715E70" w:rsidRPr="00077BA7" w:rsidRDefault="00715E70" w:rsidP="00715E70">
            <w:pPr>
              <w:rPr>
                <w:rFonts w:ascii="Arial" w:hAnsi="Arial" w:cs="Arial"/>
                <w:sz w:val="24"/>
                <w:szCs w:val="24"/>
              </w:rPr>
            </w:pPr>
            <w:r w:rsidRPr="00077BA7">
              <w:rPr>
                <w:rFonts w:ascii="Arial" w:hAnsi="Arial" w:cs="Arial"/>
                <w:sz w:val="24"/>
                <w:szCs w:val="24"/>
              </w:rPr>
              <w:t>R$ 30,00</w:t>
            </w:r>
          </w:p>
        </w:tc>
      </w:tr>
      <w:tr w:rsidR="00715E70" w:rsidRPr="00077BA7" w14:paraId="273CBF9F"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7D94178"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Enfermeiro</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64B19D4A"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CEC141A"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20 horas semanais</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7CBD25B"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0D7541" w:rsidRPr="00077BA7">
              <w:rPr>
                <w:rFonts w:ascii="Arial" w:hAnsi="Arial" w:cs="Arial"/>
                <w:sz w:val="24"/>
                <w:szCs w:val="24"/>
              </w:rPr>
              <w:t xml:space="preserve"> </w:t>
            </w:r>
            <w:r w:rsidRPr="00077BA7">
              <w:rPr>
                <w:rFonts w:ascii="Arial" w:hAnsi="Arial" w:cs="Arial"/>
                <w:sz w:val="24"/>
                <w:szCs w:val="24"/>
              </w:rPr>
              <w:t>1.999,65</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151CDA4" w14:textId="7777777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Curso superior completo em Enfermagem Padrão + registro no COREN</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A4AEB95" w14:textId="77777777" w:rsidR="00715E70" w:rsidRPr="00077BA7" w:rsidRDefault="00715E70" w:rsidP="00715E70">
            <w:pPr>
              <w:rPr>
                <w:rFonts w:ascii="Arial" w:hAnsi="Arial" w:cs="Arial"/>
                <w:sz w:val="24"/>
                <w:szCs w:val="24"/>
              </w:rPr>
            </w:pPr>
            <w:r w:rsidRPr="00077BA7">
              <w:rPr>
                <w:rFonts w:ascii="Arial" w:hAnsi="Arial" w:cs="Arial"/>
                <w:sz w:val="24"/>
                <w:szCs w:val="24"/>
              </w:rPr>
              <w:t>R$ 30,00</w:t>
            </w:r>
          </w:p>
        </w:tc>
      </w:tr>
      <w:tr w:rsidR="00715E70" w:rsidRPr="00077BA7" w14:paraId="25E1A5EC"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6090006A"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Enfermeiro do PSF</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F6CD18E"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CAFEF67"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40 horas semanais</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648032CF"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0D7541" w:rsidRPr="00077BA7">
              <w:rPr>
                <w:rFonts w:ascii="Arial" w:hAnsi="Arial" w:cs="Arial"/>
                <w:sz w:val="24"/>
                <w:szCs w:val="24"/>
              </w:rPr>
              <w:t xml:space="preserve"> </w:t>
            </w:r>
            <w:r w:rsidRPr="00077BA7">
              <w:rPr>
                <w:rFonts w:ascii="Arial" w:hAnsi="Arial" w:cs="Arial"/>
                <w:sz w:val="24"/>
                <w:szCs w:val="24"/>
              </w:rPr>
              <w:t>3.999,27</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52A1AB9" w14:textId="7777777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Curso superior completo em Enfermagem Padrão + registro no COREN</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B4FF7C8" w14:textId="77777777" w:rsidR="00715E70" w:rsidRPr="00077BA7" w:rsidRDefault="00715E70" w:rsidP="00715E70">
            <w:pPr>
              <w:rPr>
                <w:rFonts w:ascii="Arial" w:hAnsi="Arial" w:cs="Arial"/>
                <w:sz w:val="24"/>
                <w:szCs w:val="24"/>
              </w:rPr>
            </w:pPr>
            <w:r w:rsidRPr="00077BA7">
              <w:rPr>
                <w:rFonts w:ascii="Arial" w:hAnsi="Arial" w:cs="Arial"/>
                <w:sz w:val="24"/>
                <w:szCs w:val="24"/>
              </w:rPr>
              <w:t>R$ 30,00</w:t>
            </w:r>
          </w:p>
        </w:tc>
      </w:tr>
      <w:tr w:rsidR="00715E70" w:rsidRPr="00077BA7" w14:paraId="3C912EC2"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CA728A6"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Farmacêutico</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3CF40F3"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0FB5930"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20 horas semanais</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5992EAD"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0D7541" w:rsidRPr="00077BA7">
              <w:rPr>
                <w:rFonts w:ascii="Arial" w:hAnsi="Arial" w:cs="Arial"/>
                <w:sz w:val="24"/>
                <w:szCs w:val="24"/>
              </w:rPr>
              <w:t xml:space="preserve"> </w:t>
            </w:r>
            <w:r w:rsidRPr="00077BA7">
              <w:rPr>
                <w:rFonts w:ascii="Arial" w:hAnsi="Arial" w:cs="Arial"/>
                <w:sz w:val="24"/>
                <w:szCs w:val="24"/>
              </w:rPr>
              <w:t>2.117,79</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0A06B14" w14:textId="7777777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Curso superior completo em Farmácia + registro no CRF</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538BC01" w14:textId="77777777" w:rsidR="00715E70" w:rsidRPr="00077BA7" w:rsidRDefault="00715E70" w:rsidP="00715E70">
            <w:pPr>
              <w:rPr>
                <w:rFonts w:ascii="Arial" w:hAnsi="Arial" w:cs="Arial"/>
                <w:sz w:val="24"/>
                <w:szCs w:val="24"/>
              </w:rPr>
            </w:pPr>
            <w:r w:rsidRPr="00077BA7">
              <w:rPr>
                <w:rFonts w:ascii="Arial" w:hAnsi="Arial" w:cs="Arial"/>
                <w:sz w:val="24"/>
                <w:szCs w:val="24"/>
              </w:rPr>
              <w:t>R$ 30,00</w:t>
            </w:r>
          </w:p>
        </w:tc>
      </w:tr>
      <w:tr w:rsidR="00715E70" w:rsidRPr="00077BA7" w14:paraId="5B4F02E4"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8BB8B64"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Fisioterapeuta</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DDF36AC"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74138EE"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20 horas semanais</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C31D122"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227FA6" w:rsidRPr="00077BA7">
              <w:rPr>
                <w:rFonts w:ascii="Arial" w:hAnsi="Arial" w:cs="Arial"/>
                <w:sz w:val="24"/>
                <w:szCs w:val="24"/>
              </w:rPr>
              <w:t xml:space="preserve"> </w:t>
            </w:r>
            <w:r w:rsidRPr="00077BA7">
              <w:rPr>
                <w:rFonts w:ascii="Arial" w:hAnsi="Arial" w:cs="Arial"/>
                <w:sz w:val="24"/>
                <w:szCs w:val="24"/>
              </w:rPr>
              <w:t>2.117,79</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E30FAE9" w14:textId="7777777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Curso superior completo em Fisioterapia + registro no CREFITO</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816BC9F" w14:textId="77777777" w:rsidR="00715E70" w:rsidRPr="00077BA7" w:rsidRDefault="00715E70" w:rsidP="00715E70">
            <w:pPr>
              <w:rPr>
                <w:rFonts w:ascii="Arial" w:hAnsi="Arial" w:cs="Arial"/>
                <w:sz w:val="24"/>
                <w:szCs w:val="24"/>
              </w:rPr>
            </w:pPr>
            <w:r w:rsidRPr="00077BA7">
              <w:rPr>
                <w:rFonts w:ascii="Arial" w:hAnsi="Arial" w:cs="Arial"/>
                <w:sz w:val="24"/>
                <w:szCs w:val="24"/>
              </w:rPr>
              <w:t>R$ 30,00</w:t>
            </w:r>
          </w:p>
        </w:tc>
      </w:tr>
      <w:tr w:rsidR="00715E70" w:rsidRPr="00077BA7" w14:paraId="04F12EBC"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12ECA96"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Fonoaudiólogo</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B1E833A"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C9D44C0"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20 horas semanais</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86368B9"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227FA6" w:rsidRPr="00077BA7">
              <w:rPr>
                <w:rFonts w:ascii="Arial" w:hAnsi="Arial" w:cs="Arial"/>
                <w:sz w:val="24"/>
                <w:szCs w:val="24"/>
              </w:rPr>
              <w:t xml:space="preserve"> </w:t>
            </w:r>
            <w:r w:rsidRPr="00077BA7">
              <w:rPr>
                <w:rFonts w:ascii="Arial" w:hAnsi="Arial" w:cs="Arial"/>
                <w:sz w:val="24"/>
                <w:szCs w:val="24"/>
              </w:rPr>
              <w:t>2.817,65</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8B5350F" w14:textId="7777777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 xml:space="preserve">Curso superior completo em Fonoaudiologia + </w:t>
            </w:r>
            <w:r w:rsidRPr="00077BA7">
              <w:rPr>
                <w:rFonts w:ascii="Arial" w:hAnsi="Arial" w:cs="Arial"/>
                <w:sz w:val="24"/>
                <w:szCs w:val="24"/>
              </w:rPr>
              <w:lastRenderedPageBreak/>
              <w:t>registro no CRFA</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AC14E9A" w14:textId="77777777" w:rsidR="00715E70" w:rsidRPr="00077BA7" w:rsidRDefault="00715E70" w:rsidP="00715E70">
            <w:pPr>
              <w:rPr>
                <w:rFonts w:ascii="Arial" w:hAnsi="Arial" w:cs="Arial"/>
                <w:sz w:val="24"/>
                <w:szCs w:val="24"/>
              </w:rPr>
            </w:pPr>
            <w:r w:rsidRPr="00077BA7">
              <w:rPr>
                <w:rFonts w:ascii="Arial" w:hAnsi="Arial" w:cs="Arial"/>
                <w:sz w:val="24"/>
                <w:szCs w:val="24"/>
              </w:rPr>
              <w:lastRenderedPageBreak/>
              <w:t>R$ 30,00</w:t>
            </w:r>
          </w:p>
        </w:tc>
      </w:tr>
      <w:tr w:rsidR="00715E70" w:rsidRPr="00077BA7" w14:paraId="66F0F480"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39A8C08"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Médico Clinico Geral</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AFAEF6A"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7BF8D8D"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10 horas semanais</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AA61E1C"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227FA6" w:rsidRPr="00077BA7">
              <w:rPr>
                <w:rFonts w:ascii="Arial" w:hAnsi="Arial" w:cs="Arial"/>
                <w:sz w:val="24"/>
                <w:szCs w:val="24"/>
              </w:rPr>
              <w:t xml:space="preserve"> </w:t>
            </w:r>
            <w:r w:rsidRPr="00077BA7">
              <w:rPr>
                <w:rFonts w:ascii="Arial" w:hAnsi="Arial" w:cs="Arial"/>
                <w:sz w:val="24"/>
                <w:szCs w:val="24"/>
              </w:rPr>
              <w:t>6.101,30</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1DDE161" w14:textId="7777777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Curso superior completo em Medicina + registro no CRM</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81C0B78" w14:textId="77777777" w:rsidR="00715E70" w:rsidRPr="00077BA7" w:rsidRDefault="00715E70" w:rsidP="00715E70">
            <w:pPr>
              <w:rPr>
                <w:rFonts w:ascii="Arial" w:hAnsi="Arial" w:cs="Arial"/>
                <w:sz w:val="24"/>
                <w:szCs w:val="24"/>
              </w:rPr>
            </w:pPr>
            <w:r w:rsidRPr="00077BA7">
              <w:rPr>
                <w:rFonts w:ascii="Arial" w:hAnsi="Arial" w:cs="Arial"/>
                <w:sz w:val="24"/>
                <w:szCs w:val="24"/>
              </w:rPr>
              <w:t>R$ 30,00</w:t>
            </w:r>
          </w:p>
        </w:tc>
      </w:tr>
      <w:tr w:rsidR="00715E70" w:rsidRPr="00077BA7" w14:paraId="185606F6"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4E0C0B8"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Médico Ginecologista</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D4E3419"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C319A72"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10 horas semanais</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5FEC887"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227FA6" w:rsidRPr="00077BA7">
              <w:rPr>
                <w:rFonts w:ascii="Arial" w:hAnsi="Arial" w:cs="Arial"/>
                <w:sz w:val="24"/>
                <w:szCs w:val="24"/>
              </w:rPr>
              <w:t xml:space="preserve"> </w:t>
            </w:r>
            <w:r w:rsidRPr="00077BA7">
              <w:rPr>
                <w:rFonts w:ascii="Arial" w:hAnsi="Arial" w:cs="Arial"/>
                <w:sz w:val="24"/>
                <w:szCs w:val="24"/>
              </w:rPr>
              <w:t>6.101,30</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A5FB6F7" w14:textId="7777777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Curso superior completo em Medicina + Especialização e registro no CRM</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4FAE5FE" w14:textId="77777777" w:rsidR="00715E70" w:rsidRPr="00077BA7" w:rsidRDefault="00715E70" w:rsidP="00715E70">
            <w:pPr>
              <w:rPr>
                <w:rFonts w:ascii="Arial" w:hAnsi="Arial" w:cs="Arial"/>
                <w:sz w:val="24"/>
                <w:szCs w:val="24"/>
              </w:rPr>
            </w:pPr>
            <w:r w:rsidRPr="00077BA7">
              <w:rPr>
                <w:rFonts w:ascii="Arial" w:hAnsi="Arial" w:cs="Arial"/>
                <w:sz w:val="24"/>
                <w:szCs w:val="24"/>
              </w:rPr>
              <w:t>R$ 30,00</w:t>
            </w:r>
          </w:p>
        </w:tc>
      </w:tr>
      <w:tr w:rsidR="00715E70" w:rsidRPr="00077BA7" w14:paraId="42B1F5AC"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755BBFF"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Médico Pediatra</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6F19FB0D"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2C1249F"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10 horas semanais</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6A6CE30"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227FA6" w:rsidRPr="00077BA7">
              <w:rPr>
                <w:rFonts w:ascii="Arial" w:hAnsi="Arial" w:cs="Arial"/>
                <w:sz w:val="24"/>
                <w:szCs w:val="24"/>
              </w:rPr>
              <w:t xml:space="preserve"> </w:t>
            </w:r>
            <w:r w:rsidRPr="00077BA7">
              <w:rPr>
                <w:rFonts w:ascii="Arial" w:hAnsi="Arial" w:cs="Arial"/>
                <w:sz w:val="24"/>
                <w:szCs w:val="24"/>
              </w:rPr>
              <w:t>6.101,30</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840ECE4" w14:textId="7777777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Curso superior completo em Medicina + Especialização e registro no CRM</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DCCBE6B" w14:textId="77777777" w:rsidR="00715E70" w:rsidRPr="00077BA7" w:rsidRDefault="00715E70" w:rsidP="00715E70">
            <w:pPr>
              <w:rPr>
                <w:rFonts w:ascii="Arial" w:hAnsi="Arial" w:cs="Arial"/>
                <w:sz w:val="24"/>
                <w:szCs w:val="24"/>
              </w:rPr>
            </w:pPr>
            <w:r w:rsidRPr="00077BA7">
              <w:rPr>
                <w:rFonts w:ascii="Arial" w:hAnsi="Arial" w:cs="Arial"/>
                <w:sz w:val="24"/>
                <w:szCs w:val="24"/>
              </w:rPr>
              <w:t>R$ 30,00</w:t>
            </w:r>
          </w:p>
        </w:tc>
      </w:tr>
      <w:tr w:rsidR="00715E70" w:rsidRPr="00077BA7" w14:paraId="73F04A08"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02AA96A"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Nutricionista</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FB230DB"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2092A3C"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20 horas semanais</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4A6101F"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2D3AA7" w:rsidRPr="00077BA7">
              <w:rPr>
                <w:rFonts w:ascii="Arial" w:hAnsi="Arial" w:cs="Arial"/>
                <w:sz w:val="24"/>
                <w:szCs w:val="24"/>
              </w:rPr>
              <w:t xml:space="preserve"> </w:t>
            </w:r>
            <w:r w:rsidRPr="00077BA7">
              <w:rPr>
                <w:rFonts w:ascii="Arial" w:hAnsi="Arial" w:cs="Arial"/>
                <w:sz w:val="24"/>
                <w:szCs w:val="24"/>
              </w:rPr>
              <w:t>2.117,79</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1C54450" w14:textId="7777777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Curso superior completo em Nutrição + registro no CRN</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7DA7CBD" w14:textId="77777777" w:rsidR="00715E70" w:rsidRPr="00077BA7" w:rsidRDefault="00715E70" w:rsidP="00715E70">
            <w:pPr>
              <w:rPr>
                <w:rFonts w:ascii="Arial" w:hAnsi="Arial" w:cs="Arial"/>
                <w:sz w:val="24"/>
                <w:szCs w:val="24"/>
              </w:rPr>
            </w:pPr>
            <w:r w:rsidRPr="00077BA7">
              <w:rPr>
                <w:rFonts w:ascii="Arial" w:hAnsi="Arial" w:cs="Arial"/>
                <w:sz w:val="24"/>
                <w:szCs w:val="24"/>
              </w:rPr>
              <w:t>R$ 30,00</w:t>
            </w:r>
          </w:p>
        </w:tc>
      </w:tr>
      <w:tr w:rsidR="00715E70" w:rsidRPr="00077BA7" w14:paraId="5A685FE9"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6454F9E8"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Pedagogo</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B0433CA"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B43A58C"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20 horas semanais</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D32CB8B"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2D3AA7" w:rsidRPr="00077BA7">
              <w:rPr>
                <w:rFonts w:ascii="Arial" w:hAnsi="Arial" w:cs="Arial"/>
                <w:sz w:val="24"/>
                <w:szCs w:val="24"/>
              </w:rPr>
              <w:t xml:space="preserve"> </w:t>
            </w:r>
            <w:r w:rsidRPr="00077BA7">
              <w:rPr>
                <w:rFonts w:ascii="Arial" w:hAnsi="Arial" w:cs="Arial"/>
                <w:sz w:val="24"/>
                <w:szCs w:val="24"/>
              </w:rPr>
              <w:t>1.817,85</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0B76B9D" w14:textId="7777777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Curso superior completo em Pedagogia</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7A830E4" w14:textId="77777777" w:rsidR="00715E70" w:rsidRPr="00077BA7" w:rsidRDefault="00715E70" w:rsidP="00715E70">
            <w:pPr>
              <w:rPr>
                <w:rFonts w:ascii="Arial" w:hAnsi="Arial" w:cs="Arial"/>
                <w:sz w:val="24"/>
                <w:szCs w:val="24"/>
              </w:rPr>
            </w:pPr>
            <w:r w:rsidRPr="00077BA7">
              <w:rPr>
                <w:rFonts w:ascii="Arial" w:hAnsi="Arial" w:cs="Arial"/>
                <w:sz w:val="24"/>
                <w:szCs w:val="24"/>
              </w:rPr>
              <w:t>R$ 30,00</w:t>
            </w:r>
          </w:p>
        </w:tc>
      </w:tr>
      <w:tr w:rsidR="00715E70" w:rsidRPr="00077BA7" w14:paraId="35DBD3BE"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134599D"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Professor de PEB I</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05ED26D"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0BB52C6"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35 horas semanais</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D635218"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E22401" w:rsidRPr="00077BA7">
              <w:rPr>
                <w:rFonts w:ascii="Arial" w:hAnsi="Arial" w:cs="Arial"/>
                <w:sz w:val="24"/>
                <w:szCs w:val="24"/>
              </w:rPr>
              <w:t xml:space="preserve"> </w:t>
            </w:r>
            <w:r w:rsidRPr="00077BA7">
              <w:rPr>
                <w:rFonts w:ascii="Arial" w:hAnsi="Arial" w:cs="Arial"/>
                <w:sz w:val="24"/>
                <w:szCs w:val="24"/>
              </w:rPr>
              <w:t>3.867,98</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651349E" w14:textId="40115068"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Licenciatura Plena em Pedagogia ou Curso Normal Superior ou ainda Admitida com Formação Mínima para o Exercício do Magistério na Educação Infantil e nos 05</w:t>
            </w:r>
            <w:r w:rsidR="00077BA7">
              <w:rPr>
                <w:rFonts w:ascii="Arial" w:hAnsi="Arial" w:cs="Arial"/>
                <w:sz w:val="24"/>
                <w:szCs w:val="24"/>
              </w:rPr>
              <w:t xml:space="preserve"> </w:t>
            </w:r>
            <w:r w:rsidRPr="00077BA7">
              <w:rPr>
                <w:rFonts w:ascii="Arial" w:hAnsi="Arial" w:cs="Arial"/>
                <w:sz w:val="24"/>
                <w:szCs w:val="24"/>
              </w:rPr>
              <w:t>(cinco) primeiros anos do Ensino Fundamental, a Oferecida em Nível Médio na Modalidade Normal.</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45C5955" w14:textId="77777777" w:rsidR="00715E70" w:rsidRPr="00077BA7" w:rsidRDefault="00715E70" w:rsidP="00715E70">
            <w:pPr>
              <w:rPr>
                <w:rFonts w:ascii="Arial" w:hAnsi="Arial" w:cs="Arial"/>
                <w:sz w:val="24"/>
                <w:szCs w:val="24"/>
              </w:rPr>
            </w:pPr>
            <w:r w:rsidRPr="00077BA7">
              <w:rPr>
                <w:rFonts w:ascii="Arial" w:hAnsi="Arial" w:cs="Arial"/>
                <w:sz w:val="24"/>
                <w:szCs w:val="24"/>
              </w:rPr>
              <w:t>R$ 30,00</w:t>
            </w:r>
          </w:p>
        </w:tc>
      </w:tr>
      <w:tr w:rsidR="00715E70" w:rsidRPr="00077BA7" w14:paraId="11668E00"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D56ECE6"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Professor de PEB II Artes</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ACB1B55"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CE4554E"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Hora/aula</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EA991D6"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E22401" w:rsidRPr="00077BA7">
              <w:rPr>
                <w:rFonts w:ascii="Arial" w:hAnsi="Arial" w:cs="Arial"/>
                <w:sz w:val="24"/>
                <w:szCs w:val="24"/>
              </w:rPr>
              <w:t xml:space="preserve"> </w:t>
            </w:r>
            <w:r w:rsidRPr="00077BA7">
              <w:rPr>
                <w:rFonts w:ascii="Arial" w:hAnsi="Arial" w:cs="Arial"/>
                <w:sz w:val="24"/>
                <w:szCs w:val="24"/>
              </w:rPr>
              <w:t>18,42 hora/aula</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A4CAC5D" w14:textId="7777777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Curso Superior e Licenciatura de Graduação Plena, com Habilitação Específica na Disciplina correspondente.</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A7D3BA8" w14:textId="77777777" w:rsidR="00715E70" w:rsidRPr="00077BA7" w:rsidRDefault="00715E70" w:rsidP="00715E70">
            <w:pPr>
              <w:rPr>
                <w:rFonts w:ascii="Arial" w:hAnsi="Arial" w:cs="Arial"/>
                <w:sz w:val="24"/>
                <w:szCs w:val="24"/>
              </w:rPr>
            </w:pPr>
            <w:r w:rsidRPr="00077BA7">
              <w:rPr>
                <w:rFonts w:ascii="Arial" w:hAnsi="Arial" w:cs="Arial"/>
                <w:sz w:val="24"/>
                <w:szCs w:val="24"/>
              </w:rPr>
              <w:t>R$ 30,00</w:t>
            </w:r>
          </w:p>
        </w:tc>
      </w:tr>
      <w:tr w:rsidR="00715E70" w:rsidRPr="00077BA7" w14:paraId="643874B3"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662540B"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 xml:space="preserve">Professor de PEB II </w:t>
            </w:r>
            <w:r w:rsidRPr="00077BA7">
              <w:rPr>
                <w:rFonts w:ascii="Arial" w:hAnsi="Arial" w:cs="Arial"/>
                <w:sz w:val="24"/>
                <w:szCs w:val="24"/>
              </w:rPr>
              <w:lastRenderedPageBreak/>
              <w:t>Ciências</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53EECC2"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lastRenderedPageBreak/>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A0DA23E"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Hora/aula</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8162792"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E22401" w:rsidRPr="00077BA7">
              <w:rPr>
                <w:rFonts w:ascii="Arial" w:hAnsi="Arial" w:cs="Arial"/>
                <w:sz w:val="24"/>
                <w:szCs w:val="24"/>
              </w:rPr>
              <w:t xml:space="preserve"> </w:t>
            </w:r>
            <w:r w:rsidRPr="00077BA7">
              <w:rPr>
                <w:rFonts w:ascii="Arial" w:hAnsi="Arial" w:cs="Arial"/>
                <w:sz w:val="24"/>
                <w:szCs w:val="24"/>
              </w:rPr>
              <w:t>18,42 hora/aula</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4F90068" w14:textId="7777777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 xml:space="preserve">Curso Superior e Licenciatura de </w:t>
            </w:r>
            <w:r w:rsidRPr="00077BA7">
              <w:rPr>
                <w:rFonts w:ascii="Arial" w:hAnsi="Arial" w:cs="Arial"/>
                <w:sz w:val="24"/>
                <w:szCs w:val="24"/>
              </w:rPr>
              <w:lastRenderedPageBreak/>
              <w:t>Graduação Plena, com Habilitação Específica na Disciplina correspondente.</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F914CB4" w14:textId="77777777" w:rsidR="00715E70" w:rsidRPr="00077BA7" w:rsidRDefault="00715E70" w:rsidP="00715E70">
            <w:pPr>
              <w:rPr>
                <w:rFonts w:ascii="Arial" w:hAnsi="Arial" w:cs="Arial"/>
                <w:sz w:val="24"/>
                <w:szCs w:val="24"/>
              </w:rPr>
            </w:pPr>
            <w:r w:rsidRPr="00077BA7">
              <w:rPr>
                <w:rFonts w:ascii="Arial" w:hAnsi="Arial" w:cs="Arial"/>
                <w:sz w:val="24"/>
                <w:szCs w:val="24"/>
              </w:rPr>
              <w:lastRenderedPageBreak/>
              <w:t>R$ 30,00</w:t>
            </w:r>
          </w:p>
        </w:tc>
      </w:tr>
      <w:tr w:rsidR="00715E70" w:rsidRPr="00077BA7" w14:paraId="74DCD1A1"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64E1D2AA"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Professor de PEB II Educação Física</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65BA337"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4915E8E"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Hora/aula</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7E544CE"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E22401" w:rsidRPr="00077BA7">
              <w:rPr>
                <w:rFonts w:ascii="Arial" w:hAnsi="Arial" w:cs="Arial"/>
                <w:sz w:val="24"/>
                <w:szCs w:val="24"/>
              </w:rPr>
              <w:t xml:space="preserve"> </w:t>
            </w:r>
            <w:r w:rsidRPr="00077BA7">
              <w:rPr>
                <w:rFonts w:ascii="Arial" w:hAnsi="Arial" w:cs="Arial"/>
                <w:sz w:val="24"/>
                <w:szCs w:val="24"/>
              </w:rPr>
              <w:t>18,42 hora/aula</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18D56CC" w14:textId="7777777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Curso Superior e Licenciatura de Graduação Plena, com Habilitação Específica na Disciplina correspondente.</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647A049" w14:textId="77777777" w:rsidR="00715E70" w:rsidRPr="00077BA7" w:rsidRDefault="00715E70" w:rsidP="00715E70">
            <w:pPr>
              <w:rPr>
                <w:rFonts w:ascii="Arial" w:hAnsi="Arial" w:cs="Arial"/>
                <w:sz w:val="24"/>
                <w:szCs w:val="24"/>
              </w:rPr>
            </w:pPr>
            <w:r w:rsidRPr="00077BA7">
              <w:rPr>
                <w:rFonts w:ascii="Arial" w:hAnsi="Arial" w:cs="Arial"/>
                <w:sz w:val="24"/>
                <w:szCs w:val="24"/>
              </w:rPr>
              <w:t>R$ 30,00</w:t>
            </w:r>
          </w:p>
        </w:tc>
      </w:tr>
      <w:tr w:rsidR="00715E70" w:rsidRPr="00077BA7" w14:paraId="32762C17"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66307C5"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Professor de PEB II Geografia</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02DFB31"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6F0A4C7B"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Hora/aula</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9250809"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E22401" w:rsidRPr="00077BA7">
              <w:rPr>
                <w:rFonts w:ascii="Arial" w:hAnsi="Arial" w:cs="Arial"/>
                <w:sz w:val="24"/>
                <w:szCs w:val="24"/>
              </w:rPr>
              <w:t xml:space="preserve"> </w:t>
            </w:r>
            <w:r w:rsidRPr="00077BA7">
              <w:rPr>
                <w:rFonts w:ascii="Arial" w:hAnsi="Arial" w:cs="Arial"/>
                <w:sz w:val="24"/>
                <w:szCs w:val="24"/>
              </w:rPr>
              <w:t>18,42 hora/aula</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CB23D21" w14:textId="7777777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Curso Superior e Licenciatura de Graduação Plena, com Habilitação Específica na Disciplina correspondente.</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CDFD834" w14:textId="77777777" w:rsidR="00715E70" w:rsidRPr="00077BA7" w:rsidRDefault="00715E70" w:rsidP="00715E70">
            <w:pPr>
              <w:rPr>
                <w:rFonts w:ascii="Arial" w:hAnsi="Arial" w:cs="Arial"/>
                <w:sz w:val="24"/>
                <w:szCs w:val="24"/>
              </w:rPr>
            </w:pPr>
            <w:r w:rsidRPr="00077BA7">
              <w:rPr>
                <w:rFonts w:ascii="Arial" w:hAnsi="Arial" w:cs="Arial"/>
                <w:sz w:val="24"/>
                <w:szCs w:val="24"/>
              </w:rPr>
              <w:t>R$ 30,00</w:t>
            </w:r>
          </w:p>
        </w:tc>
      </w:tr>
      <w:tr w:rsidR="00715E70" w:rsidRPr="00077BA7" w14:paraId="69CD65B8"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A864917"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Professor de PEB II História</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CAEF64A"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F2B1CF9"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Hora/aula</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40336C1"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E22401" w:rsidRPr="00077BA7">
              <w:rPr>
                <w:rFonts w:ascii="Arial" w:hAnsi="Arial" w:cs="Arial"/>
                <w:sz w:val="24"/>
                <w:szCs w:val="24"/>
              </w:rPr>
              <w:t xml:space="preserve"> </w:t>
            </w:r>
            <w:r w:rsidRPr="00077BA7">
              <w:rPr>
                <w:rFonts w:ascii="Arial" w:hAnsi="Arial" w:cs="Arial"/>
                <w:sz w:val="24"/>
                <w:szCs w:val="24"/>
              </w:rPr>
              <w:t>18,42 hora/aula</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A5849BB" w14:textId="7777777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Curso Superior e Licenciatura de Graduação Plena, com Habilitação Específica na Disciplina correspondente.</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8114694" w14:textId="77777777" w:rsidR="00715E70" w:rsidRPr="00077BA7" w:rsidRDefault="00715E70" w:rsidP="00715E70">
            <w:pPr>
              <w:rPr>
                <w:rFonts w:ascii="Arial" w:hAnsi="Arial" w:cs="Arial"/>
                <w:sz w:val="24"/>
                <w:szCs w:val="24"/>
              </w:rPr>
            </w:pPr>
            <w:r w:rsidRPr="00077BA7">
              <w:rPr>
                <w:rFonts w:ascii="Arial" w:hAnsi="Arial" w:cs="Arial"/>
                <w:sz w:val="24"/>
                <w:szCs w:val="24"/>
              </w:rPr>
              <w:t>R$ 30,00</w:t>
            </w:r>
          </w:p>
        </w:tc>
      </w:tr>
      <w:tr w:rsidR="00715E70" w:rsidRPr="00077BA7" w14:paraId="669A746C"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7C42867"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Professor de PEB II Inglês</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B4EA1C2"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62A034A4"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Hora/aula</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7105504"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E22401" w:rsidRPr="00077BA7">
              <w:rPr>
                <w:rFonts w:ascii="Arial" w:hAnsi="Arial" w:cs="Arial"/>
                <w:sz w:val="24"/>
                <w:szCs w:val="24"/>
              </w:rPr>
              <w:t xml:space="preserve"> </w:t>
            </w:r>
            <w:r w:rsidRPr="00077BA7">
              <w:rPr>
                <w:rFonts w:ascii="Arial" w:hAnsi="Arial" w:cs="Arial"/>
                <w:sz w:val="24"/>
                <w:szCs w:val="24"/>
              </w:rPr>
              <w:t>18,42 hora/aula</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89A4157" w14:textId="7777777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Curso Superior e Licenciatura de Graduação Plena, com Habilitação Específica na Disciplina correspondente.</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0C953A4" w14:textId="77777777" w:rsidR="00715E70" w:rsidRPr="00077BA7" w:rsidRDefault="00715E70" w:rsidP="00715E70">
            <w:pPr>
              <w:rPr>
                <w:rFonts w:ascii="Arial" w:hAnsi="Arial" w:cs="Arial"/>
                <w:sz w:val="24"/>
                <w:szCs w:val="24"/>
              </w:rPr>
            </w:pPr>
            <w:r w:rsidRPr="00077BA7">
              <w:rPr>
                <w:rFonts w:ascii="Arial" w:hAnsi="Arial" w:cs="Arial"/>
                <w:sz w:val="24"/>
                <w:szCs w:val="24"/>
              </w:rPr>
              <w:t>R$ 30,00</w:t>
            </w:r>
          </w:p>
        </w:tc>
      </w:tr>
      <w:tr w:rsidR="00715E70" w:rsidRPr="00077BA7" w14:paraId="1DC5F105"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E7135C4"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Professor de PEB II Língua Portuguesa</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68287492"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30CF31B"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Hora/aula</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2D74C7E"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E22401" w:rsidRPr="00077BA7">
              <w:rPr>
                <w:rFonts w:ascii="Arial" w:hAnsi="Arial" w:cs="Arial"/>
                <w:sz w:val="24"/>
                <w:szCs w:val="24"/>
              </w:rPr>
              <w:t xml:space="preserve"> </w:t>
            </w:r>
            <w:r w:rsidRPr="00077BA7">
              <w:rPr>
                <w:rFonts w:ascii="Arial" w:hAnsi="Arial" w:cs="Arial"/>
                <w:sz w:val="24"/>
                <w:szCs w:val="24"/>
              </w:rPr>
              <w:t>18,42 hora/aula</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89E5704" w14:textId="7777777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Curso Superior e Licenciatura de Graduação Plena, com Habilitação Específica na Disciplina correspondente.</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D7CF4BD" w14:textId="77777777" w:rsidR="00715E70" w:rsidRPr="00077BA7" w:rsidRDefault="00715E70" w:rsidP="00715E70">
            <w:pPr>
              <w:rPr>
                <w:rFonts w:ascii="Arial" w:hAnsi="Arial" w:cs="Arial"/>
                <w:sz w:val="24"/>
                <w:szCs w:val="24"/>
              </w:rPr>
            </w:pPr>
            <w:r w:rsidRPr="00077BA7">
              <w:rPr>
                <w:rFonts w:ascii="Arial" w:hAnsi="Arial" w:cs="Arial"/>
                <w:sz w:val="24"/>
                <w:szCs w:val="24"/>
              </w:rPr>
              <w:t>R$ 30,00</w:t>
            </w:r>
          </w:p>
        </w:tc>
      </w:tr>
      <w:tr w:rsidR="00715E70" w:rsidRPr="00077BA7" w14:paraId="5714F088"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DBC180B"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Professor de PEB II Matemática</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3F345EC"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66CE4619"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Hora/aula</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2642558"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E22401" w:rsidRPr="00077BA7">
              <w:rPr>
                <w:rFonts w:ascii="Arial" w:hAnsi="Arial" w:cs="Arial"/>
                <w:sz w:val="24"/>
                <w:szCs w:val="24"/>
              </w:rPr>
              <w:t xml:space="preserve"> </w:t>
            </w:r>
            <w:r w:rsidRPr="00077BA7">
              <w:rPr>
                <w:rFonts w:ascii="Arial" w:hAnsi="Arial" w:cs="Arial"/>
                <w:sz w:val="24"/>
                <w:szCs w:val="24"/>
              </w:rPr>
              <w:t>18,42 hora/aula</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6F968E7" w14:textId="7777777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Curso Superior e Licenciatura de Graduação Plena, com Habilitação Específica na Disciplina correspondente.</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93A27C8" w14:textId="77777777" w:rsidR="00715E70" w:rsidRPr="00077BA7" w:rsidRDefault="00715E70" w:rsidP="00715E70">
            <w:pPr>
              <w:rPr>
                <w:rFonts w:ascii="Arial" w:hAnsi="Arial" w:cs="Arial"/>
                <w:sz w:val="24"/>
                <w:szCs w:val="24"/>
              </w:rPr>
            </w:pPr>
            <w:r w:rsidRPr="00077BA7">
              <w:rPr>
                <w:rFonts w:ascii="Arial" w:hAnsi="Arial" w:cs="Arial"/>
                <w:sz w:val="24"/>
                <w:szCs w:val="24"/>
              </w:rPr>
              <w:t>R$ 30,00</w:t>
            </w:r>
          </w:p>
        </w:tc>
      </w:tr>
      <w:tr w:rsidR="00715E70" w:rsidRPr="00077BA7" w14:paraId="55CB4E20"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95C792E"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 xml:space="preserve">Professor de PEE – </w:t>
            </w:r>
            <w:r w:rsidRPr="00077BA7">
              <w:rPr>
                <w:rFonts w:ascii="Arial" w:hAnsi="Arial" w:cs="Arial"/>
                <w:sz w:val="24"/>
                <w:szCs w:val="24"/>
              </w:rPr>
              <w:lastRenderedPageBreak/>
              <w:t>Educação Especial</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BA1C981"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lastRenderedPageBreak/>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8BC3401"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Hora/aula</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723D18D"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E22401" w:rsidRPr="00077BA7">
              <w:rPr>
                <w:rFonts w:ascii="Arial" w:hAnsi="Arial" w:cs="Arial"/>
                <w:sz w:val="24"/>
                <w:szCs w:val="24"/>
              </w:rPr>
              <w:t xml:space="preserve"> </w:t>
            </w:r>
            <w:r w:rsidRPr="00077BA7">
              <w:rPr>
                <w:rFonts w:ascii="Arial" w:hAnsi="Arial" w:cs="Arial"/>
                <w:sz w:val="24"/>
                <w:szCs w:val="24"/>
              </w:rPr>
              <w:t>18,42 hora/aula</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42AB0C5" w14:textId="7777777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 xml:space="preserve">Curso Superior em Pedagogia ou </w:t>
            </w:r>
            <w:r w:rsidRPr="00077BA7">
              <w:rPr>
                <w:rFonts w:ascii="Arial" w:hAnsi="Arial" w:cs="Arial"/>
                <w:sz w:val="24"/>
                <w:szCs w:val="24"/>
              </w:rPr>
              <w:lastRenderedPageBreak/>
              <w:t>Normal Superior, com Especialização na área de Psicopedagogia ou Educação Especial.</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4CC1EED" w14:textId="77777777" w:rsidR="00715E70" w:rsidRPr="00077BA7" w:rsidRDefault="00715E70" w:rsidP="00715E70">
            <w:pPr>
              <w:rPr>
                <w:rFonts w:ascii="Arial" w:hAnsi="Arial" w:cs="Arial"/>
                <w:sz w:val="24"/>
                <w:szCs w:val="24"/>
              </w:rPr>
            </w:pPr>
            <w:r w:rsidRPr="00077BA7">
              <w:rPr>
                <w:rFonts w:ascii="Arial" w:hAnsi="Arial" w:cs="Arial"/>
                <w:sz w:val="24"/>
                <w:szCs w:val="24"/>
              </w:rPr>
              <w:lastRenderedPageBreak/>
              <w:t>R$ 30,00</w:t>
            </w:r>
          </w:p>
        </w:tc>
      </w:tr>
      <w:tr w:rsidR="00715E70" w:rsidRPr="00077BA7" w14:paraId="6E40FC65"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3810E58"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Psicólogo</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9103550"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DDA14E8"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20 horas semanais</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260CFC3"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E22401" w:rsidRPr="00077BA7">
              <w:rPr>
                <w:rFonts w:ascii="Arial" w:hAnsi="Arial" w:cs="Arial"/>
                <w:sz w:val="24"/>
                <w:szCs w:val="24"/>
              </w:rPr>
              <w:t xml:space="preserve"> </w:t>
            </w:r>
            <w:r w:rsidRPr="00077BA7">
              <w:rPr>
                <w:rFonts w:ascii="Arial" w:hAnsi="Arial" w:cs="Arial"/>
                <w:sz w:val="24"/>
                <w:szCs w:val="24"/>
              </w:rPr>
              <w:t>2.117,79</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70F509F" w14:textId="7777777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Curso superior completo em Psicologia + registro no CRP</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194A313" w14:textId="77777777" w:rsidR="00715E70" w:rsidRPr="00077BA7" w:rsidRDefault="00715E70" w:rsidP="00715E70">
            <w:pPr>
              <w:rPr>
                <w:rFonts w:ascii="Arial" w:hAnsi="Arial" w:cs="Arial"/>
                <w:sz w:val="24"/>
                <w:szCs w:val="24"/>
              </w:rPr>
            </w:pPr>
            <w:r w:rsidRPr="00077BA7">
              <w:rPr>
                <w:rFonts w:ascii="Arial" w:hAnsi="Arial" w:cs="Arial"/>
                <w:sz w:val="24"/>
                <w:szCs w:val="24"/>
              </w:rPr>
              <w:t>R$ 30,00</w:t>
            </w:r>
          </w:p>
        </w:tc>
      </w:tr>
      <w:tr w:rsidR="00715E70" w:rsidRPr="00077BA7" w14:paraId="7350DAA4"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E1FAF7E"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Psicopedagogo</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09C57E8"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8E51EAB"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20 horas semanais</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8D67997"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B53ACC" w:rsidRPr="00077BA7">
              <w:rPr>
                <w:rFonts w:ascii="Arial" w:hAnsi="Arial" w:cs="Arial"/>
                <w:sz w:val="24"/>
                <w:szCs w:val="24"/>
              </w:rPr>
              <w:t xml:space="preserve"> </w:t>
            </w:r>
            <w:r w:rsidRPr="00077BA7">
              <w:rPr>
                <w:rFonts w:ascii="Arial" w:hAnsi="Arial" w:cs="Arial"/>
                <w:sz w:val="24"/>
                <w:szCs w:val="24"/>
              </w:rPr>
              <w:t>1.817,85</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70345E3" w14:textId="7777777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Curso superior completo + Especialização em Psicopedagogia</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39CD980" w14:textId="77777777" w:rsidR="00715E70" w:rsidRPr="00077BA7" w:rsidRDefault="00715E70" w:rsidP="00715E70">
            <w:pPr>
              <w:rPr>
                <w:rFonts w:ascii="Arial" w:hAnsi="Arial" w:cs="Arial"/>
                <w:sz w:val="24"/>
                <w:szCs w:val="24"/>
              </w:rPr>
            </w:pPr>
            <w:r w:rsidRPr="00077BA7">
              <w:rPr>
                <w:rFonts w:ascii="Arial" w:hAnsi="Arial" w:cs="Arial"/>
                <w:sz w:val="24"/>
                <w:szCs w:val="24"/>
              </w:rPr>
              <w:t>R$ 30,00</w:t>
            </w:r>
          </w:p>
        </w:tc>
      </w:tr>
      <w:tr w:rsidR="00715E70" w:rsidRPr="00077BA7" w14:paraId="67993A7E" w14:textId="77777777" w:rsidTr="0091737B">
        <w:trPr>
          <w:trHeight w:val="260"/>
        </w:trPr>
        <w:tc>
          <w:tcPr>
            <w:tcW w:w="180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FE0A8EE"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Veterinário</w:t>
            </w:r>
          </w:p>
        </w:tc>
        <w:tc>
          <w:tcPr>
            <w:tcW w:w="89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68BDAD44" w14:textId="77777777" w:rsidR="00715E70" w:rsidRPr="00077BA7" w:rsidRDefault="00715E70" w:rsidP="00715E70">
            <w:pPr>
              <w:ind w:left="-104" w:right="-127"/>
              <w:jc w:val="center"/>
              <w:rPr>
                <w:rFonts w:ascii="Arial" w:hAnsi="Arial" w:cs="Arial"/>
                <w:sz w:val="24"/>
                <w:szCs w:val="24"/>
              </w:rPr>
            </w:pPr>
            <w:r w:rsidRPr="00077BA7">
              <w:rPr>
                <w:rFonts w:ascii="Arial" w:hAnsi="Arial" w:cs="Arial"/>
                <w:sz w:val="24"/>
                <w:szCs w:val="24"/>
              </w:rPr>
              <w:t>CR</w:t>
            </w:r>
          </w:p>
        </w:tc>
        <w:tc>
          <w:tcPr>
            <w:tcW w:w="125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FACFED1" w14:textId="77777777" w:rsidR="00715E70" w:rsidRPr="00077BA7" w:rsidRDefault="00715E70" w:rsidP="00715E70">
            <w:pPr>
              <w:jc w:val="center"/>
              <w:rPr>
                <w:rFonts w:ascii="Arial" w:hAnsi="Arial" w:cs="Arial"/>
                <w:sz w:val="24"/>
                <w:szCs w:val="24"/>
              </w:rPr>
            </w:pPr>
            <w:r w:rsidRPr="00077BA7">
              <w:rPr>
                <w:rFonts w:ascii="Arial" w:hAnsi="Arial" w:cs="Arial"/>
                <w:sz w:val="24"/>
                <w:szCs w:val="24"/>
              </w:rPr>
              <w:t>20 horas semanais</w:t>
            </w:r>
          </w:p>
        </w:tc>
        <w:tc>
          <w:tcPr>
            <w:tcW w:w="151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AB86E18" w14:textId="77777777" w:rsidR="00715E70" w:rsidRPr="00077BA7" w:rsidRDefault="00715E70" w:rsidP="00715E70">
            <w:pPr>
              <w:ind w:left="-135" w:right="-113"/>
              <w:jc w:val="center"/>
              <w:rPr>
                <w:rFonts w:ascii="Arial" w:hAnsi="Arial" w:cs="Arial"/>
                <w:sz w:val="24"/>
                <w:szCs w:val="24"/>
              </w:rPr>
            </w:pPr>
            <w:r w:rsidRPr="00077BA7">
              <w:rPr>
                <w:rFonts w:ascii="Arial" w:hAnsi="Arial" w:cs="Arial"/>
                <w:sz w:val="24"/>
                <w:szCs w:val="24"/>
              </w:rPr>
              <w:t>R$</w:t>
            </w:r>
            <w:r w:rsidR="00B53ACC" w:rsidRPr="00077BA7">
              <w:rPr>
                <w:rFonts w:ascii="Arial" w:hAnsi="Arial" w:cs="Arial"/>
                <w:sz w:val="24"/>
                <w:szCs w:val="24"/>
              </w:rPr>
              <w:t xml:space="preserve"> </w:t>
            </w:r>
            <w:r w:rsidRPr="00077BA7">
              <w:rPr>
                <w:rFonts w:ascii="Arial" w:hAnsi="Arial" w:cs="Arial"/>
                <w:sz w:val="24"/>
                <w:szCs w:val="24"/>
              </w:rPr>
              <w:t>1.654,27</w:t>
            </w:r>
          </w:p>
        </w:tc>
        <w:tc>
          <w:tcPr>
            <w:tcW w:w="2210"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0646436" w14:textId="77777777" w:rsidR="00715E70" w:rsidRPr="00077BA7" w:rsidRDefault="00715E70" w:rsidP="00715E70">
            <w:pPr>
              <w:adjustRightInd w:val="0"/>
              <w:jc w:val="center"/>
              <w:rPr>
                <w:rFonts w:ascii="Arial" w:hAnsi="Arial" w:cs="Arial"/>
                <w:sz w:val="24"/>
                <w:szCs w:val="24"/>
              </w:rPr>
            </w:pPr>
            <w:r w:rsidRPr="00077BA7">
              <w:rPr>
                <w:rFonts w:ascii="Arial" w:hAnsi="Arial" w:cs="Arial"/>
                <w:sz w:val="24"/>
                <w:szCs w:val="24"/>
              </w:rPr>
              <w:t>Curso superior completo em Medicina Veterinária + registro no CRMV</w:t>
            </w:r>
          </w:p>
        </w:tc>
        <w:tc>
          <w:tcPr>
            <w:tcW w:w="12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6654F1F" w14:textId="77777777" w:rsidR="00715E70" w:rsidRPr="00077BA7" w:rsidRDefault="00715E70" w:rsidP="00715E70">
            <w:pPr>
              <w:rPr>
                <w:rFonts w:ascii="Arial" w:hAnsi="Arial" w:cs="Arial"/>
                <w:sz w:val="24"/>
                <w:szCs w:val="24"/>
              </w:rPr>
            </w:pPr>
            <w:r w:rsidRPr="00077BA7">
              <w:rPr>
                <w:rFonts w:ascii="Arial" w:hAnsi="Arial" w:cs="Arial"/>
                <w:sz w:val="24"/>
                <w:szCs w:val="24"/>
              </w:rPr>
              <w:t>R$ 30,00</w:t>
            </w:r>
          </w:p>
        </w:tc>
      </w:tr>
    </w:tbl>
    <w:p w14:paraId="7C65D2A1" w14:textId="77777777" w:rsidR="00197423" w:rsidRPr="00077BA7" w:rsidRDefault="00197423" w:rsidP="00197423">
      <w:pPr>
        <w:tabs>
          <w:tab w:val="right" w:pos="9830"/>
        </w:tabs>
        <w:jc w:val="both"/>
        <w:rPr>
          <w:rFonts w:ascii="Arial" w:hAnsi="Arial" w:cs="Arial"/>
          <w:color w:val="000000"/>
          <w:sz w:val="24"/>
          <w:szCs w:val="24"/>
        </w:rPr>
      </w:pPr>
      <w:r w:rsidRPr="00077BA7">
        <w:rPr>
          <w:rFonts w:ascii="Arial" w:hAnsi="Arial" w:cs="Arial"/>
          <w:color w:val="000000"/>
          <w:sz w:val="24"/>
          <w:szCs w:val="24"/>
        </w:rPr>
        <w:t>Legenda:</w:t>
      </w:r>
    </w:p>
    <w:p w14:paraId="694E690A" w14:textId="77777777" w:rsidR="00197423" w:rsidRPr="00077BA7" w:rsidRDefault="00197423" w:rsidP="00197423">
      <w:pPr>
        <w:tabs>
          <w:tab w:val="right" w:pos="9830"/>
        </w:tabs>
        <w:jc w:val="both"/>
        <w:rPr>
          <w:rFonts w:ascii="Arial" w:hAnsi="Arial" w:cs="Arial"/>
          <w:color w:val="000000"/>
          <w:sz w:val="24"/>
          <w:szCs w:val="24"/>
        </w:rPr>
      </w:pPr>
      <w:r w:rsidRPr="00077BA7">
        <w:rPr>
          <w:rFonts w:ascii="Arial" w:hAnsi="Arial" w:cs="Arial"/>
          <w:color w:val="000000"/>
          <w:sz w:val="24"/>
          <w:szCs w:val="24"/>
        </w:rPr>
        <w:t>* CR – Cadastro Reserva.</w:t>
      </w:r>
    </w:p>
    <w:p w14:paraId="00209CE6" w14:textId="73466937" w:rsidR="00197423" w:rsidRPr="00077BA7" w:rsidRDefault="00197423" w:rsidP="00197423">
      <w:pPr>
        <w:tabs>
          <w:tab w:val="right" w:pos="9830"/>
        </w:tabs>
        <w:jc w:val="both"/>
        <w:rPr>
          <w:rFonts w:ascii="Arial" w:hAnsi="Arial" w:cs="Arial"/>
          <w:sz w:val="24"/>
          <w:szCs w:val="24"/>
        </w:rPr>
      </w:pPr>
      <w:r w:rsidRPr="00077BA7">
        <w:rPr>
          <w:rFonts w:ascii="Arial" w:hAnsi="Arial" w:cs="Arial"/>
          <w:color w:val="000000"/>
          <w:sz w:val="24"/>
          <w:szCs w:val="24"/>
        </w:rPr>
        <w:t>*</w:t>
      </w:r>
      <w:r w:rsidR="00077BA7">
        <w:rPr>
          <w:rFonts w:ascii="Arial" w:hAnsi="Arial" w:cs="Arial"/>
          <w:color w:val="000000"/>
          <w:sz w:val="24"/>
          <w:szCs w:val="24"/>
        </w:rPr>
        <w:t>*</w:t>
      </w:r>
      <w:r w:rsidRPr="00077BA7">
        <w:rPr>
          <w:rFonts w:ascii="Arial" w:hAnsi="Arial" w:cs="Arial"/>
          <w:color w:val="000000"/>
          <w:sz w:val="24"/>
          <w:szCs w:val="24"/>
        </w:rPr>
        <w:t xml:space="preserve"> Inscrições para candidatos com deficiência observar o item III </w:t>
      </w:r>
      <w:r w:rsidRPr="00077BA7">
        <w:rPr>
          <w:rFonts w:ascii="Arial" w:hAnsi="Arial" w:cs="Arial"/>
          <w:sz w:val="24"/>
          <w:szCs w:val="24"/>
        </w:rPr>
        <w:t>deste edital.</w:t>
      </w:r>
    </w:p>
    <w:p w14:paraId="7E2FC51E" w14:textId="77777777" w:rsidR="00197423" w:rsidRPr="00077BA7" w:rsidRDefault="00197423" w:rsidP="00197423">
      <w:pPr>
        <w:jc w:val="both"/>
        <w:rPr>
          <w:rFonts w:ascii="Arial" w:hAnsi="Arial" w:cs="Arial"/>
          <w:sz w:val="24"/>
          <w:szCs w:val="24"/>
        </w:rPr>
      </w:pPr>
    </w:p>
    <w:p w14:paraId="09AA1E7E"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1.3 Os salários das funções têm como base o mês de </w:t>
      </w:r>
      <w:r w:rsidR="003D6E77" w:rsidRPr="00077BA7">
        <w:rPr>
          <w:rFonts w:ascii="Arial" w:hAnsi="Arial" w:cs="Arial"/>
          <w:sz w:val="24"/>
          <w:szCs w:val="24"/>
        </w:rPr>
        <w:t>outubro</w:t>
      </w:r>
      <w:r w:rsidRPr="00077BA7">
        <w:rPr>
          <w:rFonts w:ascii="Arial" w:hAnsi="Arial" w:cs="Arial"/>
          <w:sz w:val="24"/>
          <w:szCs w:val="24"/>
        </w:rPr>
        <w:t xml:space="preserve"> de 2023.</w:t>
      </w:r>
    </w:p>
    <w:p w14:paraId="5E607CBF" w14:textId="77777777" w:rsidR="00197423" w:rsidRPr="00077BA7" w:rsidRDefault="00197423" w:rsidP="00197423">
      <w:pPr>
        <w:jc w:val="both"/>
        <w:rPr>
          <w:rFonts w:ascii="Arial" w:hAnsi="Arial" w:cs="Arial"/>
          <w:color w:val="000000"/>
          <w:sz w:val="24"/>
          <w:szCs w:val="24"/>
        </w:rPr>
      </w:pPr>
    </w:p>
    <w:p w14:paraId="369E9556"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1.4 A jornada semanal de trabalho para cada função é a prevista no quadro do subitem 1.2 e os horários de trabalho serão definidos a critério da Prefeitura Municipal, em função da natureza da função, atividades, plantões, escalas, atendendo as necessidades da Administração e o interesse público.</w:t>
      </w:r>
    </w:p>
    <w:p w14:paraId="7CD3D7EF" w14:textId="77777777" w:rsidR="00197423" w:rsidRPr="00077BA7" w:rsidRDefault="00197423" w:rsidP="00197423">
      <w:pPr>
        <w:jc w:val="both"/>
        <w:rPr>
          <w:rFonts w:ascii="Arial" w:hAnsi="Arial" w:cs="Arial"/>
          <w:sz w:val="24"/>
          <w:szCs w:val="24"/>
        </w:rPr>
      </w:pPr>
    </w:p>
    <w:p w14:paraId="660FE7E7" w14:textId="77777777" w:rsidR="00197423" w:rsidRPr="00077BA7" w:rsidRDefault="00197423" w:rsidP="00197423">
      <w:pPr>
        <w:rPr>
          <w:rFonts w:ascii="Arial" w:hAnsi="Arial" w:cs="Arial"/>
          <w:b/>
          <w:bCs/>
          <w:color w:val="000000"/>
          <w:sz w:val="24"/>
          <w:szCs w:val="24"/>
          <w:highlight w:val="lightGray"/>
        </w:rPr>
      </w:pPr>
      <w:r w:rsidRPr="00077BA7">
        <w:rPr>
          <w:rFonts w:ascii="Arial" w:hAnsi="Arial" w:cs="Arial"/>
          <w:b/>
          <w:bCs/>
          <w:color w:val="000000"/>
          <w:sz w:val="24"/>
          <w:szCs w:val="24"/>
          <w:highlight w:val="lightGray"/>
        </w:rPr>
        <w:t>II – DAS INSCRIÇÕES</w:t>
      </w:r>
    </w:p>
    <w:p w14:paraId="0B408155"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2.1 A inscrição do candidato implicará o conhecimento e aceitação tácita das normas e condições do Processo Seletivo, tais como se acham estabelecidas neste Edital e seus anexos, bem como em eventuais aditamentos, comunicados e instruções específicas para a realização do Processo Seletivo, em relação às quais não poderá ser alegada qualquer espécie de desconhecimento.</w:t>
      </w:r>
    </w:p>
    <w:p w14:paraId="44AE4962" w14:textId="77777777" w:rsidR="00197423" w:rsidRPr="00077BA7" w:rsidRDefault="00197423" w:rsidP="00197423">
      <w:pPr>
        <w:jc w:val="both"/>
        <w:rPr>
          <w:rFonts w:ascii="Arial" w:hAnsi="Arial" w:cs="Arial"/>
          <w:sz w:val="24"/>
          <w:szCs w:val="24"/>
        </w:rPr>
      </w:pPr>
    </w:p>
    <w:p w14:paraId="6D421495"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2.1.1 Objetivando evitar ônus desnecessário, o candidato deverá orientar-se no sentido de recolher o valor de inscrição somente após tomar conhecimento de todos os requisitos e condições exigidas para o Processo Seletivo.</w:t>
      </w:r>
    </w:p>
    <w:p w14:paraId="1B1C8C1F" w14:textId="77777777" w:rsidR="00197423" w:rsidRPr="00077BA7" w:rsidRDefault="00197423" w:rsidP="00197423">
      <w:pPr>
        <w:jc w:val="both"/>
        <w:rPr>
          <w:rFonts w:ascii="Arial" w:hAnsi="Arial" w:cs="Arial"/>
          <w:sz w:val="24"/>
          <w:szCs w:val="24"/>
        </w:rPr>
      </w:pPr>
    </w:p>
    <w:p w14:paraId="31383BA2" w14:textId="407DA9BC"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 xml:space="preserve">2.2 A inscrição deverá ser efetuada das 10h00min do dia </w:t>
      </w:r>
      <w:r w:rsidR="00462198" w:rsidRPr="00077BA7">
        <w:rPr>
          <w:rFonts w:ascii="Arial" w:hAnsi="Arial" w:cs="Arial"/>
          <w:color w:val="00000A"/>
          <w:sz w:val="24"/>
          <w:szCs w:val="24"/>
        </w:rPr>
        <w:t>13/11/2023</w:t>
      </w:r>
      <w:r w:rsidRPr="00077BA7">
        <w:rPr>
          <w:rFonts w:ascii="Arial" w:hAnsi="Arial" w:cs="Arial"/>
          <w:color w:val="00000A"/>
          <w:sz w:val="24"/>
          <w:szCs w:val="24"/>
        </w:rPr>
        <w:t xml:space="preserve"> às 16h00min do dia </w:t>
      </w:r>
      <w:r w:rsidR="004F3814">
        <w:rPr>
          <w:rFonts w:ascii="Arial" w:hAnsi="Arial" w:cs="Arial"/>
          <w:color w:val="00000A"/>
          <w:sz w:val="24"/>
          <w:szCs w:val="24"/>
        </w:rPr>
        <w:t>23/</w:t>
      </w:r>
      <w:r w:rsidR="00462198" w:rsidRPr="00077BA7">
        <w:rPr>
          <w:rFonts w:ascii="Arial" w:hAnsi="Arial" w:cs="Arial"/>
          <w:color w:val="00000A"/>
          <w:sz w:val="24"/>
          <w:szCs w:val="24"/>
        </w:rPr>
        <w:t>11/2023</w:t>
      </w:r>
      <w:r w:rsidRPr="00077BA7">
        <w:rPr>
          <w:rFonts w:ascii="Arial" w:hAnsi="Arial" w:cs="Arial"/>
          <w:color w:val="00000A"/>
          <w:sz w:val="24"/>
          <w:szCs w:val="24"/>
        </w:rPr>
        <w:t xml:space="preserve"> </w:t>
      </w:r>
      <w:r w:rsidRPr="00077BA7">
        <w:rPr>
          <w:rFonts w:ascii="Arial" w:hAnsi="Arial" w:cs="Arial"/>
          <w:b/>
          <w:bCs/>
          <w:color w:val="00000A"/>
          <w:sz w:val="24"/>
          <w:szCs w:val="24"/>
        </w:rPr>
        <w:t>(período em que a 2ª via do boleto estará disponível),</w:t>
      </w:r>
      <w:r w:rsidRPr="00077BA7">
        <w:rPr>
          <w:rFonts w:ascii="Arial" w:hAnsi="Arial" w:cs="Arial"/>
          <w:color w:val="00000A"/>
          <w:sz w:val="24"/>
          <w:szCs w:val="24"/>
        </w:rPr>
        <w:t xml:space="preserve"> exclusivamente pela internet no site </w:t>
      </w:r>
      <w:r w:rsidRPr="00077BA7">
        <w:fldChar w:fldCharType="begin"/>
      </w:r>
      <w:r w:rsidRPr="00077BA7">
        <w:rPr>
          <w:rFonts w:ascii="Arial" w:hAnsi="Arial" w:cs="Arial"/>
          <w:sz w:val="24"/>
          <w:szCs w:val="24"/>
        </w:rPr>
        <w:instrText>HYPERLINK "file:///C:\\C:\\Users\\Usuario\\Downloads\\www.conscamweb.com.br" \h</w:instrText>
      </w:r>
      <w:r w:rsidRPr="00077BA7">
        <w:fldChar w:fldCharType="separate"/>
      </w:r>
      <w:r w:rsidRPr="00077BA7">
        <w:rPr>
          <w:rStyle w:val="ListLabel34"/>
          <w:rFonts w:ascii="Arial" w:hAnsi="Arial" w:cs="Arial"/>
          <w:sz w:val="24"/>
          <w:szCs w:val="24"/>
        </w:rPr>
        <w:t>www.conscamweb.com.br</w:t>
      </w:r>
      <w:r w:rsidRPr="00077BA7">
        <w:rPr>
          <w:rStyle w:val="ListLabel34"/>
          <w:rFonts w:ascii="Arial" w:hAnsi="Arial" w:cs="Arial"/>
          <w:sz w:val="24"/>
          <w:szCs w:val="24"/>
        </w:rPr>
        <w:fldChar w:fldCharType="end"/>
      </w:r>
      <w:r w:rsidRPr="00077BA7">
        <w:rPr>
          <w:rFonts w:ascii="Arial" w:hAnsi="Arial" w:cs="Arial"/>
          <w:color w:val="00000A"/>
          <w:sz w:val="24"/>
          <w:szCs w:val="24"/>
        </w:rPr>
        <w:t>.</w:t>
      </w:r>
    </w:p>
    <w:p w14:paraId="55547C6F" w14:textId="77777777" w:rsidR="00197423" w:rsidRPr="00077BA7" w:rsidRDefault="00197423" w:rsidP="00197423">
      <w:pPr>
        <w:jc w:val="both"/>
        <w:rPr>
          <w:rFonts w:ascii="Arial" w:hAnsi="Arial" w:cs="Arial"/>
          <w:sz w:val="24"/>
          <w:szCs w:val="24"/>
        </w:rPr>
      </w:pPr>
    </w:p>
    <w:p w14:paraId="7AF522A4" w14:textId="5D2760C6" w:rsidR="00B30F60" w:rsidRDefault="00197423" w:rsidP="00197423">
      <w:pPr>
        <w:jc w:val="both"/>
        <w:rPr>
          <w:rFonts w:ascii="Arial" w:hAnsi="Arial" w:cs="Arial"/>
          <w:color w:val="00000A"/>
          <w:sz w:val="24"/>
          <w:szCs w:val="24"/>
        </w:rPr>
      </w:pPr>
      <w:r w:rsidRPr="00077BA7">
        <w:rPr>
          <w:rFonts w:ascii="Arial" w:hAnsi="Arial" w:cs="Arial"/>
          <w:color w:val="00000A"/>
          <w:sz w:val="24"/>
          <w:szCs w:val="24"/>
        </w:rPr>
        <w:t>2.2.1 No ato da inscrição o candidato deverá indicar a função pretendi</w:t>
      </w:r>
      <w:r w:rsidR="00B30F60">
        <w:rPr>
          <w:rFonts w:ascii="Arial" w:hAnsi="Arial" w:cs="Arial"/>
          <w:color w:val="00000A"/>
          <w:sz w:val="24"/>
          <w:szCs w:val="24"/>
        </w:rPr>
        <w:t>da, devendo observar o item 4.8.</w:t>
      </w:r>
    </w:p>
    <w:p w14:paraId="4AB87E58" w14:textId="22D3DDD2" w:rsidR="00B30F60" w:rsidRDefault="00B30F60" w:rsidP="00197423">
      <w:pPr>
        <w:jc w:val="both"/>
        <w:rPr>
          <w:rFonts w:ascii="Arial" w:hAnsi="Arial" w:cs="Arial"/>
          <w:color w:val="00000A"/>
          <w:sz w:val="24"/>
          <w:szCs w:val="24"/>
        </w:rPr>
      </w:pPr>
    </w:p>
    <w:p w14:paraId="326EE2F5" w14:textId="100ACA94" w:rsidR="00B30F60" w:rsidRPr="00B30F60" w:rsidRDefault="00B30F60" w:rsidP="00B30F60">
      <w:pPr>
        <w:jc w:val="both"/>
        <w:rPr>
          <w:rFonts w:ascii="Arial" w:hAnsi="Arial" w:cs="Arial"/>
          <w:b/>
          <w:color w:val="4F81BD" w:themeColor="accent1"/>
          <w:sz w:val="23"/>
          <w:szCs w:val="23"/>
        </w:rPr>
      </w:pPr>
      <w:r w:rsidRPr="00B30F60">
        <w:rPr>
          <w:rFonts w:ascii="Arial" w:hAnsi="Arial" w:cs="Arial"/>
          <w:b/>
          <w:color w:val="4F81BD" w:themeColor="accent1"/>
          <w:sz w:val="24"/>
          <w:szCs w:val="24"/>
        </w:rPr>
        <w:t xml:space="preserve">2.2.1.1 </w:t>
      </w:r>
      <w:r w:rsidRPr="00B30F60">
        <w:rPr>
          <w:rFonts w:ascii="Arial" w:hAnsi="Arial" w:cs="Arial"/>
          <w:b/>
          <w:color w:val="4F81BD" w:themeColor="accent1"/>
          <w:sz w:val="23"/>
          <w:szCs w:val="23"/>
        </w:rPr>
        <w:t>Os candidatos poderão fazer mais de uma inscrição para as funções temporárias conforme período determinado no quadro abaixo:</w:t>
      </w:r>
    </w:p>
    <w:p w14:paraId="6305988F" w14:textId="77777777" w:rsidR="00B30F60" w:rsidRPr="00B30F60" w:rsidRDefault="00B30F60" w:rsidP="00B30F60">
      <w:pPr>
        <w:jc w:val="both"/>
        <w:rPr>
          <w:rFonts w:ascii="Arial" w:hAnsi="Arial" w:cs="Arial"/>
          <w:b/>
          <w:color w:val="4F81BD" w:themeColor="accent1"/>
          <w:sz w:val="23"/>
          <w:szCs w:val="23"/>
        </w:rPr>
      </w:pPr>
    </w:p>
    <w:tbl>
      <w:tblPr>
        <w:tblStyle w:val="Tabelacomgrade"/>
        <w:tblW w:w="0" w:type="auto"/>
        <w:tblLook w:val="04A0" w:firstRow="1" w:lastRow="0" w:firstColumn="1" w:lastColumn="0" w:noHBand="0" w:noVBand="1"/>
      </w:tblPr>
      <w:tblGrid>
        <w:gridCol w:w="4532"/>
        <w:gridCol w:w="4533"/>
      </w:tblGrid>
      <w:tr w:rsidR="00B30F60" w:rsidRPr="00B30F60" w14:paraId="7E0DE057" w14:textId="77777777" w:rsidTr="00B30F60">
        <w:tc>
          <w:tcPr>
            <w:tcW w:w="4532" w:type="dxa"/>
          </w:tcPr>
          <w:p w14:paraId="68BA91B2"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1º Período</w:t>
            </w:r>
          </w:p>
        </w:tc>
        <w:tc>
          <w:tcPr>
            <w:tcW w:w="4533" w:type="dxa"/>
          </w:tcPr>
          <w:p w14:paraId="58743B25"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2º Período</w:t>
            </w:r>
          </w:p>
        </w:tc>
      </w:tr>
      <w:tr w:rsidR="00B30F60" w:rsidRPr="00B30F60" w14:paraId="04A3F19A" w14:textId="77777777" w:rsidTr="00B30F60">
        <w:tc>
          <w:tcPr>
            <w:tcW w:w="4532" w:type="dxa"/>
          </w:tcPr>
          <w:p w14:paraId="75646B01"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Agente Comunitário de Saúde</w:t>
            </w:r>
          </w:p>
        </w:tc>
        <w:tc>
          <w:tcPr>
            <w:tcW w:w="4533" w:type="dxa"/>
          </w:tcPr>
          <w:p w14:paraId="2869F9E1"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Monitor de Projeto Espaço Amigo</w:t>
            </w:r>
          </w:p>
        </w:tc>
      </w:tr>
      <w:tr w:rsidR="00B30F60" w:rsidRPr="00B30F60" w14:paraId="530943B7" w14:textId="77777777" w:rsidTr="00B30F60">
        <w:tc>
          <w:tcPr>
            <w:tcW w:w="4532" w:type="dxa"/>
          </w:tcPr>
          <w:p w14:paraId="207851A7"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 xml:space="preserve">Agente da Vigilância Sanitária </w:t>
            </w:r>
          </w:p>
        </w:tc>
        <w:tc>
          <w:tcPr>
            <w:tcW w:w="4533" w:type="dxa"/>
          </w:tcPr>
          <w:p w14:paraId="42E129B1"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Pedagogo</w:t>
            </w:r>
          </w:p>
        </w:tc>
      </w:tr>
      <w:tr w:rsidR="00B30F60" w:rsidRPr="00B30F60" w14:paraId="2161C174" w14:textId="77777777" w:rsidTr="00B30F60">
        <w:tc>
          <w:tcPr>
            <w:tcW w:w="4532" w:type="dxa"/>
          </w:tcPr>
          <w:p w14:paraId="2577AA36"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Auxiliar Administrativo</w:t>
            </w:r>
          </w:p>
        </w:tc>
        <w:tc>
          <w:tcPr>
            <w:tcW w:w="4533" w:type="dxa"/>
          </w:tcPr>
          <w:p w14:paraId="7AC98E37"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Professor de PEB II – Artes</w:t>
            </w:r>
          </w:p>
        </w:tc>
      </w:tr>
      <w:tr w:rsidR="00B30F60" w:rsidRPr="00B30F60" w14:paraId="37582FB8" w14:textId="77777777" w:rsidTr="00B30F60">
        <w:tc>
          <w:tcPr>
            <w:tcW w:w="4532" w:type="dxa"/>
          </w:tcPr>
          <w:p w14:paraId="3E474127"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Auxiliar de Dentista</w:t>
            </w:r>
          </w:p>
        </w:tc>
        <w:tc>
          <w:tcPr>
            <w:tcW w:w="4533" w:type="dxa"/>
          </w:tcPr>
          <w:p w14:paraId="4E9B4FFB"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Professor de PEB II – Geografia</w:t>
            </w:r>
          </w:p>
        </w:tc>
      </w:tr>
      <w:tr w:rsidR="00B30F60" w:rsidRPr="00B30F60" w14:paraId="31548D21" w14:textId="77777777" w:rsidTr="00B30F60">
        <w:tc>
          <w:tcPr>
            <w:tcW w:w="4532" w:type="dxa"/>
          </w:tcPr>
          <w:p w14:paraId="4D2B7006"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Auxiliar de Desenvolvimento Infantil</w:t>
            </w:r>
          </w:p>
        </w:tc>
        <w:tc>
          <w:tcPr>
            <w:tcW w:w="4533" w:type="dxa"/>
          </w:tcPr>
          <w:p w14:paraId="16756947"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Professor de PEB II – Inglês</w:t>
            </w:r>
          </w:p>
        </w:tc>
      </w:tr>
      <w:tr w:rsidR="00B30F60" w:rsidRPr="00B30F60" w14:paraId="5CDB0E92" w14:textId="77777777" w:rsidTr="00B30F60">
        <w:tc>
          <w:tcPr>
            <w:tcW w:w="4532" w:type="dxa"/>
          </w:tcPr>
          <w:p w14:paraId="13B6F7A5"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Auxiliar de Enfermagem</w:t>
            </w:r>
          </w:p>
        </w:tc>
        <w:tc>
          <w:tcPr>
            <w:tcW w:w="4533" w:type="dxa"/>
          </w:tcPr>
          <w:p w14:paraId="6D472172"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Professor de PEB II - Matemática</w:t>
            </w:r>
          </w:p>
        </w:tc>
      </w:tr>
      <w:tr w:rsidR="00B30F60" w:rsidRPr="00B30F60" w14:paraId="496787A1" w14:textId="77777777" w:rsidTr="00B30F60">
        <w:tc>
          <w:tcPr>
            <w:tcW w:w="4532" w:type="dxa"/>
          </w:tcPr>
          <w:p w14:paraId="5ACAD021"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Auxiliar de Enfermagem do PSF</w:t>
            </w:r>
          </w:p>
        </w:tc>
        <w:tc>
          <w:tcPr>
            <w:tcW w:w="4533" w:type="dxa"/>
          </w:tcPr>
          <w:p w14:paraId="319F5AB4"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2273F43E" w14:textId="77777777" w:rsidTr="00B30F60">
        <w:tc>
          <w:tcPr>
            <w:tcW w:w="4532" w:type="dxa"/>
          </w:tcPr>
          <w:p w14:paraId="23CAF5F8"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Assistente Social</w:t>
            </w:r>
          </w:p>
        </w:tc>
        <w:tc>
          <w:tcPr>
            <w:tcW w:w="4533" w:type="dxa"/>
          </w:tcPr>
          <w:p w14:paraId="3C4AF3B3"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116DFFF4" w14:textId="77777777" w:rsidTr="00B30F60">
        <w:tc>
          <w:tcPr>
            <w:tcW w:w="4532" w:type="dxa"/>
          </w:tcPr>
          <w:p w14:paraId="556DBCAC"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Contador</w:t>
            </w:r>
          </w:p>
        </w:tc>
        <w:tc>
          <w:tcPr>
            <w:tcW w:w="4533" w:type="dxa"/>
          </w:tcPr>
          <w:p w14:paraId="6DEBFDA1"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2F4E6397" w14:textId="77777777" w:rsidTr="00B30F60">
        <w:tc>
          <w:tcPr>
            <w:tcW w:w="4532" w:type="dxa"/>
          </w:tcPr>
          <w:p w14:paraId="4400EDDC"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Coordenador do Projeto Espaço Amigo</w:t>
            </w:r>
          </w:p>
        </w:tc>
        <w:tc>
          <w:tcPr>
            <w:tcW w:w="4533" w:type="dxa"/>
          </w:tcPr>
          <w:p w14:paraId="72B1EFEE"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1289E367" w14:textId="77777777" w:rsidTr="00B30F60">
        <w:tc>
          <w:tcPr>
            <w:tcW w:w="4532" w:type="dxa"/>
          </w:tcPr>
          <w:p w14:paraId="6D4F6182"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Dentista</w:t>
            </w:r>
          </w:p>
        </w:tc>
        <w:tc>
          <w:tcPr>
            <w:tcW w:w="4533" w:type="dxa"/>
          </w:tcPr>
          <w:p w14:paraId="195CA746"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50B31B68" w14:textId="77777777" w:rsidTr="00B30F60">
        <w:tc>
          <w:tcPr>
            <w:tcW w:w="4532" w:type="dxa"/>
          </w:tcPr>
          <w:p w14:paraId="4EE59805"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Enfermeiro</w:t>
            </w:r>
          </w:p>
        </w:tc>
        <w:tc>
          <w:tcPr>
            <w:tcW w:w="4533" w:type="dxa"/>
          </w:tcPr>
          <w:p w14:paraId="5905DB18"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3199115A" w14:textId="77777777" w:rsidTr="00B30F60">
        <w:tc>
          <w:tcPr>
            <w:tcW w:w="4532" w:type="dxa"/>
          </w:tcPr>
          <w:p w14:paraId="022F5002"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Enfermeiro do PSF</w:t>
            </w:r>
          </w:p>
        </w:tc>
        <w:tc>
          <w:tcPr>
            <w:tcW w:w="4533" w:type="dxa"/>
          </w:tcPr>
          <w:p w14:paraId="6C1D0D6D"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5F4550EE" w14:textId="77777777" w:rsidTr="00B30F60">
        <w:tc>
          <w:tcPr>
            <w:tcW w:w="4532" w:type="dxa"/>
          </w:tcPr>
          <w:p w14:paraId="583B72C0"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Farmacêutico</w:t>
            </w:r>
          </w:p>
        </w:tc>
        <w:tc>
          <w:tcPr>
            <w:tcW w:w="4533" w:type="dxa"/>
          </w:tcPr>
          <w:p w14:paraId="7BAE0D68"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05F735B1" w14:textId="77777777" w:rsidTr="00B30F60">
        <w:tc>
          <w:tcPr>
            <w:tcW w:w="4532" w:type="dxa"/>
          </w:tcPr>
          <w:p w14:paraId="013EA7EF"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Fisioterapeuta</w:t>
            </w:r>
          </w:p>
        </w:tc>
        <w:tc>
          <w:tcPr>
            <w:tcW w:w="4533" w:type="dxa"/>
          </w:tcPr>
          <w:p w14:paraId="5BBD3DC2"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53478F33" w14:textId="77777777" w:rsidTr="00B30F60">
        <w:tc>
          <w:tcPr>
            <w:tcW w:w="4532" w:type="dxa"/>
          </w:tcPr>
          <w:p w14:paraId="77D369B1"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Fonoaudiólogo</w:t>
            </w:r>
          </w:p>
        </w:tc>
        <w:tc>
          <w:tcPr>
            <w:tcW w:w="4533" w:type="dxa"/>
          </w:tcPr>
          <w:p w14:paraId="048A9374"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2015CD0D" w14:textId="77777777" w:rsidTr="00B30F60">
        <w:tc>
          <w:tcPr>
            <w:tcW w:w="4532" w:type="dxa"/>
          </w:tcPr>
          <w:p w14:paraId="7B4D6AFF"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Inspetor de Alunos</w:t>
            </w:r>
          </w:p>
        </w:tc>
        <w:tc>
          <w:tcPr>
            <w:tcW w:w="4533" w:type="dxa"/>
          </w:tcPr>
          <w:p w14:paraId="640E9FD0"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488B0A42" w14:textId="77777777" w:rsidTr="00B30F60">
        <w:tc>
          <w:tcPr>
            <w:tcW w:w="4532" w:type="dxa"/>
          </w:tcPr>
          <w:p w14:paraId="7F682111"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Jardineiro</w:t>
            </w:r>
          </w:p>
        </w:tc>
        <w:tc>
          <w:tcPr>
            <w:tcW w:w="4533" w:type="dxa"/>
          </w:tcPr>
          <w:p w14:paraId="58C995F7"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049D2416" w14:textId="77777777" w:rsidTr="00B30F60">
        <w:tc>
          <w:tcPr>
            <w:tcW w:w="4532" w:type="dxa"/>
          </w:tcPr>
          <w:p w14:paraId="1915648A"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Lixeiro</w:t>
            </w:r>
          </w:p>
        </w:tc>
        <w:tc>
          <w:tcPr>
            <w:tcW w:w="4533" w:type="dxa"/>
          </w:tcPr>
          <w:p w14:paraId="64BEBE73"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4ABB9C99" w14:textId="77777777" w:rsidTr="00B30F60">
        <w:tc>
          <w:tcPr>
            <w:tcW w:w="4532" w:type="dxa"/>
          </w:tcPr>
          <w:p w14:paraId="1B7E1F76"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Médico Clínico Geral</w:t>
            </w:r>
          </w:p>
        </w:tc>
        <w:tc>
          <w:tcPr>
            <w:tcW w:w="4533" w:type="dxa"/>
          </w:tcPr>
          <w:p w14:paraId="50899F93"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5AD9EC21" w14:textId="77777777" w:rsidTr="00B30F60">
        <w:tc>
          <w:tcPr>
            <w:tcW w:w="4532" w:type="dxa"/>
          </w:tcPr>
          <w:p w14:paraId="1A737D64"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Médico Ginecologista</w:t>
            </w:r>
          </w:p>
        </w:tc>
        <w:tc>
          <w:tcPr>
            <w:tcW w:w="4533" w:type="dxa"/>
          </w:tcPr>
          <w:p w14:paraId="5B9E16B4"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1F89E28C" w14:textId="77777777" w:rsidTr="00B30F60">
        <w:tc>
          <w:tcPr>
            <w:tcW w:w="4532" w:type="dxa"/>
          </w:tcPr>
          <w:p w14:paraId="754487AD"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Médico Pediatra</w:t>
            </w:r>
          </w:p>
        </w:tc>
        <w:tc>
          <w:tcPr>
            <w:tcW w:w="4533" w:type="dxa"/>
          </w:tcPr>
          <w:p w14:paraId="6115E1F2"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56D8DE75" w14:textId="77777777" w:rsidTr="00B30F60">
        <w:tc>
          <w:tcPr>
            <w:tcW w:w="4532" w:type="dxa"/>
          </w:tcPr>
          <w:p w14:paraId="07C4E257"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Merendeira</w:t>
            </w:r>
          </w:p>
        </w:tc>
        <w:tc>
          <w:tcPr>
            <w:tcW w:w="4533" w:type="dxa"/>
          </w:tcPr>
          <w:p w14:paraId="272BD00A"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34B94528" w14:textId="77777777" w:rsidTr="00B30F60">
        <w:tc>
          <w:tcPr>
            <w:tcW w:w="4532" w:type="dxa"/>
          </w:tcPr>
          <w:p w14:paraId="58DB0BA3"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Motorista</w:t>
            </w:r>
          </w:p>
        </w:tc>
        <w:tc>
          <w:tcPr>
            <w:tcW w:w="4533" w:type="dxa"/>
          </w:tcPr>
          <w:p w14:paraId="665A63F3"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6FA6CE5B" w14:textId="77777777" w:rsidTr="00B30F60">
        <w:tc>
          <w:tcPr>
            <w:tcW w:w="4532" w:type="dxa"/>
          </w:tcPr>
          <w:p w14:paraId="429EEE3E"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Nutricionista</w:t>
            </w:r>
          </w:p>
        </w:tc>
        <w:tc>
          <w:tcPr>
            <w:tcW w:w="4533" w:type="dxa"/>
          </w:tcPr>
          <w:p w14:paraId="66268AC6"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5D67A2D1" w14:textId="77777777" w:rsidTr="00B30F60">
        <w:tc>
          <w:tcPr>
            <w:tcW w:w="4532" w:type="dxa"/>
          </w:tcPr>
          <w:p w14:paraId="6D475FA2"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Operador de Máquinas</w:t>
            </w:r>
          </w:p>
        </w:tc>
        <w:tc>
          <w:tcPr>
            <w:tcW w:w="4533" w:type="dxa"/>
          </w:tcPr>
          <w:p w14:paraId="662CBD50"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456E31AD" w14:textId="77777777" w:rsidTr="00B30F60">
        <w:tc>
          <w:tcPr>
            <w:tcW w:w="4532" w:type="dxa"/>
          </w:tcPr>
          <w:p w14:paraId="6BDE1652"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Pedreiro</w:t>
            </w:r>
          </w:p>
        </w:tc>
        <w:tc>
          <w:tcPr>
            <w:tcW w:w="4533" w:type="dxa"/>
          </w:tcPr>
          <w:p w14:paraId="420B454B"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78EF4DFB" w14:textId="77777777" w:rsidTr="00B30F60">
        <w:tc>
          <w:tcPr>
            <w:tcW w:w="4532" w:type="dxa"/>
          </w:tcPr>
          <w:p w14:paraId="2F74951D"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Professor de PEB I</w:t>
            </w:r>
          </w:p>
        </w:tc>
        <w:tc>
          <w:tcPr>
            <w:tcW w:w="4533" w:type="dxa"/>
          </w:tcPr>
          <w:p w14:paraId="26893627"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59F7C609" w14:textId="77777777" w:rsidTr="00B30F60">
        <w:tc>
          <w:tcPr>
            <w:tcW w:w="4532" w:type="dxa"/>
          </w:tcPr>
          <w:p w14:paraId="0F8F91E5"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Professor de PEB II - Ciências</w:t>
            </w:r>
          </w:p>
        </w:tc>
        <w:tc>
          <w:tcPr>
            <w:tcW w:w="4533" w:type="dxa"/>
          </w:tcPr>
          <w:p w14:paraId="11DCAD79"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20AE0BA4" w14:textId="77777777" w:rsidTr="00B30F60">
        <w:tc>
          <w:tcPr>
            <w:tcW w:w="4532" w:type="dxa"/>
          </w:tcPr>
          <w:p w14:paraId="11752143"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Professor de PEB II – Educação Física</w:t>
            </w:r>
          </w:p>
        </w:tc>
        <w:tc>
          <w:tcPr>
            <w:tcW w:w="4533" w:type="dxa"/>
          </w:tcPr>
          <w:p w14:paraId="5589C096"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38F0B1BD" w14:textId="77777777" w:rsidTr="00B30F60">
        <w:tc>
          <w:tcPr>
            <w:tcW w:w="4532" w:type="dxa"/>
          </w:tcPr>
          <w:p w14:paraId="5001618D"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Professor de PEB II - História</w:t>
            </w:r>
          </w:p>
        </w:tc>
        <w:tc>
          <w:tcPr>
            <w:tcW w:w="4533" w:type="dxa"/>
          </w:tcPr>
          <w:p w14:paraId="6008494B"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541A02A1" w14:textId="77777777" w:rsidTr="00B30F60">
        <w:tc>
          <w:tcPr>
            <w:tcW w:w="4532" w:type="dxa"/>
          </w:tcPr>
          <w:p w14:paraId="04DF844B"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Professor de PEB II – Língua Portuguesa</w:t>
            </w:r>
          </w:p>
        </w:tc>
        <w:tc>
          <w:tcPr>
            <w:tcW w:w="4533" w:type="dxa"/>
          </w:tcPr>
          <w:p w14:paraId="0DE2E28D"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4BFF1308" w14:textId="77777777" w:rsidTr="00B30F60">
        <w:tc>
          <w:tcPr>
            <w:tcW w:w="4532" w:type="dxa"/>
          </w:tcPr>
          <w:p w14:paraId="04E3B84D"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Professor de PEE – Educação Especial</w:t>
            </w:r>
          </w:p>
        </w:tc>
        <w:tc>
          <w:tcPr>
            <w:tcW w:w="4533" w:type="dxa"/>
          </w:tcPr>
          <w:p w14:paraId="2F222556"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7EDB70CF" w14:textId="77777777" w:rsidTr="00B30F60">
        <w:tc>
          <w:tcPr>
            <w:tcW w:w="4532" w:type="dxa"/>
          </w:tcPr>
          <w:p w14:paraId="1389FBFE"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Psicólogo</w:t>
            </w:r>
          </w:p>
        </w:tc>
        <w:tc>
          <w:tcPr>
            <w:tcW w:w="4533" w:type="dxa"/>
          </w:tcPr>
          <w:p w14:paraId="2F94E9D6"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09DB6048" w14:textId="77777777" w:rsidTr="00B30F60">
        <w:tc>
          <w:tcPr>
            <w:tcW w:w="4532" w:type="dxa"/>
          </w:tcPr>
          <w:p w14:paraId="4383ACA3"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Psicopedagogo</w:t>
            </w:r>
          </w:p>
        </w:tc>
        <w:tc>
          <w:tcPr>
            <w:tcW w:w="4533" w:type="dxa"/>
          </w:tcPr>
          <w:p w14:paraId="2D82B15F"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0109A40C" w14:textId="77777777" w:rsidTr="00B30F60">
        <w:tc>
          <w:tcPr>
            <w:tcW w:w="4532" w:type="dxa"/>
          </w:tcPr>
          <w:p w14:paraId="40096AAB"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Servente de Pedreiro</w:t>
            </w:r>
          </w:p>
        </w:tc>
        <w:tc>
          <w:tcPr>
            <w:tcW w:w="4533" w:type="dxa"/>
          </w:tcPr>
          <w:p w14:paraId="444E0B05"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0268212C" w14:textId="77777777" w:rsidTr="00B30F60">
        <w:tc>
          <w:tcPr>
            <w:tcW w:w="4532" w:type="dxa"/>
          </w:tcPr>
          <w:p w14:paraId="69E7230B"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Serviços Gerais</w:t>
            </w:r>
          </w:p>
        </w:tc>
        <w:tc>
          <w:tcPr>
            <w:tcW w:w="4533" w:type="dxa"/>
          </w:tcPr>
          <w:p w14:paraId="63385029" w14:textId="77777777" w:rsidR="00B30F60" w:rsidRPr="00B30F60" w:rsidRDefault="00B30F60" w:rsidP="00B30F60">
            <w:pPr>
              <w:jc w:val="center"/>
              <w:rPr>
                <w:rFonts w:ascii="Arial" w:hAnsi="Arial" w:cs="Arial"/>
                <w:b/>
                <w:color w:val="4F81BD" w:themeColor="accent1"/>
                <w:sz w:val="23"/>
                <w:szCs w:val="23"/>
              </w:rPr>
            </w:pPr>
          </w:p>
        </w:tc>
      </w:tr>
      <w:tr w:rsidR="00B30F60" w:rsidRPr="00B30F60" w14:paraId="4E018E28" w14:textId="77777777" w:rsidTr="00B30F60">
        <w:tc>
          <w:tcPr>
            <w:tcW w:w="4532" w:type="dxa"/>
          </w:tcPr>
          <w:p w14:paraId="6FCD3427" w14:textId="77777777" w:rsidR="00B30F60" w:rsidRPr="00B30F60" w:rsidRDefault="00B30F60" w:rsidP="00B30F60">
            <w:pPr>
              <w:jc w:val="center"/>
              <w:rPr>
                <w:rFonts w:ascii="Arial" w:hAnsi="Arial" w:cs="Arial"/>
                <w:b/>
                <w:color w:val="4F81BD" w:themeColor="accent1"/>
                <w:sz w:val="23"/>
                <w:szCs w:val="23"/>
              </w:rPr>
            </w:pPr>
            <w:r w:rsidRPr="00B30F60">
              <w:rPr>
                <w:rFonts w:ascii="Arial" w:hAnsi="Arial" w:cs="Arial"/>
                <w:b/>
                <w:color w:val="4F81BD" w:themeColor="accent1"/>
                <w:sz w:val="23"/>
                <w:szCs w:val="23"/>
              </w:rPr>
              <w:t>Veterinário</w:t>
            </w:r>
          </w:p>
        </w:tc>
        <w:tc>
          <w:tcPr>
            <w:tcW w:w="4533" w:type="dxa"/>
          </w:tcPr>
          <w:p w14:paraId="2E56AB97" w14:textId="77777777" w:rsidR="00B30F60" w:rsidRPr="00B30F60" w:rsidRDefault="00B30F60" w:rsidP="00B30F60">
            <w:pPr>
              <w:jc w:val="center"/>
              <w:rPr>
                <w:rFonts w:ascii="Arial" w:hAnsi="Arial" w:cs="Arial"/>
                <w:b/>
                <w:color w:val="4F81BD" w:themeColor="accent1"/>
                <w:sz w:val="23"/>
                <w:szCs w:val="23"/>
              </w:rPr>
            </w:pPr>
          </w:p>
        </w:tc>
      </w:tr>
    </w:tbl>
    <w:p w14:paraId="3DDA12D8" w14:textId="23911622" w:rsidR="00B30F60" w:rsidRPr="00B30F60" w:rsidRDefault="00B30F60" w:rsidP="00B30F60">
      <w:pPr>
        <w:jc w:val="both"/>
        <w:rPr>
          <w:rFonts w:ascii="Arial" w:hAnsi="Arial" w:cs="Arial"/>
          <w:b/>
          <w:color w:val="4F81BD" w:themeColor="accent1"/>
          <w:szCs w:val="24"/>
        </w:rPr>
      </w:pPr>
      <w:r w:rsidRPr="00B30F60">
        <w:rPr>
          <w:rFonts w:ascii="Arial" w:hAnsi="Arial" w:cs="Arial"/>
          <w:b/>
          <w:color w:val="4F81BD" w:themeColor="accent1"/>
          <w:szCs w:val="24"/>
        </w:rPr>
        <w:t>(Redação acrescida pela 1ª rerratificação do Edital de Processo Seletivo nº 001/2023)</w:t>
      </w:r>
    </w:p>
    <w:p w14:paraId="38ADBDF2" w14:textId="77777777" w:rsidR="00197423" w:rsidRPr="00077BA7" w:rsidRDefault="00197423" w:rsidP="00197423">
      <w:pPr>
        <w:jc w:val="both"/>
        <w:rPr>
          <w:rFonts w:ascii="Arial" w:hAnsi="Arial" w:cs="Arial"/>
          <w:color w:val="00000A"/>
          <w:sz w:val="24"/>
          <w:szCs w:val="24"/>
        </w:rPr>
      </w:pPr>
    </w:p>
    <w:p w14:paraId="7C5CCDF1"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2.2.2 Após a efetivação da inscrição não será permitida, em hipótese alguma, a troca da função pretendida.</w:t>
      </w:r>
    </w:p>
    <w:p w14:paraId="0F559F60" w14:textId="4E9F5013" w:rsidR="00197423" w:rsidRDefault="00197423" w:rsidP="00197423">
      <w:pPr>
        <w:jc w:val="both"/>
        <w:rPr>
          <w:rFonts w:ascii="Arial" w:hAnsi="Arial" w:cs="Arial"/>
          <w:color w:val="00000A"/>
          <w:sz w:val="24"/>
          <w:szCs w:val="24"/>
        </w:rPr>
      </w:pPr>
    </w:p>
    <w:p w14:paraId="50CFD6BF" w14:textId="77777777" w:rsidR="00B30F60" w:rsidRPr="00077BA7" w:rsidRDefault="00B30F60" w:rsidP="00197423">
      <w:pPr>
        <w:jc w:val="both"/>
        <w:rPr>
          <w:rFonts w:ascii="Arial" w:hAnsi="Arial" w:cs="Arial"/>
          <w:color w:val="00000A"/>
          <w:sz w:val="24"/>
          <w:szCs w:val="24"/>
        </w:rPr>
      </w:pPr>
    </w:p>
    <w:p w14:paraId="62CFCD10"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lastRenderedPageBreak/>
        <w:t>2.2.3 Em hipótese alguma o candidato poderá realizar mais de uma prova no mesmo período.</w:t>
      </w:r>
    </w:p>
    <w:p w14:paraId="58FAB893" w14:textId="77777777" w:rsidR="00197423" w:rsidRPr="00077BA7" w:rsidRDefault="00197423" w:rsidP="00197423">
      <w:pPr>
        <w:jc w:val="both"/>
        <w:rPr>
          <w:rFonts w:ascii="Arial" w:hAnsi="Arial" w:cs="Arial"/>
          <w:sz w:val="24"/>
          <w:szCs w:val="24"/>
        </w:rPr>
      </w:pPr>
    </w:p>
    <w:p w14:paraId="2587D079"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2.2.4 Não será permitida inscrição por meio bancário, pelos Correios, fac-símile, condicional ou fora do prazo estabelecido.</w:t>
      </w:r>
    </w:p>
    <w:p w14:paraId="6655691A" w14:textId="77777777" w:rsidR="00197423" w:rsidRPr="00077BA7" w:rsidRDefault="00197423" w:rsidP="00197423">
      <w:pPr>
        <w:jc w:val="both"/>
        <w:rPr>
          <w:rFonts w:ascii="Arial" w:hAnsi="Arial" w:cs="Arial"/>
          <w:sz w:val="24"/>
          <w:szCs w:val="24"/>
        </w:rPr>
      </w:pPr>
    </w:p>
    <w:p w14:paraId="75ADFEA8" w14:textId="77777777" w:rsidR="00197423" w:rsidRPr="00077BA7" w:rsidRDefault="00197423" w:rsidP="00197423">
      <w:pPr>
        <w:ind w:firstLine="23"/>
        <w:jc w:val="both"/>
        <w:rPr>
          <w:rFonts w:ascii="Arial" w:hAnsi="Arial" w:cs="Arial"/>
          <w:color w:val="00000A"/>
          <w:sz w:val="24"/>
          <w:szCs w:val="24"/>
        </w:rPr>
      </w:pPr>
      <w:r w:rsidRPr="00077BA7">
        <w:rPr>
          <w:rFonts w:ascii="Arial" w:hAnsi="Arial" w:cs="Arial"/>
          <w:color w:val="00000A"/>
          <w:sz w:val="24"/>
          <w:szCs w:val="24"/>
        </w:rPr>
        <w:t>2.3 O candidato, ao se inscrever, deverá ter conhecimento dos requisitos exigidos a seguir, comprovando-os na data da convocação:</w:t>
      </w:r>
    </w:p>
    <w:p w14:paraId="2F0F68AC" w14:textId="77777777" w:rsidR="00197423" w:rsidRPr="00077BA7" w:rsidRDefault="00197423" w:rsidP="00197423">
      <w:pPr>
        <w:jc w:val="both"/>
        <w:rPr>
          <w:rFonts w:ascii="Arial" w:hAnsi="Arial" w:cs="Arial"/>
          <w:sz w:val="24"/>
          <w:szCs w:val="24"/>
        </w:rPr>
      </w:pPr>
    </w:p>
    <w:p w14:paraId="7D2F48DA"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 xml:space="preserve">a) ser brasileiro, nato ou naturalizado, ou gozar das prerrogativas previstas no artigo 12 da Constituição Federal e demais disposições de lei, no caso de estrangeiros; </w:t>
      </w:r>
    </w:p>
    <w:p w14:paraId="1A0AC025" w14:textId="77777777" w:rsidR="00197423" w:rsidRPr="00077BA7" w:rsidRDefault="00197423" w:rsidP="00197423">
      <w:pPr>
        <w:jc w:val="both"/>
        <w:rPr>
          <w:rFonts w:ascii="Arial" w:hAnsi="Arial" w:cs="Arial"/>
          <w:sz w:val="24"/>
          <w:szCs w:val="24"/>
        </w:rPr>
      </w:pPr>
    </w:p>
    <w:p w14:paraId="297A031D"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b) ter idade mínima de 18 (dezoito) anos e não ter atingido, na data da posse, a idade para aposentadoria compulsória;</w:t>
      </w:r>
    </w:p>
    <w:p w14:paraId="48D647CD" w14:textId="77777777" w:rsidR="00197423" w:rsidRPr="00077BA7" w:rsidRDefault="00197423" w:rsidP="00197423">
      <w:pPr>
        <w:jc w:val="both"/>
        <w:rPr>
          <w:rFonts w:ascii="Arial" w:hAnsi="Arial" w:cs="Arial"/>
          <w:sz w:val="24"/>
          <w:szCs w:val="24"/>
        </w:rPr>
      </w:pPr>
    </w:p>
    <w:p w14:paraId="5F8D5C43"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c) quando do sexo masculino, estar em dia com as obrigações militares;</w:t>
      </w:r>
    </w:p>
    <w:p w14:paraId="4D19598B" w14:textId="77777777" w:rsidR="00197423" w:rsidRPr="00077BA7" w:rsidRDefault="00197423" w:rsidP="00197423">
      <w:pPr>
        <w:rPr>
          <w:rFonts w:ascii="Arial" w:hAnsi="Arial" w:cs="Arial"/>
          <w:sz w:val="24"/>
          <w:szCs w:val="24"/>
        </w:rPr>
      </w:pPr>
    </w:p>
    <w:p w14:paraId="608D1637" w14:textId="77777777" w:rsidR="00197423" w:rsidRPr="00077BA7" w:rsidRDefault="00197423" w:rsidP="00197423">
      <w:pPr>
        <w:rPr>
          <w:rFonts w:ascii="Arial" w:hAnsi="Arial" w:cs="Arial"/>
          <w:color w:val="00000A"/>
          <w:sz w:val="24"/>
          <w:szCs w:val="24"/>
        </w:rPr>
      </w:pPr>
      <w:r w:rsidRPr="00077BA7">
        <w:rPr>
          <w:rFonts w:ascii="Arial" w:hAnsi="Arial" w:cs="Arial"/>
          <w:color w:val="00000A"/>
          <w:sz w:val="24"/>
          <w:szCs w:val="24"/>
        </w:rPr>
        <w:t>d) estar no gozo dos direitos políticos;</w:t>
      </w:r>
    </w:p>
    <w:p w14:paraId="1F9A2B54" w14:textId="77777777" w:rsidR="00197423" w:rsidRPr="00077BA7" w:rsidRDefault="00197423" w:rsidP="00197423">
      <w:pPr>
        <w:jc w:val="both"/>
        <w:rPr>
          <w:rFonts w:ascii="Arial" w:hAnsi="Arial" w:cs="Arial"/>
          <w:sz w:val="24"/>
          <w:szCs w:val="24"/>
        </w:rPr>
      </w:pPr>
    </w:p>
    <w:p w14:paraId="787CE5D7"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 xml:space="preserve">e) possuir o nível de escolaridade exigida para a função pública e, quando for o caso, habilitação profissional formal para o desenvolvimento das atribuições inerentes à função; </w:t>
      </w:r>
    </w:p>
    <w:p w14:paraId="6A8A6F60" w14:textId="77777777" w:rsidR="00197423" w:rsidRPr="00077BA7" w:rsidRDefault="00197423" w:rsidP="00197423">
      <w:pPr>
        <w:jc w:val="both"/>
        <w:rPr>
          <w:rFonts w:ascii="Arial" w:hAnsi="Arial" w:cs="Arial"/>
          <w:sz w:val="24"/>
          <w:szCs w:val="24"/>
        </w:rPr>
      </w:pPr>
    </w:p>
    <w:p w14:paraId="5BDFA2E5"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f) ter aptidão física e mental para o exercício das atribuições da função, comprovada em avaliação médica.</w:t>
      </w:r>
    </w:p>
    <w:p w14:paraId="2D79100C" w14:textId="77777777" w:rsidR="00197423" w:rsidRPr="00077BA7" w:rsidRDefault="00197423" w:rsidP="00197423">
      <w:pPr>
        <w:jc w:val="both"/>
        <w:rPr>
          <w:rFonts w:ascii="Arial" w:hAnsi="Arial" w:cs="Arial"/>
          <w:sz w:val="24"/>
          <w:szCs w:val="24"/>
        </w:rPr>
      </w:pPr>
    </w:p>
    <w:p w14:paraId="18696292"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g) ter sido habilitado previamente neste Processo Seletivo;</w:t>
      </w:r>
    </w:p>
    <w:p w14:paraId="1DF73616" w14:textId="77777777" w:rsidR="00197423" w:rsidRPr="00077BA7" w:rsidRDefault="00197423" w:rsidP="00197423">
      <w:pPr>
        <w:jc w:val="both"/>
        <w:rPr>
          <w:rFonts w:ascii="Arial" w:hAnsi="Arial" w:cs="Arial"/>
          <w:sz w:val="24"/>
          <w:szCs w:val="24"/>
        </w:rPr>
      </w:pPr>
    </w:p>
    <w:p w14:paraId="2FE2A290"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h) apresentar outros documentos exigidos por lei.</w:t>
      </w:r>
    </w:p>
    <w:p w14:paraId="24834D79" w14:textId="77777777" w:rsidR="00197423" w:rsidRPr="00077BA7" w:rsidRDefault="00197423" w:rsidP="00197423">
      <w:pPr>
        <w:jc w:val="both"/>
        <w:rPr>
          <w:rFonts w:ascii="Arial" w:hAnsi="Arial" w:cs="Arial"/>
          <w:sz w:val="24"/>
          <w:szCs w:val="24"/>
        </w:rPr>
      </w:pPr>
    </w:p>
    <w:p w14:paraId="5C3FE8A8" w14:textId="30D57C3A"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 xml:space="preserve">2.4 O pagamento do boleto de inscrição deverá ser feito em qualquer agência bancária ou casas lotéricas até o dia </w:t>
      </w:r>
      <w:r w:rsidR="007643B8">
        <w:rPr>
          <w:rFonts w:ascii="Arial" w:hAnsi="Arial" w:cs="Arial"/>
          <w:color w:val="00000A"/>
          <w:sz w:val="24"/>
          <w:szCs w:val="24"/>
        </w:rPr>
        <w:t>24</w:t>
      </w:r>
      <w:r w:rsidR="0094283C" w:rsidRPr="00077BA7">
        <w:rPr>
          <w:rFonts w:ascii="Arial" w:hAnsi="Arial" w:cs="Arial"/>
          <w:color w:val="00000A"/>
          <w:sz w:val="24"/>
          <w:szCs w:val="24"/>
        </w:rPr>
        <w:t>/11/2023.</w:t>
      </w:r>
    </w:p>
    <w:p w14:paraId="1ACD5CBC" w14:textId="77777777" w:rsidR="00197423" w:rsidRPr="00077BA7" w:rsidRDefault="00197423" w:rsidP="00197423">
      <w:pPr>
        <w:jc w:val="both"/>
        <w:rPr>
          <w:rFonts w:ascii="Arial" w:hAnsi="Arial" w:cs="Arial"/>
          <w:sz w:val="24"/>
          <w:szCs w:val="24"/>
        </w:rPr>
      </w:pPr>
    </w:p>
    <w:p w14:paraId="536B5AC2"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2.4.1 Se, por qualquer razão, o cheque usado para pagamento do boleto de inscrição for devolvido ou efetuado pagamento a menos do valor da taxa, a inscrição do candidato será automaticamente cancelada.</w:t>
      </w:r>
    </w:p>
    <w:p w14:paraId="5885A2BC" w14:textId="77777777" w:rsidR="00197423" w:rsidRPr="00077BA7" w:rsidRDefault="00197423" w:rsidP="00197423">
      <w:pPr>
        <w:jc w:val="both"/>
        <w:rPr>
          <w:rFonts w:ascii="Arial" w:hAnsi="Arial" w:cs="Arial"/>
          <w:sz w:val="24"/>
          <w:szCs w:val="24"/>
        </w:rPr>
      </w:pPr>
    </w:p>
    <w:p w14:paraId="19C0F378" w14:textId="77777777" w:rsidR="00197423" w:rsidRPr="00077BA7" w:rsidRDefault="00197423" w:rsidP="00197423">
      <w:pPr>
        <w:jc w:val="both"/>
        <w:rPr>
          <w:rFonts w:ascii="Arial" w:hAnsi="Arial" w:cs="Arial"/>
          <w:sz w:val="24"/>
          <w:szCs w:val="24"/>
        </w:rPr>
      </w:pPr>
      <w:r w:rsidRPr="00077BA7">
        <w:rPr>
          <w:rFonts w:ascii="Arial" w:hAnsi="Arial" w:cs="Arial"/>
          <w:color w:val="000000"/>
          <w:sz w:val="24"/>
          <w:szCs w:val="24"/>
        </w:rPr>
        <w:t>2.4.2 Não será aceito pagamento da taxa de inscrição por depósito em caixa eletrônico, pela ECT (correios), fac-símile, transferência eletrônica, DOC, ordem de pagamento ou depósito comum em conta-corrente, condicional ou fora do período de inscrições ou por qualquer outro meio que não os especificados neste Edital.</w:t>
      </w:r>
    </w:p>
    <w:p w14:paraId="1A490F06" w14:textId="77777777" w:rsidR="00197423" w:rsidRPr="00077BA7" w:rsidRDefault="00197423" w:rsidP="00197423">
      <w:pPr>
        <w:jc w:val="both"/>
        <w:rPr>
          <w:rFonts w:ascii="Arial" w:hAnsi="Arial" w:cs="Arial"/>
          <w:sz w:val="24"/>
          <w:szCs w:val="24"/>
        </w:rPr>
      </w:pPr>
    </w:p>
    <w:p w14:paraId="7FD21724"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2.4.2.1 O pagamento por agendamento somente será aceito se comprovada a sua efetivação dentro do período de inscrições.</w:t>
      </w:r>
    </w:p>
    <w:p w14:paraId="39CEC899" w14:textId="77777777" w:rsidR="00197423" w:rsidRPr="00077BA7" w:rsidRDefault="00197423" w:rsidP="00197423">
      <w:pPr>
        <w:jc w:val="both"/>
        <w:rPr>
          <w:rFonts w:ascii="Arial" w:hAnsi="Arial" w:cs="Arial"/>
          <w:sz w:val="24"/>
          <w:szCs w:val="24"/>
        </w:rPr>
      </w:pPr>
    </w:p>
    <w:p w14:paraId="4CF26D9F"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2.4.3 O não atendimento aos procedimentos estabelecidos nos itens anteriores implicará o cancelamento da inscrição do candidato, verificada a irregularidade a qualquer tempo.</w:t>
      </w:r>
    </w:p>
    <w:p w14:paraId="0B645703" w14:textId="506E422A" w:rsidR="00197423" w:rsidRDefault="00197423" w:rsidP="00197423">
      <w:pPr>
        <w:jc w:val="both"/>
        <w:rPr>
          <w:rFonts w:ascii="Arial" w:hAnsi="Arial" w:cs="Arial"/>
          <w:sz w:val="24"/>
          <w:szCs w:val="24"/>
        </w:rPr>
      </w:pPr>
    </w:p>
    <w:p w14:paraId="30ED2ADD" w14:textId="77777777" w:rsidR="00B30F60" w:rsidRPr="00077BA7" w:rsidRDefault="00B30F60" w:rsidP="00197423">
      <w:pPr>
        <w:jc w:val="both"/>
        <w:rPr>
          <w:rFonts w:ascii="Arial" w:hAnsi="Arial" w:cs="Arial"/>
          <w:sz w:val="24"/>
          <w:szCs w:val="24"/>
        </w:rPr>
      </w:pPr>
    </w:p>
    <w:p w14:paraId="236AD74C"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lastRenderedPageBreak/>
        <w:t>2.4.4 Para o pagamento da taxa de inscrição, somente poderá ser utilizado o boleto bancário gerado no ato da inscrição e pago até a data de seu vencimento.</w:t>
      </w:r>
    </w:p>
    <w:p w14:paraId="54D243D8" w14:textId="77777777" w:rsidR="00197423" w:rsidRPr="00077BA7" w:rsidRDefault="00197423" w:rsidP="00197423">
      <w:pPr>
        <w:jc w:val="both"/>
        <w:rPr>
          <w:rFonts w:ascii="Arial" w:hAnsi="Arial" w:cs="Arial"/>
          <w:sz w:val="24"/>
          <w:szCs w:val="24"/>
        </w:rPr>
      </w:pPr>
    </w:p>
    <w:p w14:paraId="21818904"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2.4.5 A efetivação da inscrição somente ocorrerá após a confirmação, pelo banco, do pagamento do boleto referente à taxa.</w:t>
      </w:r>
    </w:p>
    <w:p w14:paraId="0172263D" w14:textId="77777777" w:rsidR="00197423" w:rsidRPr="00077BA7" w:rsidRDefault="00197423" w:rsidP="00197423">
      <w:pPr>
        <w:jc w:val="both"/>
        <w:rPr>
          <w:rFonts w:ascii="Arial" w:hAnsi="Arial" w:cs="Arial"/>
          <w:sz w:val="24"/>
          <w:szCs w:val="24"/>
        </w:rPr>
      </w:pPr>
    </w:p>
    <w:p w14:paraId="1331A617" w14:textId="77777777" w:rsidR="00197423" w:rsidRPr="00077BA7" w:rsidRDefault="00197423" w:rsidP="00197423">
      <w:pPr>
        <w:jc w:val="both"/>
        <w:rPr>
          <w:rFonts w:ascii="Arial" w:hAnsi="Arial" w:cs="Arial"/>
          <w:sz w:val="24"/>
          <w:szCs w:val="24"/>
        </w:rPr>
      </w:pPr>
      <w:r w:rsidRPr="00077BA7">
        <w:rPr>
          <w:rFonts w:ascii="Arial" w:hAnsi="Arial" w:cs="Arial"/>
          <w:color w:val="000000"/>
          <w:sz w:val="24"/>
          <w:szCs w:val="24"/>
        </w:rPr>
        <w:t xml:space="preserve">2.4.5.1 Caso seja detectada falta de informação, o candidato deverá solicitar a correção através do site </w:t>
      </w:r>
      <w:r w:rsidRPr="00077BA7">
        <w:fldChar w:fldCharType="begin"/>
      </w:r>
      <w:r w:rsidRPr="00077BA7">
        <w:rPr>
          <w:rFonts w:ascii="Arial" w:hAnsi="Arial" w:cs="Arial"/>
          <w:sz w:val="24"/>
          <w:szCs w:val="24"/>
        </w:rPr>
        <w:instrText>HYPERLINK "file:///C:\\C:\\Users\\Usuario\\Downloads\\www.conscamweb.com.br" \h</w:instrText>
      </w:r>
      <w:r w:rsidRPr="00077BA7">
        <w:fldChar w:fldCharType="separate"/>
      </w:r>
      <w:r w:rsidRPr="00077BA7">
        <w:rPr>
          <w:rStyle w:val="ListLabel35"/>
          <w:rFonts w:ascii="Arial" w:hAnsi="Arial" w:cs="Arial"/>
          <w:sz w:val="24"/>
          <w:szCs w:val="24"/>
        </w:rPr>
        <w:t>www.conscamweb.com.br</w:t>
      </w:r>
      <w:r w:rsidRPr="00077BA7">
        <w:rPr>
          <w:rStyle w:val="ListLabel35"/>
          <w:rFonts w:ascii="Arial" w:hAnsi="Arial" w:cs="Arial"/>
          <w:sz w:val="24"/>
          <w:szCs w:val="24"/>
        </w:rPr>
        <w:fldChar w:fldCharType="end"/>
      </w:r>
      <w:r w:rsidRPr="00077BA7">
        <w:rPr>
          <w:rFonts w:ascii="Arial" w:hAnsi="Arial" w:cs="Arial"/>
          <w:color w:val="000000"/>
          <w:sz w:val="24"/>
          <w:szCs w:val="24"/>
        </w:rPr>
        <w:t>, opção fale conosco → assunto: correção de cadastro do candidato e preencher os campos obrigatórios.</w:t>
      </w:r>
    </w:p>
    <w:p w14:paraId="72BD6F1C" w14:textId="77777777" w:rsidR="00197423" w:rsidRPr="00077BA7" w:rsidRDefault="00197423" w:rsidP="00197423">
      <w:pPr>
        <w:jc w:val="both"/>
        <w:rPr>
          <w:rFonts w:ascii="Arial" w:hAnsi="Arial" w:cs="Arial"/>
          <w:sz w:val="24"/>
          <w:szCs w:val="24"/>
        </w:rPr>
      </w:pPr>
    </w:p>
    <w:p w14:paraId="685C77B3"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2.4.6 Quando do preenchimento dos dados para inscrição, se o candidato não informar seu e-mail, não receberá as informações referentes ao andamento do Processo Seletivo pelo mesmo.</w:t>
      </w:r>
    </w:p>
    <w:p w14:paraId="3E68ED43" w14:textId="77777777" w:rsidR="00197423" w:rsidRPr="00077BA7" w:rsidRDefault="00197423" w:rsidP="00197423">
      <w:pPr>
        <w:jc w:val="both"/>
        <w:rPr>
          <w:rFonts w:ascii="Arial" w:hAnsi="Arial" w:cs="Arial"/>
          <w:sz w:val="24"/>
          <w:szCs w:val="24"/>
        </w:rPr>
      </w:pPr>
    </w:p>
    <w:p w14:paraId="5A62F802"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2.4.7 O acompanhamento das publicações e divulgações referente ao presente processo seletivo é de responsabilidade exclusiva do candidato.</w:t>
      </w:r>
    </w:p>
    <w:p w14:paraId="21D1484F" w14:textId="77777777" w:rsidR="00197423" w:rsidRPr="00077BA7" w:rsidRDefault="00197423" w:rsidP="00197423">
      <w:pPr>
        <w:jc w:val="both"/>
        <w:rPr>
          <w:rFonts w:ascii="Arial" w:hAnsi="Arial" w:cs="Arial"/>
          <w:sz w:val="24"/>
          <w:szCs w:val="24"/>
        </w:rPr>
      </w:pPr>
    </w:p>
    <w:p w14:paraId="74CFC188"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2.5 Somos recomendáveis ao candidato observar atentamente as informações sobre a função e aplicação das provas.</w:t>
      </w:r>
    </w:p>
    <w:p w14:paraId="61407F82" w14:textId="77777777" w:rsidR="00197423" w:rsidRPr="00077BA7" w:rsidRDefault="00197423" w:rsidP="00197423">
      <w:pPr>
        <w:jc w:val="both"/>
        <w:rPr>
          <w:rFonts w:ascii="Arial" w:hAnsi="Arial" w:cs="Arial"/>
          <w:sz w:val="24"/>
          <w:szCs w:val="24"/>
        </w:rPr>
      </w:pPr>
    </w:p>
    <w:p w14:paraId="026876DF"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2.5.1 Considera-se inscrição efetivada aquela devidamente paga de acordo com o estabelecido no item 2.4 deste Capítulo.</w:t>
      </w:r>
    </w:p>
    <w:p w14:paraId="7CA4F7EA" w14:textId="77777777" w:rsidR="00197423" w:rsidRPr="00077BA7" w:rsidRDefault="00197423" w:rsidP="00197423">
      <w:pPr>
        <w:jc w:val="both"/>
        <w:rPr>
          <w:rFonts w:ascii="Arial" w:hAnsi="Arial" w:cs="Arial"/>
          <w:sz w:val="24"/>
          <w:szCs w:val="24"/>
        </w:rPr>
      </w:pPr>
    </w:p>
    <w:p w14:paraId="5FC7C0F9"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2.6 O candidato que prestar declaração falsa, inexata ou, ainda, que não satisfizer todas as condições estabelecidas neste Edital, terá sua inscrição cancelada e, consequentemente, anulados todos os atos dela decorrentes, mesmo que aprovado e que o fato seja constatado posteriormente.</w:t>
      </w:r>
    </w:p>
    <w:p w14:paraId="0D42EFB2" w14:textId="77777777" w:rsidR="00197423" w:rsidRPr="00077BA7" w:rsidRDefault="00197423" w:rsidP="00197423">
      <w:pPr>
        <w:jc w:val="both"/>
        <w:rPr>
          <w:rFonts w:ascii="Arial" w:hAnsi="Arial" w:cs="Arial"/>
          <w:sz w:val="24"/>
          <w:szCs w:val="24"/>
        </w:rPr>
      </w:pPr>
    </w:p>
    <w:p w14:paraId="5BF22DF8"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2.7 As informações prestadas na ficha de inscrição são de inteira responsabilidade do candidato, cabendo à Prefeitura Municipal de Divinolândia o direito de excluir do Processo Seletivo aquele que preenchê-la com dados incorretos ou que prestar informações inverídicas, ainda que o fato seja constatado posteriormente.</w:t>
      </w:r>
    </w:p>
    <w:p w14:paraId="74DA66AC" w14:textId="77777777" w:rsidR="00197423" w:rsidRPr="00077BA7" w:rsidRDefault="00197423" w:rsidP="00197423">
      <w:pPr>
        <w:jc w:val="both"/>
        <w:rPr>
          <w:rFonts w:ascii="Arial" w:hAnsi="Arial" w:cs="Arial"/>
          <w:sz w:val="24"/>
          <w:szCs w:val="24"/>
        </w:rPr>
      </w:pPr>
    </w:p>
    <w:p w14:paraId="79A1BDAE"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2.8 No ato da inscrição, não serão solicitados os documentos comprobatórios constantes no item 2.3, sendo obrigatória a sua comprovação quando da convocação, sob pena de exclusão do candidato do Processo Seletivo.</w:t>
      </w:r>
    </w:p>
    <w:p w14:paraId="4CF6BD50" w14:textId="77777777" w:rsidR="00197423" w:rsidRPr="00077BA7" w:rsidRDefault="00197423" w:rsidP="00197423">
      <w:pPr>
        <w:jc w:val="both"/>
        <w:rPr>
          <w:rFonts w:ascii="Arial" w:hAnsi="Arial" w:cs="Arial"/>
          <w:sz w:val="24"/>
          <w:szCs w:val="24"/>
        </w:rPr>
      </w:pPr>
    </w:p>
    <w:p w14:paraId="30C97EB4"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2.8.1 Não deverá ser enviada</w:t>
      </w:r>
      <w:r w:rsidRPr="00077BA7">
        <w:rPr>
          <w:rFonts w:ascii="Arial" w:hAnsi="Arial" w:cs="Arial"/>
          <w:sz w:val="24"/>
          <w:szCs w:val="24"/>
        </w:rPr>
        <w:t xml:space="preserve"> à</w:t>
      </w:r>
      <w:r w:rsidRPr="00077BA7">
        <w:rPr>
          <w:rFonts w:ascii="Arial" w:hAnsi="Arial" w:cs="Arial"/>
          <w:color w:val="000000"/>
          <w:sz w:val="24"/>
          <w:szCs w:val="24"/>
        </w:rPr>
        <w:t xml:space="preserve"> Prefeitura Municipal de Divinolândia ou à CONSCAM qualquer cópia de documento, exceto os documentos de deficiente, conforme previsto neste edital.</w:t>
      </w:r>
    </w:p>
    <w:p w14:paraId="3D0E94A9" w14:textId="77777777" w:rsidR="00197423" w:rsidRPr="00077BA7" w:rsidRDefault="00197423" w:rsidP="00197423">
      <w:pPr>
        <w:jc w:val="both"/>
        <w:rPr>
          <w:rFonts w:ascii="Arial" w:hAnsi="Arial" w:cs="Arial"/>
          <w:sz w:val="24"/>
          <w:szCs w:val="24"/>
        </w:rPr>
      </w:pPr>
    </w:p>
    <w:p w14:paraId="7369E5FE"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2.8.2 Não haverá devolução de importância paga, ainda que pago fora do período de inscrição, seja qual for o motivo alegado, exceto se o Processo Seletivo não se realizar ou pagamento em duplicidade.</w:t>
      </w:r>
    </w:p>
    <w:p w14:paraId="40A92FDE" w14:textId="77777777" w:rsidR="00197423" w:rsidRPr="00077BA7" w:rsidRDefault="00197423" w:rsidP="00197423">
      <w:pPr>
        <w:jc w:val="both"/>
        <w:rPr>
          <w:rFonts w:ascii="Arial" w:hAnsi="Arial" w:cs="Arial"/>
          <w:sz w:val="24"/>
          <w:szCs w:val="24"/>
        </w:rPr>
      </w:pPr>
    </w:p>
    <w:p w14:paraId="359E3562"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2.9 Para inscrever-se, o candidato deverá, durante o período das inscrições:</w:t>
      </w:r>
    </w:p>
    <w:p w14:paraId="1172D35C" w14:textId="77777777" w:rsidR="00197423" w:rsidRPr="00077BA7" w:rsidRDefault="00197423" w:rsidP="00197423">
      <w:pPr>
        <w:jc w:val="both"/>
        <w:rPr>
          <w:rFonts w:ascii="Arial" w:hAnsi="Arial" w:cs="Arial"/>
          <w:sz w:val="24"/>
          <w:szCs w:val="24"/>
        </w:rPr>
      </w:pPr>
    </w:p>
    <w:p w14:paraId="7D233354" w14:textId="77777777" w:rsidR="00197423" w:rsidRPr="00077BA7" w:rsidRDefault="00197423" w:rsidP="00197423">
      <w:pPr>
        <w:jc w:val="both"/>
        <w:rPr>
          <w:rFonts w:ascii="Arial" w:hAnsi="Arial" w:cs="Arial"/>
          <w:sz w:val="24"/>
          <w:szCs w:val="24"/>
        </w:rPr>
      </w:pPr>
      <w:r w:rsidRPr="00077BA7">
        <w:rPr>
          <w:rFonts w:ascii="Arial" w:hAnsi="Arial" w:cs="Arial"/>
          <w:color w:val="000000"/>
          <w:sz w:val="24"/>
          <w:szCs w:val="24"/>
        </w:rPr>
        <w:t xml:space="preserve">a) acessar o site </w:t>
      </w:r>
      <w:r w:rsidRPr="00077BA7">
        <w:fldChar w:fldCharType="begin"/>
      </w:r>
      <w:r w:rsidRPr="00077BA7">
        <w:rPr>
          <w:rFonts w:ascii="Arial" w:hAnsi="Arial" w:cs="Arial"/>
          <w:sz w:val="24"/>
          <w:szCs w:val="24"/>
        </w:rPr>
        <w:instrText>HYPERLINK "file:///C:\\C:\\Users\\Usuario\\Downloads\\www.conscamweb.com.br" \h</w:instrText>
      </w:r>
      <w:r w:rsidRPr="00077BA7">
        <w:fldChar w:fldCharType="separate"/>
      </w:r>
      <w:r w:rsidRPr="00077BA7">
        <w:rPr>
          <w:rStyle w:val="ListLabel36"/>
          <w:rFonts w:ascii="Arial" w:hAnsi="Arial" w:cs="Arial"/>
          <w:sz w:val="24"/>
          <w:szCs w:val="24"/>
        </w:rPr>
        <w:t>www.conscamweb.com.br</w:t>
      </w:r>
      <w:r w:rsidRPr="00077BA7">
        <w:rPr>
          <w:rStyle w:val="ListLabel36"/>
          <w:rFonts w:ascii="Arial" w:hAnsi="Arial" w:cs="Arial"/>
          <w:sz w:val="24"/>
          <w:szCs w:val="24"/>
        </w:rPr>
        <w:fldChar w:fldCharType="end"/>
      </w:r>
      <w:r w:rsidRPr="00077BA7">
        <w:rPr>
          <w:rFonts w:ascii="Arial" w:hAnsi="Arial" w:cs="Arial"/>
          <w:color w:val="000000"/>
          <w:sz w:val="24"/>
          <w:szCs w:val="24"/>
        </w:rPr>
        <w:t>;</w:t>
      </w:r>
    </w:p>
    <w:p w14:paraId="4A752596" w14:textId="77777777" w:rsidR="00197423" w:rsidRPr="00077BA7" w:rsidRDefault="00197423" w:rsidP="00197423">
      <w:pPr>
        <w:jc w:val="both"/>
        <w:rPr>
          <w:rFonts w:ascii="Arial" w:hAnsi="Arial" w:cs="Arial"/>
          <w:sz w:val="24"/>
          <w:szCs w:val="24"/>
        </w:rPr>
      </w:pPr>
    </w:p>
    <w:p w14:paraId="0B2FBFF1"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b) localizar no site o “link” correlato ao Processo Seletivo;</w:t>
      </w:r>
    </w:p>
    <w:p w14:paraId="41E328DD" w14:textId="77777777" w:rsidR="00197423" w:rsidRPr="00077BA7" w:rsidRDefault="00197423" w:rsidP="00197423">
      <w:pPr>
        <w:jc w:val="both"/>
        <w:rPr>
          <w:rFonts w:ascii="Arial" w:hAnsi="Arial" w:cs="Arial"/>
          <w:sz w:val="24"/>
          <w:szCs w:val="24"/>
        </w:rPr>
      </w:pPr>
    </w:p>
    <w:p w14:paraId="42A3757C"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c) ler, na íntegra, o respectivo Edital e preencher total e corretamente a ficha de inscrição;</w:t>
      </w:r>
    </w:p>
    <w:p w14:paraId="13DEEFAA" w14:textId="77777777" w:rsidR="00197423" w:rsidRPr="00077BA7" w:rsidRDefault="00197423" w:rsidP="00197423">
      <w:pPr>
        <w:jc w:val="both"/>
        <w:rPr>
          <w:rFonts w:ascii="Arial" w:hAnsi="Arial" w:cs="Arial"/>
          <w:sz w:val="24"/>
          <w:szCs w:val="24"/>
        </w:rPr>
      </w:pPr>
    </w:p>
    <w:p w14:paraId="6A9D0986"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d) transmitir os dados da inscrição;</w:t>
      </w:r>
    </w:p>
    <w:p w14:paraId="25833F6F" w14:textId="77777777" w:rsidR="00197423" w:rsidRPr="00077BA7" w:rsidRDefault="00197423" w:rsidP="00197423">
      <w:pPr>
        <w:jc w:val="both"/>
        <w:rPr>
          <w:rFonts w:ascii="Arial" w:hAnsi="Arial" w:cs="Arial"/>
          <w:sz w:val="24"/>
          <w:szCs w:val="24"/>
        </w:rPr>
      </w:pPr>
    </w:p>
    <w:p w14:paraId="3725526D"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e) imprimir o boleto bancário;</w:t>
      </w:r>
    </w:p>
    <w:p w14:paraId="2DD7F5EB" w14:textId="77777777" w:rsidR="00197423" w:rsidRPr="00077BA7" w:rsidRDefault="00197423" w:rsidP="00197423">
      <w:pPr>
        <w:jc w:val="both"/>
        <w:rPr>
          <w:rFonts w:ascii="Arial" w:hAnsi="Arial" w:cs="Arial"/>
          <w:sz w:val="24"/>
          <w:szCs w:val="24"/>
        </w:rPr>
      </w:pPr>
    </w:p>
    <w:p w14:paraId="5101F570"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f) efetuar o correspondente pagamento da taxa de inscrição de acordo com o item 2.4 deste Capítulo.</w:t>
      </w:r>
    </w:p>
    <w:p w14:paraId="5331A4F3" w14:textId="77777777" w:rsidR="00197423" w:rsidRPr="00077BA7" w:rsidRDefault="00197423" w:rsidP="00197423">
      <w:pPr>
        <w:jc w:val="both"/>
        <w:rPr>
          <w:rFonts w:ascii="Arial" w:hAnsi="Arial" w:cs="Arial"/>
          <w:sz w:val="24"/>
          <w:szCs w:val="24"/>
        </w:rPr>
      </w:pPr>
    </w:p>
    <w:p w14:paraId="3291E142"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2.10 A Prefeitura Municipal de Divinolândia reserva-se no direito de verificar a veracidade das informações prestadas pelo requerente.</w:t>
      </w:r>
    </w:p>
    <w:p w14:paraId="217B78CB" w14:textId="77777777" w:rsidR="00197423" w:rsidRPr="00077BA7" w:rsidRDefault="00197423" w:rsidP="00197423">
      <w:pPr>
        <w:jc w:val="both"/>
        <w:rPr>
          <w:rFonts w:ascii="Arial" w:hAnsi="Arial" w:cs="Arial"/>
          <w:sz w:val="24"/>
          <w:szCs w:val="24"/>
        </w:rPr>
      </w:pPr>
    </w:p>
    <w:p w14:paraId="18D5D918"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2.10.1 Caso alguma das informações seja inverídica, a Prefeitura Municipal de Divinolândia indeferirá o pedido, sem prejuízo da adoção de medidas judiciais cabíveis.</w:t>
      </w:r>
    </w:p>
    <w:p w14:paraId="5EF61CEC" w14:textId="77777777" w:rsidR="00197423" w:rsidRPr="00077BA7" w:rsidRDefault="00197423" w:rsidP="00197423">
      <w:pPr>
        <w:jc w:val="both"/>
        <w:rPr>
          <w:rFonts w:ascii="Arial" w:hAnsi="Arial" w:cs="Arial"/>
          <w:sz w:val="24"/>
          <w:szCs w:val="24"/>
        </w:rPr>
      </w:pPr>
    </w:p>
    <w:p w14:paraId="22C07436"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2.10.2 As informações prestadas pelo requerente são de sua inteira responsabilidade, podendo a Prefeitura Municipal de Divinolândia utilizá-las em qualquer época, no amparo de seus direitos, bem como nos dos demais candidatos, não podendo ser alegada qualquer espécie de desconhecimento.</w:t>
      </w:r>
    </w:p>
    <w:p w14:paraId="4C36F35D" w14:textId="77777777" w:rsidR="00197423" w:rsidRPr="00077BA7" w:rsidRDefault="00197423" w:rsidP="00197423">
      <w:pPr>
        <w:jc w:val="both"/>
        <w:rPr>
          <w:rFonts w:ascii="Arial" w:hAnsi="Arial" w:cs="Arial"/>
          <w:sz w:val="24"/>
          <w:szCs w:val="24"/>
        </w:rPr>
      </w:pPr>
    </w:p>
    <w:p w14:paraId="73231604" w14:textId="3AAC5AB4"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 xml:space="preserve">2.11 </w:t>
      </w:r>
      <w:r w:rsidRPr="002B4038">
        <w:rPr>
          <w:rFonts w:ascii="Arial" w:hAnsi="Arial" w:cs="Arial"/>
          <w:b/>
          <w:bCs/>
          <w:color w:val="000000"/>
          <w:sz w:val="24"/>
          <w:szCs w:val="24"/>
        </w:rPr>
        <w:t xml:space="preserve">Às </w:t>
      </w:r>
      <w:r w:rsidR="002B4038" w:rsidRPr="002B4038">
        <w:rPr>
          <w:rFonts w:ascii="Arial" w:hAnsi="Arial" w:cs="Arial"/>
          <w:b/>
          <w:bCs/>
          <w:color w:val="000000"/>
          <w:sz w:val="24"/>
          <w:szCs w:val="24"/>
        </w:rPr>
        <w:t>16h00min</w:t>
      </w:r>
      <w:r w:rsidRPr="002B4038">
        <w:rPr>
          <w:rFonts w:ascii="Arial" w:hAnsi="Arial" w:cs="Arial"/>
          <w:b/>
          <w:bCs/>
          <w:color w:val="000000"/>
          <w:sz w:val="24"/>
          <w:szCs w:val="24"/>
        </w:rPr>
        <w:t xml:space="preserve"> (horário de Brasília) do último dia do período das inscrições, a ficha de inscrição e o boleto bancário, </w:t>
      </w:r>
      <w:r w:rsidRPr="002B4038">
        <w:rPr>
          <w:rFonts w:ascii="Arial" w:hAnsi="Arial" w:cs="Arial"/>
          <w:b/>
          <w:bCs/>
          <w:color w:val="000000"/>
          <w:sz w:val="24"/>
          <w:szCs w:val="24"/>
          <w:u w:val="single"/>
        </w:rPr>
        <w:t>inclusive 2ª via</w:t>
      </w:r>
      <w:r w:rsidRPr="002B4038">
        <w:rPr>
          <w:rFonts w:ascii="Arial" w:hAnsi="Arial" w:cs="Arial"/>
          <w:b/>
          <w:bCs/>
          <w:color w:val="000000"/>
          <w:sz w:val="24"/>
          <w:szCs w:val="24"/>
        </w:rPr>
        <w:t>, não estarão mais disponíveis no site.</w:t>
      </w:r>
    </w:p>
    <w:p w14:paraId="2410927D" w14:textId="77777777" w:rsidR="00197423" w:rsidRPr="00077BA7" w:rsidRDefault="00197423" w:rsidP="00197423">
      <w:pPr>
        <w:jc w:val="both"/>
        <w:rPr>
          <w:rFonts w:ascii="Arial" w:hAnsi="Arial" w:cs="Arial"/>
          <w:sz w:val="24"/>
          <w:szCs w:val="24"/>
        </w:rPr>
      </w:pPr>
    </w:p>
    <w:p w14:paraId="2AD082C7"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2.12 O descumprimento das instruções para inscrição pela internet implicará a não efetivação da inscrição.</w:t>
      </w:r>
    </w:p>
    <w:p w14:paraId="1C35DD11" w14:textId="77777777" w:rsidR="00197423" w:rsidRPr="00077BA7" w:rsidRDefault="00197423" w:rsidP="00197423">
      <w:pPr>
        <w:jc w:val="both"/>
        <w:rPr>
          <w:rFonts w:ascii="Arial" w:hAnsi="Arial" w:cs="Arial"/>
          <w:sz w:val="24"/>
          <w:szCs w:val="24"/>
        </w:rPr>
      </w:pPr>
    </w:p>
    <w:p w14:paraId="596EA7AC"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2.13 A Prefeitura Municipal de Divinolândia e a CONSCAM não se responsabilizam por solicitação de inscrição pela internet não recebida por motivo de ordem técnica dos computadores, falhas de comunicação, congestionamento das linhas de comunicação, bem como outros fatores de ordem técnica que impossibilitem a transferência de dados.</w:t>
      </w:r>
    </w:p>
    <w:p w14:paraId="05234ACE" w14:textId="77777777" w:rsidR="00197423" w:rsidRPr="00077BA7" w:rsidRDefault="00197423" w:rsidP="00197423">
      <w:pPr>
        <w:jc w:val="both"/>
        <w:rPr>
          <w:rFonts w:ascii="Arial" w:hAnsi="Arial" w:cs="Arial"/>
          <w:sz w:val="24"/>
          <w:szCs w:val="24"/>
        </w:rPr>
      </w:pPr>
    </w:p>
    <w:p w14:paraId="35F961BB"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 xml:space="preserve">2.14 O candidato que necessitar de </w:t>
      </w:r>
      <w:r w:rsidRPr="002B4038">
        <w:rPr>
          <w:rFonts w:ascii="Arial" w:hAnsi="Arial" w:cs="Arial"/>
          <w:color w:val="000000"/>
          <w:sz w:val="24"/>
          <w:szCs w:val="24"/>
          <w:u w:val="single"/>
        </w:rPr>
        <w:t>condições especiais</w:t>
      </w:r>
      <w:r w:rsidRPr="00077BA7">
        <w:rPr>
          <w:rFonts w:ascii="Arial" w:hAnsi="Arial" w:cs="Arial"/>
          <w:color w:val="000000"/>
          <w:sz w:val="24"/>
          <w:szCs w:val="24"/>
        </w:rPr>
        <w:t>, inclusive prova braile, prova ampliada, etc., deverá, no período das inscrições, encaminhar por SEDEX à CONSCAM solicitação contendo nome completo, RG, CPF, telefone (s) bem como a solicitação de condição especial, prevista no Anexo III desse Edital e os recursos necessários para a realização da (s) prova (s), indicando, no envelope, o Processo Seletivo N.º 001/2023 da Prefeitura Municipal de Divinolândia, e a função para o qual está inscrito.</w:t>
      </w:r>
    </w:p>
    <w:p w14:paraId="3B2712CF" w14:textId="77777777" w:rsidR="00197423" w:rsidRPr="00077BA7" w:rsidRDefault="00197423" w:rsidP="00197423">
      <w:pPr>
        <w:jc w:val="both"/>
        <w:rPr>
          <w:rFonts w:ascii="Arial" w:hAnsi="Arial" w:cs="Arial"/>
          <w:color w:val="000000"/>
          <w:sz w:val="24"/>
          <w:szCs w:val="24"/>
        </w:rPr>
      </w:pPr>
    </w:p>
    <w:p w14:paraId="65095ACD"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2.14.1 O candidato que não o fizer, durante o período das inscrições e conforme o estabelecido no Capítulo III, não terá a sua prova especial preparada ou as condições especiais providenciadas.</w:t>
      </w:r>
    </w:p>
    <w:p w14:paraId="32ED4EE1" w14:textId="77777777" w:rsidR="00197423" w:rsidRPr="00077BA7" w:rsidRDefault="00197423" w:rsidP="00197423">
      <w:pPr>
        <w:jc w:val="both"/>
        <w:rPr>
          <w:rFonts w:ascii="Arial" w:hAnsi="Arial" w:cs="Arial"/>
          <w:sz w:val="24"/>
          <w:szCs w:val="24"/>
        </w:rPr>
      </w:pPr>
    </w:p>
    <w:p w14:paraId="54F7D080"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2.14.2 O atendimento às condições especiais pleiteadas para a realização da(s) prova(s) ficará sujeito à análise da viabilidade e razoabilidade do solicitado.</w:t>
      </w:r>
    </w:p>
    <w:p w14:paraId="42069245" w14:textId="77777777" w:rsidR="00197423" w:rsidRPr="00077BA7" w:rsidRDefault="00197423" w:rsidP="00197423">
      <w:pPr>
        <w:jc w:val="both"/>
        <w:rPr>
          <w:rFonts w:ascii="Arial" w:hAnsi="Arial" w:cs="Arial"/>
          <w:sz w:val="24"/>
          <w:szCs w:val="24"/>
        </w:rPr>
      </w:pPr>
    </w:p>
    <w:p w14:paraId="11263DC2"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2.15 Para efeito dos prazos estipulados neste Capítulo será considerada a data da postagem fixada pela Empresa Brasileira de Correios e Telégrafos – ECT.</w:t>
      </w:r>
    </w:p>
    <w:p w14:paraId="031BE30B" w14:textId="77777777" w:rsidR="00197423" w:rsidRPr="00077BA7" w:rsidRDefault="00197423" w:rsidP="00197423">
      <w:pPr>
        <w:jc w:val="both"/>
        <w:rPr>
          <w:rFonts w:ascii="Arial" w:hAnsi="Arial" w:cs="Arial"/>
          <w:sz w:val="24"/>
          <w:szCs w:val="24"/>
        </w:rPr>
      </w:pPr>
    </w:p>
    <w:p w14:paraId="5FE1CCE0"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2.16 O candidato com deficiência deverá observar ainda o Capítulo III – DA PARTICIPAÇÃO DE CANDIDATO COM DEFICIÊNCIA.</w:t>
      </w:r>
    </w:p>
    <w:p w14:paraId="747D89D6" w14:textId="77777777" w:rsidR="00197423" w:rsidRPr="00077BA7" w:rsidRDefault="00197423" w:rsidP="00197423">
      <w:pPr>
        <w:jc w:val="both"/>
        <w:rPr>
          <w:rFonts w:ascii="Arial" w:hAnsi="Arial" w:cs="Arial"/>
          <w:sz w:val="24"/>
          <w:szCs w:val="24"/>
        </w:rPr>
      </w:pPr>
    </w:p>
    <w:p w14:paraId="21CD5D57" w14:textId="5E828EEC" w:rsidR="00B30F60" w:rsidRPr="00077BA7" w:rsidRDefault="00197423" w:rsidP="00197423">
      <w:pPr>
        <w:jc w:val="both"/>
        <w:rPr>
          <w:rFonts w:ascii="Arial" w:hAnsi="Arial" w:cs="Arial"/>
          <w:b/>
          <w:bCs/>
          <w:sz w:val="24"/>
          <w:szCs w:val="24"/>
          <w:highlight w:val="lightGray"/>
        </w:rPr>
      </w:pPr>
      <w:r w:rsidRPr="00077BA7">
        <w:rPr>
          <w:rFonts w:ascii="Arial" w:hAnsi="Arial" w:cs="Arial"/>
          <w:b/>
          <w:bCs/>
          <w:sz w:val="24"/>
          <w:szCs w:val="24"/>
          <w:highlight w:val="lightGray"/>
        </w:rPr>
        <w:t xml:space="preserve">III – DA PARTICIPAÇÃO DO CANDIDATO COM DEFICIÊNCIA </w:t>
      </w:r>
    </w:p>
    <w:p w14:paraId="05534488"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3.1 Às pessoas com deficiência que pretendem fazer uso das prerrogativas que lhes são facultadas no inciso VIII do artigo 37 da Constituição Federal e pela Lei n° 7.853/1989 é assegurado o direito de inscrição para as funções em Processo Seletivo cujas atribuições sejam compatíveis com a deficiência de que são portadoras.</w:t>
      </w:r>
    </w:p>
    <w:p w14:paraId="6678CB34" w14:textId="77777777" w:rsidR="00197423" w:rsidRPr="00077BA7" w:rsidRDefault="00197423" w:rsidP="00197423">
      <w:pPr>
        <w:jc w:val="both"/>
        <w:rPr>
          <w:rFonts w:ascii="Arial" w:hAnsi="Arial" w:cs="Arial"/>
          <w:sz w:val="24"/>
          <w:szCs w:val="24"/>
        </w:rPr>
      </w:pPr>
    </w:p>
    <w:p w14:paraId="431873C4"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3.2 Consideram-se pessoas com deficiência, aquelas que se enquadram nas categorias discriminadas no artigo 4° do Decreto Federal n° 3.298/1999 e pessoa com visão monocular, conforme Súmula 377/2009 do STJ e Lei Estadual nº 14.481/11.</w:t>
      </w:r>
    </w:p>
    <w:p w14:paraId="1C1DF2EF" w14:textId="77777777" w:rsidR="00197423" w:rsidRPr="00077BA7" w:rsidRDefault="00197423" w:rsidP="00197423">
      <w:pPr>
        <w:jc w:val="both"/>
        <w:rPr>
          <w:rFonts w:ascii="Arial" w:hAnsi="Arial" w:cs="Arial"/>
          <w:sz w:val="24"/>
          <w:szCs w:val="24"/>
        </w:rPr>
      </w:pPr>
    </w:p>
    <w:p w14:paraId="43FD6E4D" w14:textId="77777777" w:rsidR="00197423" w:rsidRPr="00077BA7" w:rsidRDefault="00197423" w:rsidP="00197423">
      <w:pPr>
        <w:jc w:val="both"/>
        <w:rPr>
          <w:rFonts w:ascii="Arial" w:hAnsi="Arial" w:cs="Arial"/>
          <w:sz w:val="24"/>
          <w:szCs w:val="24"/>
        </w:rPr>
      </w:pPr>
      <w:r w:rsidRPr="00077BA7">
        <w:rPr>
          <w:rFonts w:ascii="Arial" w:hAnsi="Arial" w:cs="Arial"/>
          <w:color w:val="00000A"/>
          <w:sz w:val="24"/>
          <w:szCs w:val="24"/>
        </w:rPr>
        <w:t xml:space="preserve">3.3 Em </w:t>
      </w:r>
      <w:r w:rsidRPr="00077BA7">
        <w:rPr>
          <w:rFonts w:ascii="Arial" w:hAnsi="Arial" w:cs="Arial"/>
          <w:sz w:val="24"/>
          <w:szCs w:val="24"/>
        </w:rPr>
        <w:t>obediência ao disposto no artigo 37 da Constituição Federal serão reservados o percentual de 5% (cinco por cento) das vagas existentes para cada função, individualmente, das que vierem a surgir durante o prazo de validade do presente Processo Seletivo, observando a compatibilidade da deficiência com as atividades essenciais da função pública.</w:t>
      </w:r>
    </w:p>
    <w:p w14:paraId="6C7D51A4" w14:textId="77777777" w:rsidR="00197423" w:rsidRPr="00077BA7" w:rsidRDefault="00197423" w:rsidP="00197423">
      <w:pPr>
        <w:jc w:val="both"/>
        <w:rPr>
          <w:rFonts w:ascii="Arial" w:hAnsi="Arial" w:cs="Arial"/>
          <w:sz w:val="24"/>
          <w:szCs w:val="24"/>
        </w:rPr>
      </w:pPr>
    </w:p>
    <w:p w14:paraId="1EB20055"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3.3.1 No caso do percentual de que trata o “caput” deste artigo, se a fração do número for inferior a 0,5 (cinco décimos), o número será desprezado, não se reservando vagas para pessoas com deficiência e se a fração do número for igual ou superior a 0,5 (cinco décimos), o número será arredondado, de modo que o número de vagas destinadas às pessoas com deficiência seja igual ao número inteiro subsequente. </w:t>
      </w:r>
    </w:p>
    <w:p w14:paraId="2DC38B2E" w14:textId="77777777" w:rsidR="00197423" w:rsidRPr="00077BA7" w:rsidRDefault="00197423" w:rsidP="00197423">
      <w:pPr>
        <w:jc w:val="both"/>
        <w:rPr>
          <w:rFonts w:ascii="Arial" w:hAnsi="Arial" w:cs="Arial"/>
          <w:sz w:val="24"/>
          <w:szCs w:val="24"/>
        </w:rPr>
      </w:pPr>
    </w:p>
    <w:p w14:paraId="41BF366F"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3.4 Não havendo candidatos com deficiência, aprovados para as vagas reservadas, estas serão preenchidas pelos demais candidatos aprovados, observando-se a ordem de classificação, para os aprovados.</w:t>
      </w:r>
    </w:p>
    <w:p w14:paraId="5F98082E" w14:textId="77777777" w:rsidR="00197423" w:rsidRPr="00077BA7" w:rsidRDefault="00197423" w:rsidP="00197423">
      <w:pPr>
        <w:jc w:val="both"/>
        <w:rPr>
          <w:rFonts w:ascii="Arial" w:hAnsi="Arial" w:cs="Arial"/>
          <w:sz w:val="24"/>
          <w:szCs w:val="24"/>
        </w:rPr>
      </w:pPr>
    </w:p>
    <w:p w14:paraId="667EADF7" w14:textId="77777777" w:rsidR="00197423" w:rsidRPr="00077BA7" w:rsidRDefault="00197423" w:rsidP="00197423">
      <w:pPr>
        <w:jc w:val="both"/>
        <w:rPr>
          <w:rFonts w:ascii="Arial" w:hAnsi="Arial" w:cs="Arial"/>
          <w:sz w:val="24"/>
          <w:szCs w:val="24"/>
        </w:rPr>
      </w:pPr>
      <w:r w:rsidRPr="00077BA7">
        <w:rPr>
          <w:rFonts w:ascii="Arial" w:hAnsi="Arial" w:cs="Arial"/>
          <w:color w:val="00000A"/>
          <w:sz w:val="24"/>
          <w:szCs w:val="24"/>
        </w:rPr>
        <w:t>3.5 As pessoas com deficiência, resguardadas as condições especiais previstas no Decreto Federal n° 9.508/2018, participarão do Processo Seletivo em igualdade de condições com os demais candidatos no que se refere ao conteúdo das provas e a nota mínima exigida para os demais candidatos. Os benefícios deverão ser requeridos por escrito durante o período de inscrições.</w:t>
      </w:r>
    </w:p>
    <w:p w14:paraId="24E4D418" w14:textId="77777777" w:rsidR="00197423" w:rsidRPr="00077BA7" w:rsidRDefault="00197423" w:rsidP="00197423">
      <w:pPr>
        <w:jc w:val="both"/>
        <w:rPr>
          <w:rFonts w:ascii="Arial" w:hAnsi="Arial" w:cs="Arial"/>
          <w:sz w:val="24"/>
          <w:szCs w:val="24"/>
        </w:rPr>
      </w:pPr>
    </w:p>
    <w:p w14:paraId="79A95DC1"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3.6 O candidato com deficiência, no período de inscrição, além de observar os procedimentos descritos no item II deste Edital, deverá enviar envelope pela ECT (Empresa de Correios e Telégrafos) via SEDEX, conforme mod</w:t>
      </w:r>
      <w:r w:rsidR="007A7E12" w:rsidRPr="00077BA7">
        <w:rPr>
          <w:rFonts w:ascii="Arial" w:hAnsi="Arial" w:cs="Arial"/>
          <w:color w:val="00000A"/>
          <w:sz w:val="24"/>
          <w:szCs w:val="24"/>
        </w:rPr>
        <w:t>elo abaixo constante na letra “c</w:t>
      </w:r>
      <w:r w:rsidRPr="00077BA7">
        <w:rPr>
          <w:rFonts w:ascii="Arial" w:hAnsi="Arial" w:cs="Arial"/>
          <w:color w:val="00000A"/>
          <w:sz w:val="24"/>
          <w:szCs w:val="24"/>
        </w:rPr>
        <w:t>” deste item, com as seguintes informações:</w:t>
      </w:r>
    </w:p>
    <w:p w14:paraId="717EA86D" w14:textId="77777777" w:rsidR="00197423" w:rsidRPr="00077BA7" w:rsidRDefault="00197423" w:rsidP="00197423">
      <w:pPr>
        <w:jc w:val="both"/>
        <w:rPr>
          <w:rFonts w:ascii="Arial" w:hAnsi="Arial" w:cs="Arial"/>
          <w:color w:val="00000A"/>
          <w:sz w:val="24"/>
          <w:szCs w:val="24"/>
        </w:rPr>
      </w:pPr>
    </w:p>
    <w:p w14:paraId="23104C6B"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a) relatório médico (emitido a menos de 01 (um) ano) original ou cópia autenticada atestando a espécie, o grau ou nível da deficiência, com expressa referência ao código correspondente da Classificação Internacional de Doença – CID, bem como a causa da deficiência e, caso necessário, informar a necessidade especial para realização da prova, conforme item 2.14.</w:t>
      </w:r>
    </w:p>
    <w:p w14:paraId="43507139" w14:textId="77777777" w:rsidR="00197423" w:rsidRPr="00077BA7" w:rsidRDefault="00197423" w:rsidP="00197423">
      <w:pPr>
        <w:jc w:val="both"/>
        <w:rPr>
          <w:rFonts w:ascii="Arial" w:hAnsi="Arial" w:cs="Arial"/>
          <w:color w:val="00000A"/>
          <w:sz w:val="24"/>
          <w:szCs w:val="24"/>
        </w:rPr>
      </w:pPr>
    </w:p>
    <w:p w14:paraId="00147512"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lastRenderedPageBreak/>
        <w:t>b) dados pessoais: nome completo, RG e CPF constantes no relatório médico.</w:t>
      </w:r>
    </w:p>
    <w:p w14:paraId="2BDBF374" w14:textId="77777777" w:rsidR="00197423" w:rsidRPr="00077BA7" w:rsidRDefault="00197423" w:rsidP="00197423">
      <w:pPr>
        <w:jc w:val="both"/>
        <w:rPr>
          <w:rFonts w:ascii="Arial" w:hAnsi="Arial" w:cs="Arial"/>
          <w:color w:val="00000A"/>
          <w:sz w:val="24"/>
          <w:szCs w:val="24"/>
        </w:rPr>
      </w:pPr>
    </w:p>
    <w:p w14:paraId="301780A9"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c) Anexo III, preenchido e devidamente identificado e fundamentado.</w:t>
      </w:r>
    </w:p>
    <w:p w14:paraId="10AF9A81" w14:textId="77777777" w:rsidR="00197423" w:rsidRPr="00077BA7" w:rsidRDefault="00197423" w:rsidP="00197423">
      <w:pPr>
        <w:jc w:val="both"/>
        <w:rPr>
          <w:rFonts w:ascii="Arial" w:hAnsi="Arial" w:cs="Arial"/>
          <w:sz w:val="24"/>
          <w:szCs w:val="24"/>
        </w:rPr>
      </w:pPr>
    </w:p>
    <w:p w14:paraId="3BC708CD" w14:textId="77777777" w:rsidR="00197423" w:rsidRPr="002B4038" w:rsidRDefault="00197423" w:rsidP="002B4038">
      <w:pPr>
        <w:pBdr>
          <w:top w:val="single" w:sz="4" w:space="1" w:color="auto"/>
          <w:left w:val="single" w:sz="4" w:space="4" w:color="auto"/>
          <w:bottom w:val="single" w:sz="4" w:space="1" w:color="auto"/>
          <w:right w:val="single" w:sz="4" w:space="4" w:color="auto"/>
        </w:pBdr>
        <w:jc w:val="both"/>
        <w:rPr>
          <w:rFonts w:ascii="Arial" w:hAnsi="Arial" w:cs="Arial"/>
          <w:b/>
          <w:bCs/>
          <w:color w:val="00000A"/>
          <w:sz w:val="24"/>
          <w:szCs w:val="24"/>
        </w:rPr>
      </w:pPr>
      <w:r w:rsidRPr="002B4038">
        <w:rPr>
          <w:rFonts w:ascii="Arial" w:hAnsi="Arial" w:cs="Arial"/>
          <w:b/>
          <w:bCs/>
          <w:color w:val="00000A"/>
          <w:sz w:val="24"/>
          <w:szCs w:val="24"/>
        </w:rPr>
        <w:t>Modelo do envelope (via Sedex)</w:t>
      </w:r>
    </w:p>
    <w:p w14:paraId="5DA97451" w14:textId="77777777" w:rsidR="00197423" w:rsidRPr="002B4038" w:rsidRDefault="00197423" w:rsidP="002B4038">
      <w:pPr>
        <w:pBdr>
          <w:top w:val="single" w:sz="4" w:space="1" w:color="auto"/>
          <w:left w:val="single" w:sz="4" w:space="4" w:color="auto"/>
          <w:bottom w:val="single" w:sz="4" w:space="1" w:color="auto"/>
          <w:right w:val="single" w:sz="4" w:space="4" w:color="auto"/>
        </w:pBdr>
        <w:jc w:val="both"/>
        <w:rPr>
          <w:rFonts w:ascii="Arial" w:hAnsi="Arial" w:cs="Arial"/>
          <w:color w:val="00000A"/>
          <w:sz w:val="24"/>
          <w:szCs w:val="24"/>
        </w:rPr>
      </w:pPr>
      <w:r w:rsidRPr="002B4038">
        <w:rPr>
          <w:rFonts w:ascii="Arial" w:hAnsi="Arial" w:cs="Arial"/>
          <w:color w:val="00000A"/>
          <w:sz w:val="24"/>
          <w:szCs w:val="24"/>
        </w:rPr>
        <w:t>À CONSCAM</w:t>
      </w:r>
    </w:p>
    <w:p w14:paraId="48E02B15" w14:textId="77777777" w:rsidR="00197423" w:rsidRPr="002B4038" w:rsidRDefault="00197423" w:rsidP="002B4038">
      <w:pPr>
        <w:pBdr>
          <w:top w:val="single" w:sz="4" w:space="1" w:color="auto"/>
          <w:left w:val="single" w:sz="4" w:space="4" w:color="auto"/>
          <w:bottom w:val="single" w:sz="4" w:space="1" w:color="auto"/>
          <w:right w:val="single" w:sz="4" w:space="4" w:color="auto"/>
        </w:pBdr>
        <w:jc w:val="both"/>
        <w:rPr>
          <w:rFonts w:ascii="Arial" w:hAnsi="Arial" w:cs="Arial"/>
          <w:color w:val="00000A"/>
          <w:sz w:val="24"/>
          <w:szCs w:val="24"/>
        </w:rPr>
      </w:pPr>
      <w:r w:rsidRPr="002B4038">
        <w:rPr>
          <w:rFonts w:ascii="Arial" w:hAnsi="Arial" w:cs="Arial"/>
          <w:color w:val="00000A"/>
          <w:sz w:val="24"/>
          <w:szCs w:val="24"/>
        </w:rPr>
        <w:t xml:space="preserve">Processo Seletivo nº 001/2023 </w:t>
      </w:r>
    </w:p>
    <w:p w14:paraId="5AE18E6F" w14:textId="77777777" w:rsidR="00197423" w:rsidRPr="002B4038" w:rsidRDefault="00197423" w:rsidP="002B4038">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2B4038">
        <w:rPr>
          <w:rFonts w:ascii="Arial" w:hAnsi="Arial" w:cs="Arial"/>
          <w:color w:val="00000A"/>
          <w:sz w:val="24"/>
          <w:szCs w:val="24"/>
        </w:rPr>
        <w:t xml:space="preserve">Prefeitura Municipal de </w:t>
      </w:r>
      <w:r w:rsidRPr="002B4038">
        <w:rPr>
          <w:rFonts w:ascii="Arial" w:hAnsi="Arial" w:cs="Arial"/>
          <w:color w:val="000000"/>
          <w:sz w:val="24"/>
          <w:szCs w:val="24"/>
        </w:rPr>
        <w:t>Divinolândia</w:t>
      </w:r>
      <w:r w:rsidRPr="002B4038">
        <w:rPr>
          <w:rFonts w:ascii="Arial" w:hAnsi="Arial" w:cs="Arial"/>
          <w:color w:val="00000A"/>
          <w:sz w:val="24"/>
          <w:szCs w:val="24"/>
        </w:rPr>
        <w:t xml:space="preserve"> -SP</w:t>
      </w:r>
    </w:p>
    <w:p w14:paraId="1A220EF2" w14:textId="77777777" w:rsidR="00197423" w:rsidRPr="002B4038" w:rsidRDefault="00197423" w:rsidP="002B4038">
      <w:pPr>
        <w:pBdr>
          <w:top w:val="single" w:sz="4" w:space="1" w:color="auto"/>
          <w:left w:val="single" w:sz="4" w:space="4" w:color="auto"/>
          <w:bottom w:val="single" w:sz="4" w:space="1" w:color="auto"/>
          <w:right w:val="single" w:sz="4" w:space="4" w:color="auto"/>
        </w:pBdr>
        <w:jc w:val="both"/>
        <w:rPr>
          <w:rFonts w:ascii="Arial" w:hAnsi="Arial" w:cs="Arial"/>
          <w:color w:val="00000A"/>
          <w:sz w:val="24"/>
          <w:szCs w:val="24"/>
        </w:rPr>
      </w:pPr>
      <w:r w:rsidRPr="002B4038">
        <w:rPr>
          <w:rFonts w:ascii="Arial" w:hAnsi="Arial" w:cs="Arial"/>
          <w:color w:val="00000A"/>
          <w:sz w:val="24"/>
          <w:szCs w:val="24"/>
        </w:rPr>
        <w:t>Função: _____________________</w:t>
      </w:r>
    </w:p>
    <w:p w14:paraId="1B3E88B5" w14:textId="382431C7" w:rsidR="002B4038" w:rsidRPr="002B4038" w:rsidRDefault="002B4038" w:rsidP="002B4038">
      <w:pPr>
        <w:pBdr>
          <w:top w:val="single" w:sz="4" w:space="1" w:color="auto"/>
          <w:left w:val="single" w:sz="4" w:space="4" w:color="auto"/>
          <w:bottom w:val="single" w:sz="4" w:space="1" w:color="auto"/>
          <w:right w:val="single" w:sz="4" w:space="4" w:color="auto"/>
        </w:pBdr>
        <w:rPr>
          <w:rFonts w:ascii="Arial" w:hAnsi="Arial" w:cs="Arial"/>
          <w:sz w:val="24"/>
          <w:szCs w:val="24"/>
        </w:rPr>
      </w:pPr>
      <w:r w:rsidRPr="002B4038">
        <w:rPr>
          <w:rFonts w:ascii="Arial" w:hAnsi="Arial" w:cs="Arial"/>
          <w:sz w:val="24"/>
          <w:szCs w:val="24"/>
        </w:rPr>
        <w:t>Participação de Candidato Portador de Deficiência</w:t>
      </w:r>
    </w:p>
    <w:p w14:paraId="490F38E8" w14:textId="77777777" w:rsidR="002B4038" w:rsidRPr="002B4038" w:rsidRDefault="002B4038" w:rsidP="002B4038">
      <w:pPr>
        <w:pBdr>
          <w:top w:val="single" w:sz="4" w:space="1" w:color="auto"/>
          <w:left w:val="single" w:sz="4" w:space="4" w:color="auto"/>
          <w:bottom w:val="single" w:sz="4" w:space="1" w:color="auto"/>
          <w:right w:val="single" w:sz="4" w:space="4" w:color="auto"/>
        </w:pBdr>
        <w:rPr>
          <w:rFonts w:ascii="Arial" w:hAnsi="Arial" w:cs="Arial"/>
          <w:sz w:val="24"/>
          <w:szCs w:val="24"/>
        </w:rPr>
      </w:pPr>
      <w:r w:rsidRPr="002B4038">
        <w:rPr>
          <w:rFonts w:ascii="Arial" w:hAnsi="Arial" w:cs="Arial"/>
          <w:sz w:val="24"/>
          <w:szCs w:val="24"/>
        </w:rPr>
        <w:t>Rua Carlos Trecenti, 340 – Vila Santa Cecília – CEP: 18.683-214 – Lençóis Paulista – SP</w:t>
      </w:r>
    </w:p>
    <w:p w14:paraId="59D4EDB3" w14:textId="77777777" w:rsidR="00197423" w:rsidRPr="00077BA7" w:rsidRDefault="00197423" w:rsidP="00197423">
      <w:pPr>
        <w:jc w:val="both"/>
        <w:rPr>
          <w:rFonts w:ascii="Arial" w:hAnsi="Arial" w:cs="Arial"/>
          <w:sz w:val="24"/>
          <w:szCs w:val="24"/>
        </w:rPr>
      </w:pPr>
    </w:p>
    <w:p w14:paraId="58AFDC1E"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3.6.1 Para efeito do prazo estipulado no item 3.6, será considerada a data de postagem na ECT.</w:t>
      </w:r>
    </w:p>
    <w:p w14:paraId="6D9C60E8" w14:textId="77777777" w:rsidR="00197423" w:rsidRPr="00077BA7" w:rsidRDefault="00197423" w:rsidP="00197423">
      <w:pPr>
        <w:jc w:val="both"/>
        <w:rPr>
          <w:rFonts w:ascii="Arial" w:hAnsi="Arial" w:cs="Arial"/>
          <w:sz w:val="24"/>
          <w:szCs w:val="24"/>
        </w:rPr>
      </w:pPr>
    </w:p>
    <w:p w14:paraId="233EA7B5"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3.6.2 O tempo para a realização da(s) prova(s) a que os candidatos deficientes serão submetidos, desde que requerido justificadamente, poderá ser diferente daquele previsto para os demais candidatos, levando-se em conta o grau de dificuldade apresentado em decorrência da deficiência.</w:t>
      </w:r>
    </w:p>
    <w:p w14:paraId="35B4954F" w14:textId="77777777" w:rsidR="00197423" w:rsidRPr="00077BA7" w:rsidRDefault="00197423" w:rsidP="00197423">
      <w:pPr>
        <w:jc w:val="both"/>
        <w:rPr>
          <w:rFonts w:ascii="Arial" w:hAnsi="Arial" w:cs="Arial"/>
          <w:sz w:val="24"/>
          <w:szCs w:val="24"/>
        </w:rPr>
      </w:pPr>
    </w:p>
    <w:p w14:paraId="6BD0C745"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3.7 O candidato que, no ato da inscrição, não declarar ser deficiente ou aquele que se declarar e não atender ao solicitado no item 3.6, não será considerado portador de deficiência.</w:t>
      </w:r>
    </w:p>
    <w:p w14:paraId="43799E86" w14:textId="77777777" w:rsidR="00197423" w:rsidRPr="00077BA7" w:rsidRDefault="00197423" w:rsidP="00197423">
      <w:pPr>
        <w:jc w:val="both"/>
        <w:rPr>
          <w:rFonts w:ascii="Arial" w:hAnsi="Arial" w:cs="Arial"/>
          <w:sz w:val="24"/>
          <w:szCs w:val="24"/>
        </w:rPr>
      </w:pPr>
    </w:p>
    <w:p w14:paraId="2BC34948"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3.8 O candidato convocado inscrito como deficiente que atender ao disposto neste edital, será convocado pela Prefeitura Municipal, em época oportuna, para perícia médica a fim de verificar a configuração e a compatibilidade da deficiência.</w:t>
      </w:r>
    </w:p>
    <w:p w14:paraId="7DDF1762" w14:textId="77777777" w:rsidR="00197423" w:rsidRPr="00077BA7" w:rsidRDefault="00197423" w:rsidP="00197423">
      <w:pPr>
        <w:jc w:val="both"/>
        <w:rPr>
          <w:rFonts w:ascii="Arial" w:hAnsi="Arial" w:cs="Arial"/>
          <w:sz w:val="24"/>
          <w:szCs w:val="24"/>
        </w:rPr>
      </w:pPr>
    </w:p>
    <w:p w14:paraId="72910EB3"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3.9 Não ocorrendo inscrição no Processo Seletivo ou aprovação de candidatos com deficiência será elaborada somente a Lista de Classificação Definitiva Geral.</w:t>
      </w:r>
    </w:p>
    <w:p w14:paraId="41EDCBDC" w14:textId="77777777" w:rsidR="00197423" w:rsidRPr="00077BA7" w:rsidRDefault="00197423" w:rsidP="00197423">
      <w:pPr>
        <w:jc w:val="both"/>
        <w:rPr>
          <w:rFonts w:ascii="Arial" w:hAnsi="Arial" w:cs="Arial"/>
          <w:sz w:val="24"/>
          <w:szCs w:val="24"/>
        </w:rPr>
      </w:pPr>
    </w:p>
    <w:p w14:paraId="5AB280E0"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3.10 Será desclassificado do Processo Seletivo o candidato que não comparecer à perícia médica e/ou aquele que tiver deficiência considerada incompatível com as atribuições da função, mesmo que submetidos e habilitados em quaisquer das etapas do Processo Seletivo.</w:t>
      </w:r>
    </w:p>
    <w:p w14:paraId="0D06F5EF" w14:textId="77777777" w:rsidR="00197423" w:rsidRPr="00077BA7" w:rsidRDefault="00197423" w:rsidP="00197423">
      <w:pPr>
        <w:jc w:val="both"/>
        <w:rPr>
          <w:rFonts w:ascii="Arial" w:hAnsi="Arial" w:cs="Arial"/>
          <w:sz w:val="24"/>
          <w:szCs w:val="24"/>
        </w:rPr>
      </w:pPr>
    </w:p>
    <w:p w14:paraId="5F157C28"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3.11 A condição de deficiente após a contratação não poderá ser arguida para justificar a concessão de readaptação da função e de aposentadoria por invalidez.</w:t>
      </w:r>
    </w:p>
    <w:p w14:paraId="5648FC6C" w14:textId="77777777" w:rsidR="00197423" w:rsidRPr="00077BA7" w:rsidRDefault="00197423" w:rsidP="00197423">
      <w:pPr>
        <w:jc w:val="both"/>
        <w:rPr>
          <w:rFonts w:ascii="Arial" w:hAnsi="Arial" w:cs="Arial"/>
          <w:sz w:val="24"/>
          <w:szCs w:val="24"/>
        </w:rPr>
      </w:pPr>
    </w:p>
    <w:p w14:paraId="490898AB"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3.12 Os documentos encaminhados fora da forma e dos prazos estipulados neste Capítulo não serão conhecidos.</w:t>
      </w:r>
    </w:p>
    <w:p w14:paraId="69D5C55D" w14:textId="77777777" w:rsidR="00197423" w:rsidRPr="00077BA7" w:rsidRDefault="00197423" w:rsidP="00197423">
      <w:pPr>
        <w:jc w:val="both"/>
        <w:rPr>
          <w:rFonts w:ascii="Arial" w:hAnsi="Arial" w:cs="Arial"/>
          <w:sz w:val="24"/>
          <w:szCs w:val="24"/>
        </w:rPr>
      </w:pPr>
    </w:p>
    <w:p w14:paraId="49017A8B" w14:textId="77777777" w:rsidR="00197423" w:rsidRPr="00077BA7" w:rsidRDefault="00197423" w:rsidP="00197423">
      <w:pPr>
        <w:jc w:val="both"/>
        <w:rPr>
          <w:rFonts w:ascii="Arial" w:hAnsi="Arial" w:cs="Arial"/>
          <w:b/>
          <w:bCs/>
          <w:sz w:val="24"/>
          <w:szCs w:val="24"/>
          <w:highlight w:val="lightGray"/>
        </w:rPr>
      </w:pPr>
      <w:r w:rsidRPr="00077BA7">
        <w:rPr>
          <w:rFonts w:ascii="Arial" w:hAnsi="Arial" w:cs="Arial"/>
          <w:b/>
          <w:bCs/>
          <w:sz w:val="24"/>
          <w:szCs w:val="24"/>
          <w:highlight w:val="lightGray"/>
        </w:rPr>
        <w:t>IV – DAS PROVAS</w:t>
      </w:r>
    </w:p>
    <w:p w14:paraId="58C706B4"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4.1 O Processo Seletivo realizar-se-á através de </w:t>
      </w:r>
      <w:r w:rsidRPr="00077BA7">
        <w:rPr>
          <w:rFonts w:ascii="Arial" w:hAnsi="Arial" w:cs="Arial"/>
          <w:b/>
          <w:bCs/>
          <w:sz w:val="24"/>
          <w:szCs w:val="24"/>
        </w:rPr>
        <w:t xml:space="preserve">provas objetivas </w:t>
      </w:r>
      <w:r w:rsidRPr="00077BA7">
        <w:rPr>
          <w:rFonts w:ascii="Arial" w:hAnsi="Arial" w:cs="Arial"/>
          <w:sz w:val="24"/>
          <w:szCs w:val="24"/>
        </w:rPr>
        <w:t>de caráter eliminatório e classi</w:t>
      </w:r>
      <w:r w:rsidR="00FB504B" w:rsidRPr="00077BA7">
        <w:rPr>
          <w:rFonts w:ascii="Arial" w:hAnsi="Arial" w:cs="Arial"/>
          <w:sz w:val="24"/>
          <w:szCs w:val="24"/>
        </w:rPr>
        <w:t>fi</w:t>
      </w:r>
      <w:r w:rsidR="00076A8E" w:rsidRPr="00077BA7">
        <w:rPr>
          <w:rFonts w:ascii="Arial" w:hAnsi="Arial" w:cs="Arial"/>
          <w:sz w:val="24"/>
          <w:szCs w:val="24"/>
        </w:rPr>
        <w:t xml:space="preserve">catório para todas as funções, </w:t>
      </w:r>
      <w:r w:rsidR="00FB504B" w:rsidRPr="00077BA7">
        <w:rPr>
          <w:rFonts w:ascii="Arial" w:hAnsi="Arial" w:cs="Arial"/>
          <w:b/>
          <w:sz w:val="24"/>
          <w:szCs w:val="24"/>
        </w:rPr>
        <w:t>provas de títulos</w:t>
      </w:r>
      <w:r w:rsidR="00FB504B" w:rsidRPr="00077BA7">
        <w:rPr>
          <w:rFonts w:ascii="Arial" w:hAnsi="Arial" w:cs="Arial"/>
          <w:sz w:val="24"/>
          <w:szCs w:val="24"/>
        </w:rPr>
        <w:t xml:space="preserve"> de caráter classificatório para todas as funções de </w:t>
      </w:r>
      <w:r w:rsidR="00076A8E" w:rsidRPr="00077BA7">
        <w:rPr>
          <w:rFonts w:ascii="Arial" w:hAnsi="Arial" w:cs="Arial"/>
          <w:sz w:val="24"/>
          <w:szCs w:val="24"/>
        </w:rPr>
        <w:t xml:space="preserve">Nível Superior e </w:t>
      </w:r>
      <w:r w:rsidR="00076A8E" w:rsidRPr="00077BA7">
        <w:rPr>
          <w:rFonts w:ascii="Arial" w:hAnsi="Arial" w:cs="Arial"/>
          <w:b/>
          <w:sz w:val="24"/>
          <w:szCs w:val="24"/>
        </w:rPr>
        <w:t>prova prática</w:t>
      </w:r>
      <w:r w:rsidR="00076A8E" w:rsidRPr="00077BA7">
        <w:rPr>
          <w:rFonts w:ascii="Arial" w:hAnsi="Arial" w:cs="Arial"/>
          <w:sz w:val="24"/>
          <w:szCs w:val="24"/>
        </w:rPr>
        <w:t xml:space="preserve"> de caráter elimin</w:t>
      </w:r>
      <w:r w:rsidR="00A82BD0" w:rsidRPr="00077BA7">
        <w:rPr>
          <w:rFonts w:ascii="Arial" w:hAnsi="Arial" w:cs="Arial"/>
          <w:sz w:val="24"/>
          <w:szCs w:val="24"/>
        </w:rPr>
        <w:t>atória e classificatória para as funções Operador de Máquinas, Pedreiro e Servente de Pedreiro.</w:t>
      </w:r>
    </w:p>
    <w:p w14:paraId="665909EB" w14:textId="77777777" w:rsidR="00A82BD0" w:rsidRPr="00077BA7" w:rsidRDefault="00A82BD0" w:rsidP="00197423">
      <w:pPr>
        <w:jc w:val="both"/>
        <w:rPr>
          <w:rFonts w:ascii="Arial" w:hAnsi="Arial" w:cs="Arial"/>
          <w:sz w:val="24"/>
          <w:szCs w:val="24"/>
        </w:rPr>
      </w:pPr>
    </w:p>
    <w:p w14:paraId="00DE771C"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4.2 O candidato que se inscrever para mais de 01 (uma) função deverá observar o disposto no subitem 2.2.3.</w:t>
      </w:r>
    </w:p>
    <w:p w14:paraId="718C0E83" w14:textId="77777777" w:rsidR="00197423" w:rsidRPr="00077BA7" w:rsidRDefault="00197423" w:rsidP="00197423">
      <w:pPr>
        <w:jc w:val="both"/>
        <w:rPr>
          <w:rFonts w:ascii="Arial" w:hAnsi="Arial" w:cs="Arial"/>
          <w:sz w:val="24"/>
          <w:szCs w:val="24"/>
        </w:rPr>
      </w:pPr>
    </w:p>
    <w:p w14:paraId="2515B147" w14:textId="77777777" w:rsidR="00197423" w:rsidRPr="00077BA7" w:rsidRDefault="00197423" w:rsidP="00197423">
      <w:pPr>
        <w:jc w:val="both"/>
        <w:rPr>
          <w:rFonts w:ascii="Arial" w:hAnsi="Arial" w:cs="Arial"/>
          <w:sz w:val="24"/>
          <w:szCs w:val="24"/>
        </w:rPr>
      </w:pPr>
      <w:r w:rsidRPr="00077BA7">
        <w:rPr>
          <w:rFonts w:ascii="Arial" w:hAnsi="Arial" w:cs="Arial"/>
          <w:color w:val="00000A"/>
          <w:sz w:val="24"/>
          <w:szCs w:val="24"/>
        </w:rPr>
        <w:t xml:space="preserve">4.3 </w:t>
      </w:r>
      <w:r w:rsidRPr="00077BA7">
        <w:rPr>
          <w:rFonts w:ascii="Arial" w:hAnsi="Arial" w:cs="Arial"/>
          <w:sz w:val="24"/>
          <w:szCs w:val="24"/>
        </w:rPr>
        <w:t xml:space="preserve">A divulgação do local e horário das provas deverá ser acompanhada pelo candidato por meio de Edital de Convocação a ser disponibilizado no </w:t>
      </w:r>
      <w:r w:rsidRPr="00077BA7">
        <w:rPr>
          <w:rFonts w:ascii="Arial" w:hAnsi="Arial" w:cs="Arial"/>
          <w:sz w:val="24"/>
          <w:szCs w:val="24"/>
          <w:highlight w:val="white"/>
        </w:rPr>
        <w:t>Mural</w:t>
      </w:r>
      <w:r w:rsidRPr="00077BA7">
        <w:rPr>
          <w:rFonts w:ascii="Arial" w:hAnsi="Arial" w:cs="Arial"/>
          <w:sz w:val="24"/>
          <w:szCs w:val="24"/>
        </w:rPr>
        <w:t xml:space="preserve"> da Prefeitura Municipal de </w:t>
      </w:r>
      <w:r w:rsidRPr="00077BA7">
        <w:rPr>
          <w:rFonts w:ascii="Arial" w:hAnsi="Arial" w:cs="Arial"/>
          <w:color w:val="000000"/>
          <w:sz w:val="24"/>
          <w:szCs w:val="24"/>
        </w:rPr>
        <w:t>Divinolândia</w:t>
      </w:r>
      <w:r w:rsidRPr="00077BA7">
        <w:rPr>
          <w:rFonts w:ascii="Arial" w:hAnsi="Arial" w:cs="Arial"/>
          <w:sz w:val="24"/>
          <w:szCs w:val="24"/>
        </w:rPr>
        <w:t xml:space="preserve"> e nos sites </w:t>
      </w:r>
      <w:r w:rsidRPr="00077BA7">
        <w:fldChar w:fldCharType="begin"/>
      </w:r>
      <w:r w:rsidRPr="00077BA7">
        <w:rPr>
          <w:rFonts w:ascii="Arial" w:hAnsi="Arial" w:cs="Arial"/>
          <w:sz w:val="24"/>
          <w:szCs w:val="24"/>
        </w:rPr>
        <w:instrText>HYPERLINK "file:///C:\\C:\\Users\\Usuario\\Downloads\\www.conscamweb.com.br" \h</w:instrText>
      </w:r>
      <w:r w:rsidRPr="00077BA7">
        <w:fldChar w:fldCharType="separate"/>
      </w:r>
      <w:r w:rsidRPr="00077BA7">
        <w:rPr>
          <w:rStyle w:val="ListLabel35"/>
          <w:rFonts w:ascii="Arial" w:hAnsi="Arial" w:cs="Arial"/>
          <w:sz w:val="24"/>
          <w:szCs w:val="24"/>
        </w:rPr>
        <w:t>www.conscamweb.com.br</w:t>
      </w:r>
      <w:r w:rsidRPr="00077BA7">
        <w:rPr>
          <w:rStyle w:val="ListLabel35"/>
          <w:rFonts w:ascii="Arial" w:hAnsi="Arial" w:cs="Arial"/>
          <w:sz w:val="24"/>
          <w:szCs w:val="24"/>
        </w:rPr>
        <w:fldChar w:fldCharType="end"/>
      </w:r>
      <w:r w:rsidRPr="00077BA7">
        <w:rPr>
          <w:rFonts w:ascii="Arial" w:hAnsi="Arial" w:cs="Arial"/>
          <w:sz w:val="24"/>
          <w:szCs w:val="24"/>
        </w:rPr>
        <w:t xml:space="preserve"> e </w:t>
      </w:r>
      <w:r w:rsidRPr="00077BA7">
        <w:rPr>
          <w:rFonts w:ascii="Arial" w:hAnsi="Arial" w:cs="Arial"/>
          <w:color w:val="00000A"/>
          <w:sz w:val="24"/>
          <w:szCs w:val="24"/>
        </w:rPr>
        <w:t>www.divinolandia.sp.gov.br</w:t>
      </w:r>
      <w:r w:rsidRPr="00077BA7">
        <w:rPr>
          <w:rFonts w:ascii="Arial" w:hAnsi="Arial" w:cs="Arial"/>
          <w:sz w:val="24"/>
          <w:szCs w:val="24"/>
        </w:rPr>
        <w:t>, não podendo ser alegada qualquer espécie de desconhecimento.</w:t>
      </w:r>
    </w:p>
    <w:p w14:paraId="4C3EAF35" w14:textId="77777777" w:rsidR="00197423" w:rsidRPr="00077BA7" w:rsidRDefault="00197423" w:rsidP="00197423">
      <w:pPr>
        <w:jc w:val="both"/>
        <w:rPr>
          <w:rFonts w:ascii="Arial" w:hAnsi="Arial" w:cs="Arial"/>
          <w:sz w:val="24"/>
          <w:szCs w:val="24"/>
        </w:rPr>
      </w:pPr>
    </w:p>
    <w:p w14:paraId="1BD469DC"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4.3.1 Eventualmente, se, por qualquer que seja o motivo, o nome do candidato não constar na Lista de Inscrito para as provas, esse deverá entrar com recurso conforme previsto no item 8.2 deste edital.</w:t>
      </w:r>
    </w:p>
    <w:p w14:paraId="3EEDDC16" w14:textId="77777777" w:rsidR="00197423" w:rsidRPr="00077BA7" w:rsidRDefault="00197423" w:rsidP="00197423">
      <w:pPr>
        <w:jc w:val="both"/>
        <w:rPr>
          <w:rFonts w:ascii="Arial" w:hAnsi="Arial" w:cs="Arial"/>
          <w:sz w:val="24"/>
          <w:szCs w:val="24"/>
        </w:rPr>
      </w:pPr>
    </w:p>
    <w:p w14:paraId="4621168D"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4.3.2 Ocorrendo o caso constante do item 4.3.1, poderá o candidato participar do Processo Seletivo e realizar a(s) prova(s) se apresentar o respectivo comprovante de pagamento, efetuado nos moldes previstos neste Edital, devendo, para tanto, preencher, datar e assinar, no dia da(s) prova(s), formulário específico.</w:t>
      </w:r>
    </w:p>
    <w:p w14:paraId="7E6B01E6" w14:textId="77777777" w:rsidR="00197423" w:rsidRPr="00077BA7" w:rsidRDefault="00197423" w:rsidP="00197423">
      <w:pPr>
        <w:jc w:val="both"/>
        <w:rPr>
          <w:rFonts w:ascii="Arial" w:hAnsi="Arial" w:cs="Arial"/>
          <w:sz w:val="24"/>
          <w:szCs w:val="24"/>
        </w:rPr>
      </w:pPr>
    </w:p>
    <w:p w14:paraId="6A34DD39"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4.3.3 A inclusão de que trata este item será realizada de forma condicional, sujeita à posterior verificação da regularidade da referida inscrição.</w:t>
      </w:r>
    </w:p>
    <w:p w14:paraId="0917B98A" w14:textId="77777777" w:rsidR="00197423" w:rsidRPr="00077BA7" w:rsidRDefault="00197423" w:rsidP="00197423">
      <w:pPr>
        <w:jc w:val="both"/>
        <w:rPr>
          <w:rFonts w:ascii="Arial" w:hAnsi="Arial" w:cs="Arial"/>
          <w:sz w:val="24"/>
          <w:szCs w:val="24"/>
        </w:rPr>
      </w:pPr>
    </w:p>
    <w:p w14:paraId="6E3590D6"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4.3.4 Constatada eventual irregularidade na inscrição, a inclusão do candidato será automaticamente cancelada, sem direito à reclamação, independentemente de qualquer formalidade, considerados nulos todos os atos dela decorrentes.</w:t>
      </w:r>
    </w:p>
    <w:p w14:paraId="18025A4E" w14:textId="77777777" w:rsidR="00197423" w:rsidRPr="00077BA7" w:rsidRDefault="00197423" w:rsidP="00197423">
      <w:pPr>
        <w:jc w:val="both"/>
        <w:rPr>
          <w:rFonts w:ascii="Arial" w:hAnsi="Arial" w:cs="Arial"/>
          <w:sz w:val="24"/>
          <w:szCs w:val="24"/>
        </w:rPr>
      </w:pPr>
    </w:p>
    <w:p w14:paraId="2D4F1FDB"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4.4 O candidato somente poderá realizar a(s) prova(s) na data, horário e local definido, não podendo ser alegada qualquer espécie de desconhecimento.</w:t>
      </w:r>
    </w:p>
    <w:p w14:paraId="4F85CCE7" w14:textId="77777777" w:rsidR="00197423" w:rsidRPr="00077BA7" w:rsidRDefault="00197423" w:rsidP="00197423">
      <w:pPr>
        <w:jc w:val="both"/>
        <w:rPr>
          <w:rFonts w:ascii="Arial" w:hAnsi="Arial" w:cs="Arial"/>
          <w:sz w:val="24"/>
          <w:szCs w:val="24"/>
        </w:rPr>
      </w:pPr>
    </w:p>
    <w:p w14:paraId="5B12AA89" w14:textId="77777777" w:rsidR="00197423" w:rsidRPr="00077BA7" w:rsidRDefault="00197423" w:rsidP="00197423">
      <w:pPr>
        <w:jc w:val="both"/>
        <w:rPr>
          <w:rFonts w:ascii="Arial" w:hAnsi="Arial" w:cs="Arial"/>
          <w:sz w:val="24"/>
          <w:szCs w:val="24"/>
        </w:rPr>
      </w:pPr>
      <w:r w:rsidRPr="00077BA7">
        <w:rPr>
          <w:rFonts w:ascii="Arial" w:hAnsi="Arial" w:cs="Arial"/>
          <w:color w:val="00000A"/>
          <w:sz w:val="24"/>
          <w:szCs w:val="24"/>
        </w:rPr>
        <w:t xml:space="preserve">4.5 O candidato que, eventualmente, necessitar alterar algum dado cadastral, deverá solicitar através do site </w:t>
      </w:r>
      <w:r w:rsidRPr="00077BA7">
        <w:fldChar w:fldCharType="begin"/>
      </w:r>
      <w:r w:rsidRPr="00077BA7">
        <w:rPr>
          <w:rFonts w:ascii="Arial" w:hAnsi="Arial" w:cs="Arial"/>
          <w:sz w:val="24"/>
          <w:szCs w:val="24"/>
        </w:rPr>
        <w:instrText>HYPERLINK "file:///C:\\C:\\Users\\Usuario\\Downloads\\www.conscamweb.com.br" \h</w:instrText>
      </w:r>
      <w:r w:rsidRPr="00077BA7">
        <w:fldChar w:fldCharType="separate"/>
      </w:r>
      <w:r w:rsidRPr="00077BA7">
        <w:rPr>
          <w:rStyle w:val="ListLabel34"/>
          <w:rFonts w:ascii="Arial" w:hAnsi="Arial" w:cs="Arial"/>
          <w:sz w:val="24"/>
          <w:szCs w:val="24"/>
        </w:rPr>
        <w:t>www.conscamweb.com.br</w:t>
      </w:r>
      <w:r w:rsidRPr="00077BA7">
        <w:rPr>
          <w:rStyle w:val="ListLabel34"/>
          <w:rFonts w:ascii="Arial" w:hAnsi="Arial" w:cs="Arial"/>
          <w:sz w:val="24"/>
          <w:szCs w:val="24"/>
        </w:rPr>
        <w:fldChar w:fldCharType="end"/>
      </w:r>
      <w:r w:rsidRPr="00077BA7">
        <w:rPr>
          <w:rFonts w:ascii="Arial" w:hAnsi="Arial" w:cs="Arial"/>
          <w:color w:val="00000A"/>
          <w:sz w:val="24"/>
          <w:szCs w:val="24"/>
        </w:rPr>
        <w:t>, escolher a opção fale conosco correção de cadastro do candidato e preencher os dados obrigatórios.</w:t>
      </w:r>
    </w:p>
    <w:p w14:paraId="762523D5" w14:textId="77777777" w:rsidR="00197423" w:rsidRPr="00077BA7" w:rsidRDefault="00197423" w:rsidP="00197423">
      <w:pPr>
        <w:jc w:val="both"/>
        <w:rPr>
          <w:rFonts w:ascii="Arial" w:hAnsi="Arial" w:cs="Arial"/>
          <w:sz w:val="24"/>
          <w:szCs w:val="24"/>
        </w:rPr>
      </w:pPr>
    </w:p>
    <w:p w14:paraId="09DC88F6"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4.5.1 O candidato que não atender aos termos do item 4.5 deverá arcar, exclusivamente, com as consequências advindas de sua omissão.</w:t>
      </w:r>
    </w:p>
    <w:p w14:paraId="6C7EEC1A" w14:textId="77777777" w:rsidR="00197423" w:rsidRPr="00077BA7" w:rsidRDefault="00197423" w:rsidP="00197423">
      <w:pPr>
        <w:jc w:val="both"/>
        <w:rPr>
          <w:rFonts w:ascii="Arial" w:hAnsi="Arial" w:cs="Arial"/>
          <w:sz w:val="24"/>
          <w:szCs w:val="24"/>
        </w:rPr>
      </w:pPr>
    </w:p>
    <w:p w14:paraId="5C349E20"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4.6 São de responsabilidade do candidato, inclusive no que diz respeito aos seus dados pessoais, a verificação e a conferência do material entregue para a realização das provas.</w:t>
      </w:r>
    </w:p>
    <w:p w14:paraId="69A3150D" w14:textId="77777777" w:rsidR="00197423" w:rsidRPr="00077BA7" w:rsidRDefault="00197423" w:rsidP="00197423">
      <w:pPr>
        <w:jc w:val="both"/>
        <w:rPr>
          <w:rFonts w:ascii="Arial" w:hAnsi="Arial" w:cs="Arial"/>
          <w:sz w:val="24"/>
          <w:szCs w:val="24"/>
        </w:rPr>
      </w:pPr>
    </w:p>
    <w:p w14:paraId="306B955A"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4.7 No dia da realização da prova caso o candidato queira fazer alguma reclamação, denúncia ou sugestão, deverá procurar a coordenação ou os fiscais do local em que estiver prestando as provas para que as providências necessárias possam ser tomadas de forma imediata e registradas na folha de ocorrência.</w:t>
      </w:r>
    </w:p>
    <w:p w14:paraId="2A4D5A50" w14:textId="77777777" w:rsidR="00197423" w:rsidRPr="00077BA7" w:rsidRDefault="00197423" w:rsidP="00197423">
      <w:pPr>
        <w:jc w:val="both"/>
        <w:rPr>
          <w:rFonts w:ascii="Arial" w:hAnsi="Arial" w:cs="Arial"/>
          <w:sz w:val="24"/>
          <w:szCs w:val="24"/>
        </w:rPr>
      </w:pPr>
    </w:p>
    <w:p w14:paraId="748E86E0"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4.8 Será excluído do Processo Seletivo o candidato que:</w:t>
      </w:r>
    </w:p>
    <w:p w14:paraId="1AD93B16" w14:textId="77777777" w:rsidR="00197423" w:rsidRPr="00077BA7" w:rsidRDefault="00197423" w:rsidP="00197423">
      <w:pPr>
        <w:jc w:val="both"/>
        <w:rPr>
          <w:rFonts w:ascii="Arial" w:hAnsi="Arial" w:cs="Arial"/>
          <w:sz w:val="24"/>
          <w:szCs w:val="24"/>
        </w:rPr>
      </w:pPr>
    </w:p>
    <w:p w14:paraId="1ABC6A46" w14:textId="77777777" w:rsidR="00197423" w:rsidRPr="00077BA7" w:rsidRDefault="00197423" w:rsidP="00197423">
      <w:pPr>
        <w:jc w:val="both"/>
        <w:rPr>
          <w:rFonts w:ascii="Arial" w:hAnsi="Arial" w:cs="Arial"/>
          <w:sz w:val="24"/>
          <w:szCs w:val="24"/>
        </w:rPr>
      </w:pPr>
      <w:r w:rsidRPr="00077BA7">
        <w:rPr>
          <w:rFonts w:ascii="Arial" w:hAnsi="Arial" w:cs="Arial"/>
          <w:color w:val="00000A"/>
          <w:sz w:val="24"/>
          <w:szCs w:val="24"/>
        </w:rPr>
        <w:t xml:space="preserve">a) </w:t>
      </w:r>
      <w:r w:rsidRPr="00077BA7">
        <w:rPr>
          <w:rFonts w:ascii="Arial" w:hAnsi="Arial" w:cs="Arial"/>
          <w:sz w:val="24"/>
          <w:szCs w:val="24"/>
        </w:rPr>
        <w:t xml:space="preserve">não comparecer as provas, conforme convocação divulgada no Mural da Prefeitura Municipal de </w:t>
      </w:r>
      <w:r w:rsidRPr="00077BA7">
        <w:rPr>
          <w:rFonts w:ascii="Arial" w:hAnsi="Arial" w:cs="Arial"/>
          <w:color w:val="000000"/>
          <w:sz w:val="24"/>
          <w:szCs w:val="24"/>
        </w:rPr>
        <w:t>Divinolândia</w:t>
      </w:r>
      <w:r w:rsidRPr="00077BA7">
        <w:rPr>
          <w:rFonts w:ascii="Arial" w:hAnsi="Arial" w:cs="Arial"/>
          <w:sz w:val="24"/>
          <w:szCs w:val="24"/>
        </w:rPr>
        <w:t xml:space="preserve"> e nos sites </w:t>
      </w:r>
      <w:r w:rsidRPr="00077BA7">
        <w:fldChar w:fldCharType="begin"/>
      </w:r>
      <w:r w:rsidRPr="00077BA7">
        <w:rPr>
          <w:rFonts w:ascii="Arial" w:hAnsi="Arial" w:cs="Arial"/>
          <w:sz w:val="24"/>
          <w:szCs w:val="24"/>
        </w:rPr>
        <w:instrText>HYPERLINK "file:///C:\\C:\\Users\\Usuario\\Downloads\\www.conscamweb.com.br" \h</w:instrText>
      </w:r>
      <w:r w:rsidRPr="00077BA7">
        <w:fldChar w:fldCharType="separate"/>
      </w:r>
      <w:r w:rsidRPr="00077BA7">
        <w:rPr>
          <w:rStyle w:val="ListLabel35"/>
          <w:rFonts w:ascii="Arial" w:hAnsi="Arial" w:cs="Arial"/>
          <w:sz w:val="24"/>
          <w:szCs w:val="24"/>
        </w:rPr>
        <w:t>www.conscamweb.com.br</w:t>
      </w:r>
      <w:r w:rsidRPr="00077BA7">
        <w:rPr>
          <w:rStyle w:val="ListLabel35"/>
          <w:rFonts w:ascii="Arial" w:hAnsi="Arial" w:cs="Arial"/>
          <w:sz w:val="24"/>
          <w:szCs w:val="24"/>
        </w:rPr>
        <w:fldChar w:fldCharType="end"/>
      </w:r>
      <w:r w:rsidRPr="00077BA7">
        <w:rPr>
          <w:rFonts w:ascii="Arial" w:hAnsi="Arial" w:cs="Arial"/>
          <w:sz w:val="24"/>
          <w:szCs w:val="24"/>
        </w:rPr>
        <w:t xml:space="preserve"> e www.divinolandia.sp.gov.br, seja qual for o motivo alegado;</w:t>
      </w:r>
    </w:p>
    <w:p w14:paraId="4945CA82" w14:textId="77777777" w:rsidR="00197423" w:rsidRPr="00077BA7" w:rsidRDefault="00197423" w:rsidP="00197423">
      <w:pPr>
        <w:jc w:val="both"/>
        <w:rPr>
          <w:rFonts w:ascii="Arial" w:hAnsi="Arial" w:cs="Arial"/>
          <w:color w:val="00000A"/>
          <w:sz w:val="24"/>
          <w:szCs w:val="24"/>
        </w:rPr>
      </w:pPr>
    </w:p>
    <w:p w14:paraId="1576B738"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b) apresentar-se fora de local, sala, turma, data e horário estabelecidos no Edital de Convocação;</w:t>
      </w:r>
    </w:p>
    <w:p w14:paraId="065F9898" w14:textId="77777777" w:rsidR="00197423" w:rsidRPr="00077BA7" w:rsidRDefault="00197423" w:rsidP="00197423">
      <w:pPr>
        <w:jc w:val="both"/>
        <w:rPr>
          <w:rFonts w:ascii="Arial" w:hAnsi="Arial" w:cs="Arial"/>
          <w:color w:val="00000A"/>
          <w:sz w:val="24"/>
          <w:szCs w:val="24"/>
        </w:rPr>
      </w:pPr>
    </w:p>
    <w:p w14:paraId="1C6DAA01"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c) não apresentar o documento de identificação conforme o previsto na alínea “b” do item 4.13;</w:t>
      </w:r>
    </w:p>
    <w:p w14:paraId="361FB757" w14:textId="77777777" w:rsidR="00197423" w:rsidRPr="00077BA7" w:rsidRDefault="00197423" w:rsidP="00197423">
      <w:pPr>
        <w:jc w:val="both"/>
        <w:rPr>
          <w:rFonts w:ascii="Arial" w:hAnsi="Arial" w:cs="Arial"/>
          <w:color w:val="00000A"/>
          <w:sz w:val="24"/>
          <w:szCs w:val="24"/>
        </w:rPr>
      </w:pPr>
    </w:p>
    <w:p w14:paraId="79C94950"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d) ausentar-se, durante o processo, da sala ou do local de prova (s) sem o acompanhamento de um fiscal;</w:t>
      </w:r>
    </w:p>
    <w:p w14:paraId="3A0E718E" w14:textId="77777777" w:rsidR="00197423" w:rsidRPr="00077BA7" w:rsidRDefault="00197423" w:rsidP="00197423">
      <w:pPr>
        <w:jc w:val="both"/>
        <w:rPr>
          <w:rFonts w:ascii="Arial" w:hAnsi="Arial" w:cs="Arial"/>
          <w:color w:val="00000A"/>
          <w:sz w:val="24"/>
          <w:szCs w:val="24"/>
        </w:rPr>
      </w:pPr>
    </w:p>
    <w:p w14:paraId="57273937"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e) estiver, durante a aplicação da(s) prova(s), fazendo uso de calculadora, relógio com calculadora e/ou agenda eletrônica ou similar;</w:t>
      </w:r>
    </w:p>
    <w:p w14:paraId="16CACAA6" w14:textId="77777777" w:rsidR="00197423" w:rsidRPr="00077BA7" w:rsidRDefault="00197423" w:rsidP="00197423">
      <w:pPr>
        <w:jc w:val="both"/>
        <w:rPr>
          <w:rFonts w:ascii="Arial" w:hAnsi="Arial" w:cs="Arial"/>
          <w:color w:val="00000A"/>
          <w:sz w:val="24"/>
          <w:szCs w:val="24"/>
        </w:rPr>
      </w:pPr>
    </w:p>
    <w:p w14:paraId="7CCD09B5"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f) estiver, no local de prova(s), portando qualquer equipamento eletrônico e/ou sonoro e/ou de comunicação, ligados;</w:t>
      </w:r>
    </w:p>
    <w:p w14:paraId="60FA68ED" w14:textId="77777777" w:rsidR="00197423" w:rsidRPr="00077BA7" w:rsidRDefault="00197423" w:rsidP="00197423">
      <w:pPr>
        <w:jc w:val="both"/>
        <w:rPr>
          <w:rFonts w:ascii="Arial" w:hAnsi="Arial" w:cs="Arial"/>
          <w:color w:val="00000A"/>
          <w:sz w:val="24"/>
          <w:szCs w:val="24"/>
        </w:rPr>
      </w:pPr>
    </w:p>
    <w:p w14:paraId="019835D3"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g) for surpreendido em comunicação com outro candidato ou terceiros, verbalmente ou por escrito, bem como fazendo uso de material não permitido para a realização das provas;</w:t>
      </w:r>
    </w:p>
    <w:p w14:paraId="47559E71" w14:textId="77777777" w:rsidR="00197423" w:rsidRPr="00077BA7" w:rsidRDefault="00197423" w:rsidP="00197423">
      <w:pPr>
        <w:jc w:val="both"/>
        <w:rPr>
          <w:rFonts w:ascii="Arial" w:hAnsi="Arial" w:cs="Arial"/>
          <w:color w:val="00000A"/>
          <w:sz w:val="24"/>
          <w:szCs w:val="24"/>
        </w:rPr>
      </w:pPr>
    </w:p>
    <w:p w14:paraId="3AAC3722"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h) lançar meios ilícitos para a realização das provas;</w:t>
      </w:r>
    </w:p>
    <w:p w14:paraId="7BCBEFBC" w14:textId="77777777" w:rsidR="00197423" w:rsidRPr="00077BA7" w:rsidRDefault="00197423" w:rsidP="00197423">
      <w:pPr>
        <w:jc w:val="both"/>
        <w:rPr>
          <w:rFonts w:ascii="Arial" w:hAnsi="Arial" w:cs="Arial"/>
          <w:color w:val="00000A"/>
          <w:sz w:val="24"/>
          <w:szCs w:val="24"/>
        </w:rPr>
      </w:pPr>
    </w:p>
    <w:p w14:paraId="59B8FE13"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i) não devolver ao fiscal qualquer material de aplicação das provas;</w:t>
      </w:r>
    </w:p>
    <w:p w14:paraId="28F805A1" w14:textId="77777777" w:rsidR="00197423" w:rsidRPr="00077BA7" w:rsidRDefault="00197423" w:rsidP="00197423">
      <w:pPr>
        <w:jc w:val="both"/>
        <w:rPr>
          <w:rFonts w:ascii="Arial" w:hAnsi="Arial" w:cs="Arial"/>
          <w:color w:val="00000A"/>
          <w:sz w:val="24"/>
          <w:szCs w:val="24"/>
        </w:rPr>
      </w:pPr>
    </w:p>
    <w:p w14:paraId="4DFCCC73"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j) estiver portando arma, ainda que possua o respectivo porte;</w:t>
      </w:r>
    </w:p>
    <w:p w14:paraId="763C453F" w14:textId="77777777" w:rsidR="00197423" w:rsidRPr="00077BA7" w:rsidRDefault="00197423" w:rsidP="00197423">
      <w:pPr>
        <w:jc w:val="both"/>
        <w:rPr>
          <w:rFonts w:ascii="Arial" w:hAnsi="Arial" w:cs="Arial"/>
          <w:color w:val="00000A"/>
          <w:sz w:val="24"/>
          <w:szCs w:val="24"/>
        </w:rPr>
      </w:pPr>
    </w:p>
    <w:p w14:paraId="01396A31"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k) durante o processo, não atender a quaisquer das disposições estabelecidas neste Edital;</w:t>
      </w:r>
    </w:p>
    <w:p w14:paraId="12AB8749" w14:textId="77777777" w:rsidR="00197423" w:rsidRPr="00077BA7" w:rsidRDefault="00197423" w:rsidP="00197423">
      <w:pPr>
        <w:jc w:val="both"/>
        <w:rPr>
          <w:rFonts w:ascii="Arial" w:hAnsi="Arial" w:cs="Arial"/>
          <w:color w:val="00000A"/>
          <w:sz w:val="24"/>
          <w:szCs w:val="24"/>
        </w:rPr>
      </w:pPr>
    </w:p>
    <w:p w14:paraId="5971B8D0"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l) perturbar, de qualquer modo, a ordem dos trabalhos;</w:t>
      </w:r>
    </w:p>
    <w:p w14:paraId="7ACBD8DD" w14:textId="77777777" w:rsidR="00197423" w:rsidRPr="00077BA7" w:rsidRDefault="00197423" w:rsidP="00197423">
      <w:pPr>
        <w:jc w:val="both"/>
        <w:rPr>
          <w:rFonts w:ascii="Arial" w:hAnsi="Arial" w:cs="Arial"/>
          <w:color w:val="00000A"/>
          <w:sz w:val="24"/>
          <w:szCs w:val="24"/>
        </w:rPr>
      </w:pPr>
    </w:p>
    <w:p w14:paraId="794BA1F3"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m) agir com incorreção ou descortesia para com qualquer membro da equipe encarregada da aplicação das provas;</w:t>
      </w:r>
    </w:p>
    <w:p w14:paraId="6590D74B" w14:textId="77777777" w:rsidR="00197423" w:rsidRPr="00077BA7" w:rsidRDefault="00197423" w:rsidP="00197423">
      <w:pPr>
        <w:jc w:val="both"/>
        <w:rPr>
          <w:rFonts w:ascii="Arial" w:hAnsi="Arial" w:cs="Arial"/>
          <w:color w:val="00000A"/>
          <w:sz w:val="24"/>
          <w:szCs w:val="24"/>
        </w:rPr>
      </w:pPr>
    </w:p>
    <w:p w14:paraId="00A0475E"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n) retirar-se do local de prova(s) antes de decorrido o tempo mínimo de permanência.</w:t>
      </w:r>
    </w:p>
    <w:p w14:paraId="1FDEA2F0" w14:textId="77777777" w:rsidR="00197423" w:rsidRPr="00077BA7" w:rsidRDefault="00197423" w:rsidP="00197423">
      <w:pPr>
        <w:jc w:val="both"/>
        <w:rPr>
          <w:rFonts w:ascii="Arial" w:hAnsi="Arial" w:cs="Arial"/>
          <w:sz w:val="24"/>
          <w:szCs w:val="24"/>
        </w:rPr>
      </w:pPr>
    </w:p>
    <w:p w14:paraId="3B1D9719" w14:textId="77777777" w:rsidR="00197423" w:rsidRPr="00077BA7" w:rsidRDefault="00197423" w:rsidP="00197423">
      <w:pPr>
        <w:jc w:val="both"/>
        <w:rPr>
          <w:rFonts w:ascii="Arial" w:eastAsia="Arial" w:hAnsi="Arial" w:cs="Arial"/>
          <w:color w:val="00000A"/>
          <w:sz w:val="24"/>
          <w:szCs w:val="24"/>
        </w:rPr>
      </w:pPr>
      <w:r w:rsidRPr="00077BA7">
        <w:rPr>
          <w:rFonts w:ascii="Arial" w:hAnsi="Arial" w:cs="Arial"/>
          <w:color w:val="00000A"/>
          <w:sz w:val="24"/>
          <w:szCs w:val="24"/>
        </w:rPr>
        <w:t xml:space="preserve">o) </w:t>
      </w:r>
      <w:r w:rsidRPr="00077BA7">
        <w:rPr>
          <w:rFonts w:ascii="Arial" w:eastAsia="Arial" w:hAnsi="Arial" w:cs="Arial"/>
          <w:color w:val="00000A"/>
          <w:sz w:val="24"/>
          <w:szCs w:val="24"/>
        </w:rPr>
        <w:t>não comparecer as provas por problemas de saúde.</w:t>
      </w:r>
    </w:p>
    <w:p w14:paraId="793A6B1D" w14:textId="77777777" w:rsidR="00197423" w:rsidRPr="00077BA7" w:rsidRDefault="00197423" w:rsidP="00197423">
      <w:pPr>
        <w:jc w:val="both"/>
        <w:rPr>
          <w:rFonts w:ascii="Arial" w:hAnsi="Arial" w:cs="Arial"/>
          <w:sz w:val="24"/>
          <w:szCs w:val="24"/>
        </w:rPr>
      </w:pPr>
    </w:p>
    <w:p w14:paraId="512C3590" w14:textId="77777777" w:rsidR="00197423" w:rsidRPr="00077BA7" w:rsidRDefault="00197423" w:rsidP="00197423">
      <w:pPr>
        <w:shd w:val="clear" w:color="auto" w:fill="FFFFFF" w:themeFill="background1"/>
        <w:jc w:val="both"/>
        <w:rPr>
          <w:rFonts w:ascii="Arial" w:hAnsi="Arial" w:cs="Arial"/>
          <w:b/>
          <w:bCs/>
          <w:color w:val="00000A"/>
          <w:sz w:val="24"/>
          <w:szCs w:val="24"/>
        </w:rPr>
      </w:pPr>
      <w:r w:rsidRPr="00077BA7">
        <w:rPr>
          <w:rFonts w:ascii="Arial" w:hAnsi="Arial" w:cs="Arial"/>
          <w:b/>
          <w:bCs/>
          <w:color w:val="00000A"/>
          <w:sz w:val="24"/>
          <w:szCs w:val="24"/>
        </w:rPr>
        <w:t>Da Prova Objetiva</w:t>
      </w:r>
    </w:p>
    <w:p w14:paraId="280FC33C" w14:textId="77777777" w:rsidR="00197423" w:rsidRPr="00077BA7" w:rsidRDefault="00197423" w:rsidP="00197423">
      <w:pPr>
        <w:tabs>
          <w:tab w:val="left" w:pos="3544"/>
        </w:tabs>
        <w:jc w:val="both"/>
        <w:rPr>
          <w:rFonts w:ascii="Arial" w:hAnsi="Arial" w:cs="Arial"/>
          <w:color w:val="00000A"/>
          <w:sz w:val="24"/>
          <w:szCs w:val="24"/>
        </w:rPr>
      </w:pPr>
      <w:r w:rsidRPr="00077BA7">
        <w:rPr>
          <w:rFonts w:ascii="Arial" w:hAnsi="Arial" w:cs="Arial"/>
          <w:color w:val="00000A"/>
          <w:sz w:val="24"/>
          <w:szCs w:val="24"/>
        </w:rPr>
        <w:t xml:space="preserve">4.9 A </w:t>
      </w:r>
      <w:r w:rsidRPr="00077BA7">
        <w:rPr>
          <w:rFonts w:ascii="Arial" w:hAnsi="Arial" w:cs="Arial"/>
          <w:b/>
          <w:bCs/>
          <w:color w:val="00000A"/>
          <w:sz w:val="24"/>
          <w:szCs w:val="24"/>
        </w:rPr>
        <w:t>prova objetiva</w:t>
      </w:r>
      <w:r w:rsidRPr="00077BA7">
        <w:rPr>
          <w:rFonts w:ascii="Arial" w:hAnsi="Arial" w:cs="Arial"/>
          <w:color w:val="00000A"/>
          <w:sz w:val="24"/>
          <w:szCs w:val="24"/>
        </w:rPr>
        <w:t>, para todas as funções, visa avaliar o grau de conhecimento teórico do candidato, necessário ao desempenho da função.</w:t>
      </w:r>
    </w:p>
    <w:p w14:paraId="7FC19A2D" w14:textId="77777777" w:rsidR="00197423" w:rsidRPr="00077BA7" w:rsidRDefault="00197423" w:rsidP="00197423">
      <w:pPr>
        <w:jc w:val="both"/>
        <w:rPr>
          <w:rFonts w:ascii="Arial" w:hAnsi="Arial" w:cs="Arial"/>
          <w:sz w:val="24"/>
          <w:szCs w:val="24"/>
        </w:rPr>
      </w:pPr>
    </w:p>
    <w:p w14:paraId="4144B831" w14:textId="0ABE67D7" w:rsidR="00197423" w:rsidRDefault="00197423" w:rsidP="00197423">
      <w:pPr>
        <w:jc w:val="both"/>
        <w:rPr>
          <w:rFonts w:ascii="Arial" w:hAnsi="Arial" w:cs="Arial"/>
          <w:strike/>
          <w:color w:val="00000A"/>
          <w:sz w:val="24"/>
          <w:szCs w:val="24"/>
        </w:rPr>
      </w:pPr>
      <w:r w:rsidRPr="009B7CB9">
        <w:rPr>
          <w:rFonts w:ascii="Arial" w:hAnsi="Arial" w:cs="Arial"/>
          <w:strike/>
          <w:color w:val="00000A"/>
          <w:sz w:val="24"/>
          <w:szCs w:val="24"/>
        </w:rPr>
        <w:t xml:space="preserve">4.10 A prova objetiva, PROVAVELMENTE, será realizada no dia </w:t>
      </w:r>
      <w:r w:rsidR="009F72A2" w:rsidRPr="009B7CB9">
        <w:rPr>
          <w:rFonts w:ascii="Arial" w:hAnsi="Arial" w:cs="Arial"/>
          <w:strike/>
          <w:color w:val="00000A"/>
          <w:sz w:val="24"/>
          <w:szCs w:val="24"/>
        </w:rPr>
        <w:t>16/12/2023</w:t>
      </w:r>
      <w:r w:rsidRPr="009B7CB9">
        <w:rPr>
          <w:rFonts w:ascii="Arial" w:hAnsi="Arial" w:cs="Arial"/>
          <w:strike/>
          <w:color w:val="00000A"/>
          <w:sz w:val="24"/>
          <w:szCs w:val="24"/>
        </w:rPr>
        <w:t>, a partir das 09h00min para o 1º período, horário em que serão fechados os portões.</w:t>
      </w:r>
    </w:p>
    <w:p w14:paraId="45A2681D" w14:textId="0281058B" w:rsidR="009B7CB9" w:rsidRDefault="009B7CB9" w:rsidP="00197423">
      <w:pPr>
        <w:jc w:val="both"/>
        <w:rPr>
          <w:rFonts w:ascii="Arial" w:hAnsi="Arial" w:cs="Arial"/>
          <w:strike/>
          <w:color w:val="00000A"/>
          <w:sz w:val="24"/>
          <w:szCs w:val="24"/>
        </w:rPr>
      </w:pPr>
    </w:p>
    <w:p w14:paraId="2ABE5347" w14:textId="647951C6" w:rsidR="009B7CB9" w:rsidRPr="009B7CB9" w:rsidRDefault="009B7CB9" w:rsidP="009B7CB9">
      <w:pPr>
        <w:jc w:val="both"/>
        <w:rPr>
          <w:rFonts w:ascii="Arial" w:hAnsi="Arial" w:cs="Arial"/>
          <w:b/>
          <w:color w:val="4F81BD" w:themeColor="accent1"/>
          <w:sz w:val="24"/>
          <w:szCs w:val="24"/>
        </w:rPr>
      </w:pPr>
      <w:r w:rsidRPr="009B7CB9">
        <w:rPr>
          <w:rFonts w:ascii="Arial" w:hAnsi="Arial" w:cs="Arial"/>
          <w:b/>
          <w:color w:val="4F81BD" w:themeColor="accent1"/>
          <w:sz w:val="24"/>
          <w:szCs w:val="24"/>
        </w:rPr>
        <w:t>4.10 A prova objetiva, PROVAVELMENTE, será realizada no dia 16/12/2023, a partir das 09h00min para o 1º período e das 14h00min para o 2º período, horários em que serão fechados os portões.</w:t>
      </w:r>
      <w:r>
        <w:rPr>
          <w:rFonts w:ascii="Arial" w:hAnsi="Arial" w:cs="Arial"/>
          <w:b/>
          <w:color w:val="4F81BD" w:themeColor="accent1"/>
          <w:sz w:val="24"/>
          <w:szCs w:val="24"/>
        </w:rPr>
        <w:t xml:space="preserve"> (R</w:t>
      </w:r>
      <w:r w:rsidRPr="009B7CB9">
        <w:rPr>
          <w:rFonts w:ascii="Arial" w:hAnsi="Arial" w:cs="Arial"/>
          <w:b/>
          <w:color w:val="4F81BD" w:themeColor="accent1"/>
          <w:sz w:val="24"/>
          <w:szCs w:val="24"/>
        </w:rPr>
        <w:t>edação data pel</w:t>
      </w:r>
      <w:r>
        <w:rPr>
          <w:rFonts w:ascii="Arial" w:hAnsi="Arial" w:cs="Arial"/>
          <w:b/>
          <w:color w:val="4F81BD" w:themeColor="accent1"/>
          <w:sz w:val="24"/>
          <w:szCs w:val="24"/>
        </w:rPr>
        <w:t>a</w:t>
      </w:r>
      <w:r w:rsidRPr="009B7CB9">
        <w:rPr>
          <w:rFonts w:ascii="Arial" w:hAnsi="Arial" w:cs="Arial"/>
          <w:b/>
          <w:color w:val="4F81BD" w:themeColor="accent1"/>
          <w:sz w:val="24"/>
          <w:szCs w:val="24"/>
        </w:rPr>
        <w:t xml:space="preserve"> 1ª rerratificação do Edital de Processo Seletivo nº 001/2023)</w:t>
      </w:r>
    </w:p>
    <w:p w14:paraId="045B15C8" w14:textId="77777777" w:rsidR="00197423" w:rsidRPr="00077BA7" w:rsidRDefault="00197423" w:rsidP="00197423">
      <w:pPr>
        <w:jc w:val="both"/>
        <w:rPr>
          <w:rFonts w:ascii="Arial" w:hAnsi="Arial" w:cs="Arial"/>
          <w:color w:val="00000A"/>
          <w:sz w:val="24"/>
          <w:szCs w:val="24"/>
        </w:rPr>
      </w:pPr>
    </w:p>
    <w:p w14:paraId="355F554D" w14:textId="77777777" w:rsidR="00197423" w:rsidRPr="00077BA7" w:rsidRDefault="00197423" w:rsidP="00197423">
      <w:pPr>
        <w:jc w:val="both"/>
        <w:rPr>
          <w:rFonts w:ascii="Arial" w:hAnsi="Arial" w:cs="Arial"/>
          <w:sz w:val="24"/>
          <w:szCs w:val="24"/>
        </w:rPr>
      </w:pPr>
      <w:r w:rsidRPr="00077BA7">
        <w:rPr>
          <w:rFonts w:ascii="Arial" w:hAnsi="Arial" w:cs="Arial"/>
          <w:color w:val="00000A"/>
          <w:sz w:val="24"/>
          <w:szCs w:val="24"/>
        </w:rPr>
        <w:lastRenderedPageBreak/>
        <w:t xml:space="preserve">4.10.1 </w:t>
      </w:r>
      <w:r w:rsidRPr="00077BA7">
        <w:rPr>
          <w:rFonts w:ascii="Arial" w:hAnsi="Arial" w:cs="Arial"/>
          <w:sz w:val="24"/>
          <w:szCs w:val="24"/>
        </w:rPr>
        <w:t>A convocação e confirmação da</w:t>
      </w:r>
      <w:r w:rsidRPr="00077BA7">
        <w:rPr>
          <w:rFonts w:ascii="Arial" w:hAnsi="Arial" w:cs="Arial"/>
          <w:color w:val="00000A"/>
          <w:sz w:val="24"/>
          <w:szCs w:val="24"/>
        </w:rPr>
        <w:t xml:space="preserve"> data e local de realização da Prova serão divulgadas  </w:t>
      </w:r>
      <w:r w:rsidRPr="00077BA7">
        <w:rPr>
          <w:rFonts w:ascii="Arial" w:hAnsi="Arial" w:cs="Arial"/>
          <w:sz w:val="24"/>
          <w:szCs w:val="24"/>
        </w:rPr>
        <w:t>n</w:t>
      </w:r>
      <w:r w:rsidRPr="00077BA7">
        <w:rPr>
          <w:rFonts w:ascii="Arial" w:hAnsi="Arial" w:cs="Arial"/>
          <w:color w:val="000000"/>
          <w:sz w:val="24"/>
          <w:szCs w:val="24"/>
        </w:rPr>
        <w:t xml:space="preserve">o mural da Prefeitura Municipal de Divinolândia e nos sites </w:t>
      </w:r>
      <w:r w:rsidRPr="00077BA7">
        <w:fldChar w:fldCharType="begin"/>
      </w:r>
      <w:r w:rsidRPr="00077BA7">
        <w:rPr>
          <w:rFonts w:ascii="Arial" w:hAnsi="Arial" w:cs="Arial"/>
          <w:sz w:val="24"/>
          <w:szCs w:val="24"/>
        </w:rPr>
        <w:instrText>HYPERLINK "file:///C:\\C:\\Users\\Usuario\\Downloads\\www.conscamweb.com.br" \h</w:instrText>
      </w:r>
      <w:r w:rsidRPr="00077BA7">
        <w:fldChar w:fldCharType="separate"/>
      </w:r>
      <w:r w:rsidRPr="00077BA7">
        <w:rPr>
          <w:rStyle w:val="ListLabel35"/>
          <w:rFonts w:ascii="Arial" w:hAnsi="Arial" w:cs="Arial"/>
          <w:sz w:val="24"/>
          <w:szCs w:val="24"/>
        </w:rPr>
        <w:t>www.conscamweb.com.br</w:t>
      </w:r>
      <w:r w:rsidRPr="00077BA7">
        <w:rPr>
          <w:rStyle w:val="ListLabel35"/>
          <w:rFonts w:ascii="Arial" w:hAnsi="Arial" w:cs="Arial"/>
          <w:sz w:val="24"/>
          <w:szCs w:val="24"/>
        </w:rPr>
        <w:fldChar w:fldCharType="end"/>
      </w:r>
      <w:r w:rsidRPr="00077BA7">
        <w:rPr>
          <w:rFonts w:ascii="Arial" w:hAnsi="Arial" w:cs="Arial"/>
          <w:color w:val="000000"/>
          <w:sz w:val="24"/>
          <w:szCs w:val="24"/>
        </w:rPr>
        <w:t xml:space="preserve"> e </w:t>
      </w:r>
      <w:r w:rsidRPr="00077BA7">
        <w:rPr>
          <w:rFonts w:ascii="Arial" w:hAnsi="Arial" w:cs="Arial"/>
          <w:color w:val="00000A"/>
          <w:sz w:val="24"/>
          <w:szCs w:val="24"/>
        </w:rPr>
        <w:t xml:space="preserve">www.divinolandia.sp.gov.br, conforme Cronograma deste Processo Seletivo – Anexo IV. </w:t>
      </w:r>
    </w:p>
    <w:p w14:paraId="255834EE" w14:textId="77777777" w:rsidR="00197423" w:rsidRPr="00077BA7" w:rsidRDefault="00197423" w:rsidP="00197423">
      <w:pPr>
        <w:jc w:val="both"/>
        <w:rPr>
          <w:rFonts w:ascii="Arial" w:hAnsi="Arial" w:cs="Arial"/>
          <w:sz w:val="24"/>
          <w:szCs w:val="24"/>
        </w:rPr>
      </w:pPr>
    </w:p>
    <w:p w14:paraId="43F34CA7"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4.10.2 Havendo alteração da data prevista, as provas poderão ocorrer em domingos ou feriados. O acompanhamento da divulgação da data da prova é de responsabilidade exclusiva do candidato.</w:t>
      </w:r>
    </w:p>
    <w:p w14:paraId="67D0735D" w14:textId="77777777" w:rsidR="00197423" w:rsidRPr="00077BA7" w:rsidRDefault="00197423" w:rsidP="00197423">
      <w:pPr>
        <w:jc w:val="both"/>
        <w:rPr>
          <w:rFonts w:ascii="Arial" w:hAnsi="Arial" w:cs="Arial"/>
          <w:sz w:val="24"/>
          <w:szCs w:val="24"/>
        </w:rPr>
      </w:pPr>
    </w:p>
    <w:p w14:paraId="42E6A8AD"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4.11 A prova objetiva será composta de questões de múltipla escolha, com 05 alternativas cada uma, e será elaborada de acordo com o conteúdo programático constante do Anexo I, conforme quadro abaixo:</w:t>
      </w:r>
    </w:p>
    <w:p w14:paraId="25E1D249" w14:textId="77777777" w:rsidR="00197423" w:rsidRPr="00077BA7" w:rsidRDefault="00197423" w:rsidP="00197423">
      <w:pPr>
        <w:jc w:val="both"/>
        <w:rPr>
          <w:rFonts w:ascii="Arial" w:hAnsi="Arial" w:cs="Arial"/>
          <w:sz w:val="24"/>
          <w:szCs w:val="24"/>
        </w:rPr>
      </w:pPr>
    </w:p>
    <w:tbl>
      <w:tblPr>
        <w:tblW w:w="85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3" w:type="dxa"/>
          <w:right w:w="38" w:type="dxa"/>
        </w:tblCellMar>
        <w:tblLook w:val="0000" w:firstRow="0" w:lastRow="0" w:firstColumn="0" w:lastColumn="0" w:noHBand="0" w:noVBand="0"/>
      </w:tblPr>
      <w:tblGrid>
        <w:gridCol w:w="3623"/>
        <w:gridCol w:w="3203"/>
        <w:gridCol w:w="1693"/>
      </w:tblGrid>
      <w:tr w:rsidR="00197423" w:rsidRPr="00077BA7" w14:paraId="53FF3E19" w14:textId="77777777" w:rsidTr="0091737B">
        <w:trPr>
          <w:trHeight w:val="330"/>
          <w:jc w:val="center"/>
        </w:trPr>
        <w:tc>
          <w:tcPr>
            <w:tcW w:w="362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634D0166" w14:textId="77777777" w:rsidR="00197423" w:rsidRPr="00077BA7" w:rsidRDefault="00197423" w:rsidP="0091737B">
            <w:pPr>
              <w:jc w:val="center"/>
              <w:rPr>
                <w:rFonts w:ascii="Arial" w:hAnsi="Arial" w:cs="Arial"/>
                <w:sz w:val="24"/>
                <w:szCs w:val="24"/>
              </w:rPr>
            </w:pPr>
            <w:r w:rsidRPr="00077BA7">
              <w:rPr>
                <w:rFonts w:ascii="Arial" w:hAnsi="Arial" w:cs="Arial"/>
                <w:b/>
                <w:bCs/>
                <w:color w:val="00000A"/>
                <w:sz w:val="24"/>
                <w:szCs w:val="24"/>
              </w:rPr>
              <w:t>Função</w:t>
            </w:r>
          </w:p>
        </w:tc>
        <w:tc>
          <w:tcPr>
            <w:tcW w:w="320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C3B9FD1" w14:textId="77777777" w:rsidR="00197423" w:rsidRPr="00077BA7" w:rsidRDefault="00197423" w:rsidP="0091737B">
            <w:pPr>
              <w:jc w:val="center"/>
              <w:rPr>
                <w:rFonts w:ascii="Arial" w:hAnsi="Arial" w:cs="Arial"/>
                <w:sz w:val="24"/>
                <w:szCs w:val="24"/>
              </w:rPr>
            </w:pPr>
            <w:r w:rsidRPr="00077BA7">
              <w:rPr>
                <w:rFonts w:ascii="Arial" w:hAnsi="Arial" w:cs="Arial"/>
                <w:b/>
                <w:bCs/>
                <w:color w:val="00000A"/>
                <w:sz w:val="24"/>
                <w:szCs w:val="24"/>
              </w:rPr>
              <w:t>Prova</w:t>
            </w:r>
          </w:p>
        </w:tc>
        <w:tc>
          <w:tcPr>
            <w:tcW w:w="1693" w:type="dxa"/>
            <w:tcBorders>
              <w:top w:val="single" w:sz="4" w:space="0" w:color="00000A"/>
              <w:left w:val="single" w:sz="4" w:space="0" w:color="00000A"/>
              <w:bottom w:val="single" w:sz="4" w:space="0" w:color="00000A"/>
              <w:right w:val="single" w:sz="4" w:space="0" w:color="00000A"/>
            </w:tcBorders>
            <w:shd w:val="clear" w:color="000000" w:fill="FFFFFF"/>
          </w:tcPr>
          <w:p w14:paraId="366ECEC5" w14:textId="77777777" w:rsidR="00197423" w:rsidRPr="00077BA7" w:rsidRDefault="00197423" w:rsidP="0091737B">
            <w:pPr>
              <w:jc w:val="center"/>
              <w:rPr>
                <w:rFonts w:ascii="Arial" w:hAnsi="Arial" w:cs="Arial"/>
                <w:sz w:val="24"/>
                <w:szCs w:val="24"/>
              </w:rPr>
            </w:pPr>
            <w:r w:rsidRPr="00077BA7">
              <w:rPr>
                <w:rFonts w:ascii="Arial" w:hAnsi="Arial" w:cs="Arial"/>
                <w:b/>
                <w:bCs/>
                <w:sz w:val="24"/>
                <w:szCs w:val="24"/>
              </w:rPr>
              <w:t>Quantidade de Questões</w:t>
            </w:r>
          </w:p>
        </w:tc>
      </w:tr>
      <w:tr w:rsidR="00197423" w:rsidRPr="00077BA7" w14:paraId="6AACC8A9" w14:textId="77777777" w:rsidTr="0091737B">
        <w:trPr>
          <w:trHeight w:val="575"/>
          <w:jc w:val="center"/>
        </w:trPr>
        <w:tc>
          <w:tcPr>
            <w:tcW w:w="362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1FE1975" w14:textId="77777777" w:rsidR="00197423" w:rsidRPr="00077BA7" w:rsidRDefault="00197423" w:rsidP="0091737B">
            <w:pPr>
              <w:jc w:val="center"/>
              <w:rPr>
                <w:rFonts w:ascii="Arial" w:hAnsi="Arial" w:cs="Arial"/>
                <w:sz w:val="24"/>
                <w:szCs w:val="24"/>
              </w:rPr>
            </w:pPr>
            <w:r w:rsidRPr="00077BA7">
              <w:rPr>
                <w:rFonts w:ascii="Arial" w:hAnsi="Arial" w:cs="Arial"/>
                <w:color w:val="00000A"/>
                <w:sz w:val="24"/>
                <w:szCs w:val="24"/>
              </w:rPr>
              <w:t xml:space="preserve">Todas as Funções </w:t>
            </w:r>
          </w:p>
        </w:tc>
        <w:tc>
          <w:tcPr>
            <w:tcW w:w="3203" w:type="dxa"/>
            <w:tcBorders>
              <w:top w:val="single" w:sz="4" w:space="0" w:color="00000A"/>
              <w:left w:val="single" w:sz="4" w:space="0" w:color="00000A"/>
              <w:bottom w:val="single" w:sz="4" w:space="0" w:color="00000A"/>
              <w:right w:val="single" w:sz="4" w:space="0" w:color="00000A"/>
            </w:tcBorders>
            <w:shd w:val="clear" w:color="000000" w:fill="FFFFFF"/>
            <w:vAlign w:val="bottom"/>
          </w:tcPr>
          <w:p w14:paraId="0C233EDA" w14:textId="77777777" w:rsidR="00197423" w:rsidRPr="00077BA7" w:rsidRDefault="00197423" w:rsidP="0091737B">
            <w:pPr>
              <w:jc w:val="center"/>
              <w:rPr>
                <w:rFonts w:ascii="Arial" w:hAnsi="Arial" w:cs="Arial"/>
                <w:color w:val="00000A"/>
                <w:sz w:val="24"/>
                <w:szCs w:val="24"/>
              </w:rPr>
            </w:pPr>
            <w:r w:rsidRPr="00077BA7">
              <w:rPr>
                <w:rFonts w:ascii="Arial" w:hAnsi="Arial" w:cs="Arial"/>
                <w:color w:val="00000A"/>
                <w:sz w:val="24"/>
                <w:szCs w:val="24"/>
              </w:rPr>
              <w:t>Português</w:t>
            </w:r>
          </w:p>
          <w:p w14:paraId="3F2EDE28" w14:textId="77777777" w:rsidR="00197423" w:rsidRPr="00077BA7" w:rsidRDefault="00197423" w:rsidP="0091737B">
            <w:pPr>
              <w:jc w:val="center"/>
              <w:rPr>
                <w:rFonts w:ascii="Arial" w:hAnsi="Arial" w:cs="Arial"/>
                <w:color w:val="00000A"/>
                <w:sz w:val="24"/>
                <w:szCs w:val="24"/>
              </w:rPr>
            </w:pPr>
            <w:r w:rsidRPr="00077BA7">
              <w:rPr>
                <w:rFonts w:ascii="Arial" w:hAnsi="Arial" w:cs="Arial"/>
                <w:color w:val="00000A"/>
                <w:sz w:val="24"/>
                <w:szCs w:val="24"/>
              </w:rPr>
              <w:t>Matemática</w:t>
            </w:r>
          </w:p>
          <w:p w14:paraId="040D6E68" w14:textId="77777777" w:rsidR="00197423" w:rsidRPr="00077BA7" w:rsidRDefault="00197423" w:rsidP="0091737B">
            <w:pPr>
              <w:jc w:val="center"/>
              <w:rPr>
                <w:rFonts w:ascii="Arial" w:hAnsi="Arial" w:cs="Arial"/>
                <w:sz w:val="24"/>
                <w:szCs w:val="24"/>
              </w:rPr>
            </w:pPr>
            <w:r w:rsidRPr="00077BA7">
              <w:rPr>
                <w:rFonts w:ascii="Arial" w:hAnsi="Arial" w:cs="Arial"/>
                <w:color w:val="00000A"/>
                <w:sz w:val="24"/>
                <w:szCs w:val="24"/>
              </w:rPr>
              <w:t>Conhecimentos Específicos</w:t>
            </w:r>
          </w:p>
        </w:tc>
        <w:tc>
          <w:tcPr>
            <w:tcW w:w="1693" w:type="dxa"/>
            <w:tcBorders>
              <w:top w:val="single" w:sz="4" w:space="0" w:color="00000A"/>
              <w:left w:val="single" w:sz="4" w:space="0" w:color="00000A"/>
              <w:bottom w:val="single" w:sz="4" w:space="0" w:color="00000A"/>
              <w:right w:val="single" w:sz="4" w:space="0" w:color="00000A"/>
            </w:tcBorders>
            <w:shd w:val="clear" w:color="000000" w:fill="FFFFFF"/>
          </w:tcPr>
          <w:p w14:paraId="125133B9"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10</w:t>
            </w:r>
          </w:p>
          <w:p w14:paraId="5039EC90"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05</w:t>
            </w:r>
          </w:p>
          <w:p w14:paraId="59353E88" w14:textId="77777777" w:rsidR="00197423" w:rsidRPr="00077BA7" w:rsidRDefault="00197423" w:rsidP="0091737B">
            <w:pPr>
              <w:jc w:val="center"/>
              <w:rPr>
                <w:rFonts w:ascii="Arial" w:hAnsi="Arial" w:cs="Arial"/>
                <w:sz w:val="24"/>
                <w:szCs w:val="24"/>
              </w:rPr>
            </w:pPr>
            <w:r w:rsidRPr="00077BA7">
              <w:rPr>
                <w:rFonts w:ascii="Arial" w:hAnsi="Arial" w:cs="Arial"/>
                <w:sz w:val="24"/>
                <w:szCs w:val="24"/>
              </w:rPr>
              <w:t>10</w:t>
            </w:r>
          </w:p>
        </w:tc>
      </w:tr>
    </w:tbl>
    <w:p w14:paraId="019AF2C2" w14:textId="77777777" w:rsidR="00197423" w:rsidRPr="00077BA7" w:rsidRDefault="00197423" w:rsidP="00197423">
      <w:pPr>
        <w:jc w:val="both"/>
        <w:rPr>
          <w:rFonts w:ascii="Arial" w:hAnsi="Arial" w:cs="Arial"/>
          <w:sz w:val="24"/>
          <w:szCs w:val="24"/>
        </w:rPr>
      </w:pPr>
    </w:p>
    <w:p w14:paraId="305FBD84" w14:textId="77777777" w:rsidR="00197423" w:rsidRPr="00077BA7" w:rsidRDefault="00197423" w:rsidP="00197423">
      <w:pPr>
        <w:rPr>
          <w:rFonts w:ascii="Arial" w:hAnsi="Arial" w:cs="Arial"/>
          <w:color w:val="00000A"/>
          <w:sz w:val="24"/>
          <w:szCs w:val="24"/>
        </w:rPr>
      </w:pPr>
      <w:r w:rsidRPr="00077BA7">
        <w:rPr>
          <w:rFonts w:ascii="Arial" w:hAnsi="Arial" w:cs="Arial"/>
          <w:color w:val="00000A"/>
          <w:sz w:val="24"/>
          <w:szCs w:val="24"/>
        </w:rPr>
        <w:t>4.12 A duração da prova objetiva será de 02 (duas) horas.</w:t>
      </w:r>
    </w:p>
    <w:p w14:paraId="63F63DE7" w14:textId="77777777" w:rsidR="00197423" w:rsidRPr="00077BA7" w:rsidRDefault="00197423" w:rsidP="00197423">
      <w:pPr>
        <w:jc w:val="both"/>
        <w:rPr>
          <w:rFonts w:ascii="Arial" w:hAnsi="Arial" w:cs="Arial"/>
          <w:sz w:val="24"/>
          <w:szCs w:val="24"/>
        </w:rPr>
      </w:pPr>
    </w:p>
    <w:p w14:paraId="78B1C129"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4.13 O candidato deverá comparecer ao local designado para a(s) prova(s), constante do Edital de Convocação, com antecedência mínima de 30 minutos do horário previsto para seu início, munido de:</w:t>
      </w:r>
    </w:p>
    <w:p w14:paraId="564C3C2D" w14:textId="77777777" w:rsidR="00197423" w:rsidRPr="00077BA7" w:rsidRDefault="00197423" w:rsidP="00197423">
      <w:pPr>
        <w:jc w:val="both"/>
        <w:rPr>
          <w:rFonts w:ascii="Arial" w:hAnsi="Arial" w:cs="Arial"/>
          <w:sz w:val="24"/>
          <w:szCs w:val="24"/>
        </w:rPr>
      </w:pPr>
    </w:p>
    <w:p w14:paraId="45AD74F8"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a) caneta esferográfica de material transparente de tinta de cor azul ou preta, lápis preto e borracha macia; e;</w:t>
      </w:r>
    </w:p>
    <w:p w14:paraId="2A6D3A24" w14:textId="77777777" w:rsidR="00197423" w:rsidRPr="00077BA7" w:rsidRDefault="00197423" w:rsidP="00197423">
      <w:pPr>
        <w:jc w:val="both"/>
        <w:rPr>
          <w:rFonts w:ascii="Arial" w:hAnsi="Arial" w:cs="Arial"/>
          <w:sz w:val="24"/>
          <w:szCs w:val="24"/>
        </w:rPr>
      </w:pPr>
    </w:p>
    <w:p w14:paraId="3B5C4E12"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b) original de um dos seguintes documentos de identificação: Cédula de Identidade (RG), Carteira de Órgão ou Conselho de Classe, Carteira de Trabalho e Previdência Social (CTPS), Certificado Militar, Carteira Nacional de Habilitação, expedida nos termos da Lei Federal nº 9.503/97, Passaporte, Carteiras de Identidade expedidas pelas Forças Armadas, Polícias Militares e Corpos de Bombeiros Militares.</w:t>
      </w:r>
    </w:p>
    <w:p w14:paraId="5F2BDDF5" w14:textId="77777777" w:rsidR="00197423" w:rsidRPr="00077BA7" w:rsidRDefault="00197423" w:rsidP="00197423">
      <w:pPr>
        <w:jc w:val="both"/>
        <w:rPr>
          <w:rFonts w:ascii="Arial" w:hAnsi="Arial" w:cs="Arial"/>
          <w:sz w:val="24"/>
          <w:szCs w:val="24"/>
        </w:rPr>
      </w:pPr>
    </w:p>
    <w:p w14:paraId="30EEDC8B"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4.13.1 Somente será admitido na sala ou local de prova(s) o candidato que apresentar um dos documentos discriminados na alínea “b” do item 4.13 deste Capítulo e desde que permita, com clareza, a sua identificação.</w:t>
      </w:r>
    </w:p>
    <w:p w14:paraId="568F807C" w14:textId="77777777" w:rsidR="00197423" w:rsidRPr="00077BA7" w:rsidRDefault="00197423" w:rsidP="00197423">
      <w:pPr>
        <w:jc w:val="both"/>
        <w:rPr>
          <w:rFonts w:ascii="Arial" w:hAnsi="Arial" w:cs="Arial"/>
          <w:sz w:val="24"/>
          <w:szCs w:val="24"/>
        </w:rPr>
      </w:pPr>
    </w:p>
    <w:p w14:paraId="5A40F388"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4.13.2 O candidato que não apresentar o documento, conforme a alínea “b” do item 4.13 deste Capítulo, não fará a(s) prova(s), sendo considerado ausente e eliminado do Processo Seletivo.</w:t>
      </w:r>
    </w:p>
    <w:p w14:paraId="08CB841F" w14:textId="77777777" w:rsidR="00197423" w:rsidRPr="00077BA7" w:rsidRDefault="00197423" w:rsidP="00197423">
      <w:pPr>
        <w:jc w:val="both"/>
        <w:rPr>
          <w:rFonts w:ascii="Arial" w:hAnsi="Arial" w:cs="Arial"/>
          <w:sz w:val="24"/>
          <w:szCs w:val="24"/>
        </w:rPr>
      </w:pPr>
    </w:p>
    <w:p w14:paraId="02985954"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4.13.3 Não será aceito documentos eletrônicos, protocolos, cópia simples ou autenticada, boletim de ocorrência, ou quaisquer outros documentos não constantes deste Edital, inclusive carteira funcional de ordem pública ou privada.</w:t>
      </w:r>
    </w:p>
    <w:p w14:paraId="29A7AA9B" w14:textId="77777777" w:rsidR="00197423" w:rsidRPr="00077BA7" w:rsidRDefault="00197423" w:rsidP="00197423">
      <w:pPr>
        <w:jc w:val="both"/>
        <w:rPr>
          <w:rFonts w:ascii="Arial" w:hAnsi="Arial" w:cs="Arial"/>
          <w:sz w:val="24"/>
          <w:szCs w:val="24"/>
        </w:rPr>
      </w:pPr>
    </w:p>
    <w:p w14:paraId="2048D3E8"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4.14 Os portões serão fechados impreterivelmente no horário estabelecido para realização da(s) prova(s).</w:t>
      </w:r>
    </w:p>
    <w:p w14:paraId="24F61C5C" w14:textId="77777777" w:rsidR="00197423" w:rsidRPr="00077BA7" w:rsidRDefault="00197423" w:rsidP="00197423">
      <w:pPr>
        <w:jc w:val="both"/>
        <w:rPr>
          <w:rFonts w:ascii="Arial" w:hAnsi="Arial" w:cs="Arial"/>
          <w:sz w:val="24"/>
          <w:szCs w:val="24"/>
        </w:rPr>
      </w:pPr>
    </w:p>
    <w:p w14:paraId="10AACE4A"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lastRenderedPageBreak/>
        <w:t>4.15 Não serão admitidos na sala ou no local de provas o candidato que se apresentar após o horário estabelecido para o seu início.</w:t>
      </w:r>
    </w:p>
    <w:p w14:paraId="03B8B0B2" w14:textId="77777777" w:rsidR="00197423" w:rsidRPr="00077BA7" w:rsidRDefault="00197423" w:rsidP="00197423">
      <w:pPr>
        <w:jc w:val="both"/>
        <w:rPr>
          <w:rFonts w:ascii="Arial" w:hAnsi="Arial" w:cs="Arial"/>
          <w:sz w:val="24"/>
          <w:szCs w:val="24"/>
        </w:rPr>
      </w:pPr>
    </w:p>
    <w:p w14:paraId="5F5F5EE6"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4.16 Durante a(s) prova(s) objetiva(s), não serão permitidas qualquer espécie de consulta a códigos, livros, manuais, impressos, anotações e/ou outro tipo de pesquisa, utilização de outro material não fornecido pela CONSCAM, de relógio, telefone celular ou qualquer equipamento eletrônico, protetor auricular, boné, gorro, chapéu e óculos de sol.</w:t>
      </w:r>
    </w:p>
    <w:p w14:paraId="68C88D45" w14:textId="77777777" w:rsidR="00197423" w:rsidRPr="00077BA7" w:rsidRDefault="00197423" w:rsidP="00197423">
      <w:pPr>
        <w:jc w:val="both"/>
        <w:rPr>
          <w:rFonts w:ascii="Arial" w:hAnsi="Arial" w:cs="Arial"/>
          <w:sz w:val="24"/>
          <w:szCs w:val="24"/>
        </w:rPr>
      </w:pPr>
    </w:p>
    <w:p w14:paraId="70E08999"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4.17 O telefone celular e/ou qualquer equipamento eletrônico, deverá ser desligado antes de entrar no prédio de aplicação e, durante a aplicação das provas, deverão permanecer desligados no chão ou dentro da bolsa até a saída da sala, sob pena de eliminação do candidato.</w:t>
      </w:r>
    </w:p>
    <w:p w14:paraId="710BA43F" w14:textId="77777777" w:rsidR="00197423" w:rsidRPr="00077BA7" w:rsidRDefault="00197423" w:rsidP="00197423">
      <w:pPr>
        <w:jc w:val="both"/>
        <w:rPr>
          <w:rFonts w:ascii="Arial" w:hAnsi="Arial" w:cs="Arial"/>
          <w:sz w:val="24"/>
          <w:szCs w:val="24"/>
        </w:rPr>
      </w:pPr>
    </w:p>
    <w:p w14:paraId="66A8F3DA"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4.17.1 Será imediatamente desclassificado o candidato que for identificado portando celular durante o período de aplicação da prova.</w:t>
      </w:r>
    </w:p>
    <w:p w14:paraId="7A9FF2D8" w14:textId="77777777" w:rsidR="00197423" w:rsidRPr="00077BA7" w:rsidRDefault="00197423" w:rsidP="00197423">
      <w:pPr>
        <w:jc w:val="both"/>
        <w:rPr>
          <w:rFonts w:ascii="Arial" w:hAnsi="Arial" w:cs="Arial"/>
          <w:sz w:val="24"/>
          <w:szCs w:val="24"/>
        </w:rPr>
      </w:pPr>
    </w:p>
    <w:p w14:paraId="653443F3"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4.18 Não haverá segunda chamada, seja qual for o motivo alegado, para justificar o atraso ou a ausência do candidato, nem aplicação das provas fora do local, sala, turma, data e horário pré-estabelecidos.</w:t>
      </w:r>
    </w:p>
    <w:p w14:paraId="211FA84E" w14:textId="77777777" w:rsidR="00197423" w:rsidRPr="00077BA7" w:rsidRDefault="00197423" w:rsidP="00197423">
      <w:pPr>
        <w:jc w:val="both"/>
        <w:rPr>
          <w:rFonts w:ascii="Arial" w:hAnsi="Arial" w:cs="Arial"/>
          <w:sz w:val="24"/>
          <w:szCs w:val="24"/>
        </w:rPr>
      </w:pPr>
    </w:p>
    <w:p w14:paraId="568888CF"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4.19 O candidato não poderá ausentar-se da sala ou local de provas sem o acompanhamento de um fiscal.</w:t>
      </w:r>
    </w:p>
    <w:p w14:paraId="4EF54A2F" w14:textId="77777777" w:rsidR="00197423" w:rsidRPr="00077BA7" w:rsidRDefault="00197423" w:rsidP="00197423">
      <w:pPr>
        <w:jc w:val="both"/>
        <w:rPr>
          <w:rFonts w:ascii="Arial" w:hAnsi="Arial" w:cs="Arial"/>
          <w:sz w:val="24"/>
          <w:szCs w:val="24"/>
        </w:rPr>
      </w:pPr>
    </w:p>
    <w:p w14:paraId="332BD6E0" w14:textId="77777777" w:rsidR="00197423" w:rsidRPr="00077BA7" w:rsidRDefault="00197423" w:rsidP="00197423">
      <w:pPr>
        <w:jc w:val="both"/>
        <w:rPr>
          <w:rFonts w:ascii="Arial" w:hAnsi="Arial" w:cs="Arial"/>
          <w:sz w:val="24"/>
          <w:szCs w:val="24"/>
        </w:rPr>
      </w:pPr>
      <w:r w:rsidRPr="00077BA7">
        <w:rPr>
          <w:rFonts w:ascii="Arial" w:hAnsi="Arial" w:cs="Arial"/>
          <w:color w:val="00000A"/>
          <w:sz w:val="24"/>
          <w:szCs w:val="24"/>
        </w:rPr>
        <w:t xml:space="preserve">4.20 Em caso de necessidade de amamentação durante as provas objetivas a candidata deverá levar um acompanhante maior de idade, devidamente comprovada, </w:t>
      </w:r>
      <w:r w:rsidRPr="00077BA7">
        <w:rPr>
          <w:rFonts w:ascii="Arial" w:hAnsi="Arial" w:cs="Arial"/>
          <w:sz w:val="24"/>
          <w:szCs w:val="24"/>
        </w:rPr>
        <w:t>que ficará em local reservado para tal finalidade e será responsável pela criança.</w:t>
      </w:r>
    </w:p>
    <w:p w14:paraId="33DF1522" w14:textId="77777777" w:rsidR="00197423" w:rsidRPr="00077BA7" w:rsidRDefault="00197423" w:rsidP="00197423">
      <w:pPr>
        <w:jc w:val="both"/>
        <w:rPr>
          <w:rFonts w:ascii="Arial" w:hAnsi="Arial" w:cs="Arial"/>
          <w:sz w:val="24"/>
          <w:szCs w:val="24"/>
        </w:rPr>
      </w:pPr>
    </w:p>
    <w:p w14:paraId="103A9751" w14:textId="5CCD2F01"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4.20.1 Para tanto, a candidata deverá solicitar </w:t>
      </w:r>
      <w:r w:rsidRPr="002B4038">
        <w:rPr>
          <w:rFonts w:ascii="Arial" w:hAnsi="Arial" w:cs="Arial"/>
          <w:sz w:val="24"/>
          <w:szCs w:val="24"/>
          <w:u w:val="single"/>
        </w:rPr>
        <w:t>antecipadamente</w:t>
      </w:r>
      <w:r w:rsidRPr="00077BA7">
        <w:rPr>
          <w:rFonts w:ascii="Arial" w:hAnsi="Arial" w:cs="Arial"/>
          <w:sz w:val="24"/>
          <w:szCs w:val="24"/>
        </w:rPr>
        <w:t xml:space="preserve"> </w:t>
      </w:r>
      <w:r w:rsidR="002B4038">
        <w:rPr>
          <w:rFonts w:ascii="Arial" w:hAnsi="Arial" w:cs="Arial"/>
          <w:sz w:val="24"/>
          <w:szCs w:val="24"/>
        </w:rPr>
        <w:t xml:space="preserve">(em até 03 dias úteis da aplicação da prova) </w:t>
      </w:r>
      <w:r w:rsidRPr="00077BA7">
        <w:rPr>
          <w:rFonts w:ascii="Arial" w:hAnsi="Arial" w:cs="Arial"/>
          <w:sz w:val="24"/>
          <w:szCs w:val="24"/>
        </w:rPr>
        <w:t xml:space="preserve">através do e-mail contato@conscamweb.com.br, inserir no assunto: Solicitação – Amamentação – Processo Seletivo da Prefeitura Municipal de </w:t>
      </w:r>
      <w:r w:rsidRPr="00077BA7">
        <w:rPr>
          <w:rFonts w:ascii="Arial" w:hAnsi="Arial" w:cs="Arial"/>
          <w:color w:val="000000"/>
          <w:sz w:val="24"/>
          <w:szCs w:val="24"/>
        </w:rPr>
        <w:t>Divinolândia</w:t>
      </w:r>
      <w:r w:rsidRPr="00077BA7">
        <w:rPr>
          <w:rFonts w:ascii="Arial" w:hAnsi="Arial" w:cs="Arial"/>
          <w:sz w:val="24"/>
          <w:szCs w:val="24"/>
        </w:rPr>
        <w:t>.</w:t>
      </w:r>
    </w:p>
    <w:p w14:paraId="32CBA95C" w14:textId="77777777" w:rsidR="00197423" w:rsidRPr="00077BA7" w:rsidRDefault="00197423" w:rsidP="00197423">
      <w:pPr>
        <w:jc w:val="both"/>
        <w:rPr>
          <w:rFonts w:ascii="Arial" w:hAnsi="Arial" w:cs="Arial"/>
          <w:sz w:val="24"/>
          <w:szCs w:val="24"/>
        </w:rPr>
      </w:pPr>
    </w:p>
    <w:p w14:paraId="4A2D0B55" w14:textId="77777777" w:rsidR="00197423" w:rsidRPr="00077BA7" w:rsidRDefault="00197423" w:rsidP="00197423">
      <w:pPr>
        <w:jc w:val="both"/>
        <w:rPr>
          <w:rFonts w:ascii="Arial" w:hAnsi="Arial" w:cs="Arial"/>
          <w:color w:val="00000A"/>
          <w:sz w:val="24"/>
          <w:szCs w:val="24"/>
        </w:rPr>
      </w:pPr>
      <w:r w:rsidRPr="00077BA7">
        <w:rPr>
          <w:rFonts w:ascii="Arial" w:hAnsi="Arial" w:cs="Arial"/>
          <w:sz w:val="24"/>
          <w:szCs w:val="24"/>
        </w:rPr>
        <w:t>4.20.2 A CONSCAM</w:t>
      </w:r>
      <w:r w:rsidRPr="00077BA7">
        <w:rPr>
          <w:rFonts w:ascii="Arial" w:hAnsi="Arial" w:cs="Arial"/>
          <w:color w:val="00000A"/>
          <w:sz w:val="24"/>
          <w:szCs w:val="24"/>
        </w:rPr>
        <w:t xml:space="preserve"> não se responsabiliza pela criança no caso de a candidata não levar o acompanhante, podendo, inclusive, ocasionar a sua eliminação do processo.</w:t>
      </w:r>
    </w:p>
    <w:p w14:paraId="3D189EB6" w14:textId="77777777" w:rsidR="00197423" w:rsidRPr="00077BA7" w:rsidRDefault="00197423" w:rsidP="00197423">
      <w:pPr>
        <w:jc w:val="both"/>
        <w:rPr>
          <w:rFonts w:ascii="Arial" w:hAnsi="Arial" w:cs="Arial"/>
          <w:sz w:val="24"/>
          <w:szCs w:val="24"/>
        </w:rPr>
      </w:pPr>
    </w:p>
    <w:p w14:paraId="748D75FE"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4.20.3 No momento da amamentação, a candidata deverá ser acompanhada por uma fiscal, sem a presença do responsável pela criança.</w:t>
      </w:r>
    </w:p>
    <w:p w14:paraId="71F49538" w14:textId="77777777" w:rsidR="00197423" w:rsidRPr="00077BA7" w:rsidRDefault="00197423" w:rsidP="00197423">
      <w:pPr>
        <w:jc w:val="both"/>
        <w:rPr>
          <w:rFonts w:ascii="Arial" w:hAnsi="Arial" w:cs="Arial"/>
          <w:sz w:val="24"/>
          <w:szCs w:val="24"/>
        </w:rPr>
      </w:pPr>
    </w:p>
    <w:p w14:paraId="4F0D809A"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4.20.3.1 A candidata, neste momento, deverá fechar seu caderno de prova, se for o caso, e deixá-lo sobre a carteira.</w:t>
      </w:r>
    </w:p>
    <w:p w14:paraId="540B6624" w14:textId="77777777" w:rsidR="00197423" w:rsidRPr="00077BA7" w:rsidRDefault="00197423" w:rsidP="00197423">
      <w:pPr>
        <w:jc w:val="both"/>
        <w:rPr>
          <w:rFonts w:ascii="Arial" w:hAnsi="Arial" w:cs="Arial"/>
          <w:sz w:val="24"/>
          <w:szCs w:val="24"/>
        </w:rPr>
      </w:pPr>
    </w:p>
    <w:p w14:paraId="545A56E2"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4.20.3.2 O tempo despendido na amamentação será compensado durante a realização da prova, em igual período.</w:t>
      </w:r>
    </w:p>
    <w:p w14:paraId="28C3F3D8" w14:textId="77777777" w:rsidR="00197423" w:rsidRPr="00077BA7" w:rsidRDefault="00197423" w:rsidP="00197423">
      <w:pPr>
        <w:jc w:val="both"/>
        <w:rPr>
          <w:rFonts w:ascii="Arial" w:hAnsi="Arial" w:cs="Arial"/>
          <w:sz w:val="24"/>
          <w:szCs w:val="24"/>
        </w:rPr>
      </w:pPr>
    </w:p>
    <w:p w14:paraId="006E73D9"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4.20.4 Excetuada a situação prevista no item 4.20 deste Capítulo, não será permitida a permanência de qualquer acompanhante, inclusive criança, nas dependências do local de realização das provas, podendo ocasionar inclusive a não participação do candidato no Processo Seletivo.</w:t>
      </w:r>
    </w:p>
    <w:p w14:paraId="285EFF29" w14:textId="77777777" w:rsidR="00197423" w:rsidRPr="00077BA7" w:rsidRDefault="00197423" w:rsidP="00197423">
      <w:pPr>
        <w:jc w:val="both"/>
        <w:rPr>
          <w:rFonts w:ascii="Arial" w:hAnsi="Arial" w:cs="Arial"/>
          <w:sz w:val="24"/>
          <w:szCs w:val="24"/>
        </w:rPr>
      </w:pPr>
    </w:p>
    <w:p w14:paraId="5F6F8BA1"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lastRenderedPageBreak/>
        <w:t>4.21 Não haverá prorrogação do tempo previsto para a aplicação das provas em virtude de afastamento, por qualquer motivo, de candidato da sala ou local de provas.</w:t>
      </w:r>
    </w:p>
    <w:p w14:paraId="554C8C9F" w14:textId="77777777" w:rsidR="00197423" w:rsidRPr="00077BA7" w:rsidRDefault="00197423" w:rsidP="00197423">
      <w:pPr>
        <w:jc w:val="both"/>
        <w:rPr>
          <w:rFonts w:ascii="Arial" w:hAnsi="Arial" w:cs="Arial"/>
          <w:sz w:val="24"/>
          <w:szCs w:val="24"/>
        </w:rPr>
      </w:pPr>
    </w:p>
    <w:p w14:paraId="74BB8BEC"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 xml:space="preserve">4.22 É reservado à CONSCAM e à Prefeitura Municipal de </w:t>
      </w:r>
      <w:r w:rsidRPr="00077BA7">
        <w:rPr>
          <w:rFonts w:ascii="Arial" w:hAnsi="Arial" w:cs="Arial"/>
          <w:color w:val="000000"/>
          <w:sz w:val="24"/>
          <w:szCs w:val="24"/>
        </w:rPr>
        <w:t>Divinolândia</w:t>
      </w:r>
      <w:r w:rsidRPr="00077BA7">
        <w:rPr>
          <w:rFonts w:ascii="Arial" w:hAnsi="Arial" w:cs="Arial"/>
          <w:color w:val="00000A"/>
          <w:sz w:val="24"/>
          <w:szCs w:val="24"/>
        </w:rPr>
        <w:t>, caso julgue necessário, o direito de utilizar detector de metais durante a aplicação das provas.</w:t>
      </w:r>
    </w:p>
    <w:p w14:paraId="59F3C69B" w14:textId="77777777" w:rsidR="00197423" w:rsidRPr="00077BA7" w:rsidRDefault="00197423" w:rsidP="00197423">
      <w:pPr>
        <w:jc w:val="both"/>
        <w:rPr>
          <w:rFonts w:ascii="Arial" w:hAnsi="Arial" w:cs="Arial"/>
          <w:sz w:val="24"/>
          <w:szCs w:val="24"/>
        </w:rPr>
      </w:pPr>
    </w:p>
    <w:p w14:paraId="78171B78"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4.23 O horário de início da(s) prova(s) será (ão) definido(s) em cada sala de aplicação, após os devidos esclarecimentos sobre sua aplicação.</w:t>
      </w:r>
    </w:p>
    <w:p w14:paraId="2985D1C4" w14:textId="77777777" w:rsidR="00197423" w:rsidRPr="00077BA7" w:rsidRDefault="00197423" w:rsidP="00197423">
      <w:pPr>
        <w:jc w:val="both"/>
        <w:rPr>
          <w:rFonts w:ascii="Arial" w:hAnsi="Arial" w:cs="Arial"/>
          <w:color w:val="00000A"/>
          <w:sz w:val="24"/>
          <w:szCs w:val="24"/>
        </w:rPr>
      </w:pPr>
    </w:p>
    <w:p w14:paraId="0DCD19C2"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4.24 Para a realização da prova objetiva, o candidato receberá a folha de respostas e o caderno de questões da prova objetiva.</w:t>
      </w:r>
    </w:p>
    <w:p w14:paraId="1061DAE1" w14:textId="77777777" w:rsidR="00197423" w:rsidRPr="00077BA7" w:rsidRDefault="00197423" w:rsidP="00197423">
      <w:pPr>
        <w:jc w:val="both"/>
        <w:rPr>
          <w:rFonts w:ascii="Arial" w:hAnsi="Arial" w:cs="Arial"/>
          <w:sz w:val="24"/>
          <w:szCs w:val="24"/>
        </w:rPr>
      </w:pPr>
    </w:p>
    <w:p w14:paraId="1516B472"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4.25 É de responsabilidade do candidato a leitura das instruções contidas na folha de respostas e no caderno de questões da prova objetiva, não podendo ser alegada qualquer espécie de desconhecimento.</w:t>
      </w:r>
    </w:p>
    <w:p w14:paraId="23153090" w14:textId="77777777" w:rsidR="00197423" w:rsidRPr="00077BA7" w:rsidRDefault="00197423" w:rsidP="00197423">
      <w:pPr>
        <w:jc w:val="both"/>
        <w:rPr>
          <w:rFonts w:ascii="Arial" w:hAnsi="Arial" w:cs="Arial"/>
          <w:sz w:val="24"/>
          <w:szCs w:val="24"/>
        </w:rPr>
      </w:pPr>
    </w:p>
    <w:p w14:paraId="7EF4D229"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4.26 A folha de respostas, cujo preenchimento é de responsabilidade do candidato, é o único documento válido para a correção.</w:t>
      </w:r>
    </w:p>
    <w:p w14:paraId="112F6489" w14:textId="77777777" w:rsidR="00197423" w:rsidRPr="00077BA7" w:rsidRDefault="00197423" w:rsidP="00197423">
      <w:pPr>
        <w:jc w:val="both"/>
        <w:rPr>
          <w:rFonts w:ascii="Arial" w:hAnsi="Arial" w:cs="Arial"/>
          <w:sz w:val="24"/>
          <w:szCs w:val="24"/>
        </w:rPr>
      </w:pPr>
    </w:p>
    <w:p w14:paraId="62309623"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4.26.1 O candidato deverá transcrever as respostas para a folha de respostas, com caneta esferográfica de material transparente de tinta de cor azul ou preta, bem como assinar no campo apropriado.</w:t>
      </w:r>
    </w:p>
    <w:p w14:paraId="7CFCA9A8" w14:textId="77777777" w:rsidR="00197423" w:rsidRPr="00077BA7" w:rsidRDefault="00197423" w:rsidP="00197423">
      <w:pPr>
        <w:jc w:val="both"/>
        <w:rPr>
          <w:rFonts w:ascii="Arial" w:hAnsi="Arial" w:cs="Arial"/>
          <w:sz w:val="24"/>
          <w:szCs w:val="24"/>
        </w:rPr>
      </w:pPr>
    </w:p>
    <w:p w14:paraId="04059649"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4.26.2 Não será computada questão com emenda ou rasura, ainda que legível, nem questão não respondida ou que contenha mais de uma resposta, mesmo que uma delas esteja correta.</w:t>
      </w:r>
    </w:p>
    <w:p w14:paraId="6563128F" w14:textId="77777777" w:rsidR="00197423" w:rsidRPr="00077BA7" w:rsidRDefault="00197423" w:rsidP="00197423">
      <w:pPr>
        <w:jc w:val="both"/>
        <w:rPr>
          <w:rFonts w:ascii="Arial" w:hAnsi="Arial" w:cs="Arial"/>
          <w:sz w:val="24"/>
          <w:szCs w:val="24"/>
        </w:rPr>
      </w:pPr>
    </w:p>
    <w:p w14:paraId="24CBDFF4"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4.26.3 Não deverá ser feita nenhuma marca fora do campo reservado às respostas ou à assinatura, sob pena de acarretar prejuízo ao desempenho do candidato.</w:t>
      </w:r>
    </w:p>
    <w:p w14:paraId="3C5B4B9D" w14:textId="77777777" w:rsidR="00197423" w:rsidRPr="00077BA7" w:rsidRDefault="00197423" w:rsidP="00197423">
      <w:pPr>
        <w:jc w:val="both"/>
        <w:rPr>
          <w:rFonts w:ascii="Arial" w:hAnsi="Arial" w:cs="Arial"/>
          <w:sz w:val="24"/>
          <w:szCs w:val="24"/>
        </w:rPr>
      </w:pPr>
    </w:p>
    <w:p w14:paraId="157093D0"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 xml:space="preserve">4.26.4 Em hipótese alguma, haverá substituição da folha de respostas por erro do candidato. </w:t>
      </w:r>
    </w:p>
    <w:p w14:paraId="1AE35ADF" w14:textId="77777777" w:rsidR="00197423" w:rsidRPr="00077BA7" w:rsidRDefault="00197423" w:rsidP="00197423">
      <w:pPr>
        <w:jc w:val="both"/>
        <w:rPr>
          <w:rFonts w:ascii="Arial" w:hAnsi="Arial" w:cs="Arial"/>
          <w:sz w:val="24"/>
          <w:szCs w:val="24"/>
        </w:rPr>
      </w:pPr>
    </w:p>
    <w:p w14:paraId="1F21DB5B"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4.27 O candidato que tenha solicitado fiscal transcritor, provas em braile ou ampliada, deverá indicar os alvéolos a serem preenchidos pelo fiscal designado para tal finalidade.</w:t>
      </w:r>
    </w:p>
    <w:p w14:paraId="70E8EA54" w14:textId="77777777" w:rsidR="00197423" w:rsidRPr="00077BA7" w:rsidRDefault="00197423" w:rsidP="00197423">
      <w:pPr>
        <w:jc w:val="both"/>
        <w:rPr>
          <w:rFonts w:ascii="Arial" w:hAnsi="Arial" w:cs="Arial"/>
          <w:sz w:val="24"/>
          <w:szCs w:val="24"/>
        </w:rPr>
      </w:pPr>
    </w:p>
    <w:p w14:paraId="3272822A"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4.28 O candidato somente poderá retirar-se da sala de aplicação da(s) prova(s) objetiva depois de transcorrido 01 (uma) hora de duração, levando consigo somente o caderno de prova.</w:t>
      </w:r>
    </w:p>
    <w:p w14:paraId="6DF86397" w14:textId="77777777" w:rsidR="00197423" w:rsidRPr="00077BA7" w:rsidRDefault="00197423" w:rsidP="00197423">
      <w:pPr>
        <w:jc w:val="both"/>
        <w:rPr>
          <w:rFonts w:ascii="Arial" w:hAnsi="Arial" w:cs="Arial"/>
          <w:sz w:val="24"/>
          <w:szCs w:val="24"/>
        </w:rPr>
      </w:pPr>
    </w:p>
    <w:p w14:paraId="6D118BFE"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4.28.1 Após o término do prazo previsto para a duração da prova, não será concedido tempo adicional para o candidato continuar respondendo questão da prova objetiva ou procedendo à transcrição para a folha de respostas.</w:t>
      </w:r>
    </w:p>
    <w:p w14:paraId="55347E17" w14:textId="77777777" w:rsidR="00197423" w:rsidRPr="00077BA7" w:rsidRDefault="00197423" w:rsidP="00197423">
      <w:pPr>
        <w:jc w:val="both"/>
        <w:rPr>
          <w:rFonts w:ascii="Arial" w:hAnsi="Arial" w:cs="Arial"/>
          <w:sz w:val="24"/>
          <w:szCs w:val="24"/>
        </w:rPr>
      </w:pPr>
    </w:p>
    <w:p w14:paraId="59D62B12"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4.29 Ao final da prova o candidato deverá entregar, devidamente assinada, a folha de reposta ao fiscal da sala, sob pena de desclassificação.</w:t>
      </w:r>
    </w:p>
    <w:p w14:paraId="083F2EE7" w14:textId="77777777" w:rsidR="00197423" w:rsidRPr="00077BA7" w:rsidRDefault="00197423" w:rsidP="00197423">
      <w:pPr>
        <w:jc w:val="both"/>
        <w:rPr>
          <w:rFonts w:ascii="Arial" w:hAnsi="Arial" w:cs="Arial"/>
          <w:sz w:val="24"/>
          <w:szCs w:val="24"/>
        </w:rPr>
      </w:pPr>
    </w:p>
    <w:p w14:paraId="7AF713D4"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 xml:space="preserve">4.30 Os 03 (três) últimos candidatos presentes nas salas de aplicação da(s) prova(s) deverão aguardar o fechamento dos envelopes das provas e demais documentos e </w:t>
      </w:r>
      <w:r w:rsidRPr="00077BA7">
        <w:rPr>
          <w:rFonts w:ascii="Arial" w:hAnsi="Arial" w:cs="Arial"/>
          <w:color w:val="00000A"/>
          <w:sz w:val="24"/>
          <w:szCs w:val="24"/>
        </w:rPr>
        <w:lastRenderedPageBreak/>
        <w:t>assiná-los.</w:t>
      </w:r>
    </w:p>
    <w:p w14:paraId="73C0A9E4" w14:textId="77777777" w:rsidR="00197423" w:rsidRPr="00077BA7" w:rsidRDefault="00197423" w:rsidP="00197423">
      <w:pPr>
        <w:jc w:val="both"/>
        <w:rPr>
          <w:rFonts w:ascii="Arial" w:hAnsi="Arial" w:cs="Arial"/>
          <w:sz w:val="24"/>
          <w:szCs w:val="24"/>
        </w:rPr>
      </w:pPr>
    </w:p>
    <w:p w14:paraId="41429606"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4.31 O gabarito oficial da prova objetiva será divulgado no site </w:t>
      </w:r>
      <w:r w:rsidRPr="00077BA7">
        <w:fldChar w:fldCharType="begin"/>
      </w:r>
      <w:r w:rsidRPr="00077BA7">
        <w:rPr>
          <w:rFonts w:ascii="Arial" w:hAnsi="Arial" w:cs="Arial"/>
          <w:sz w:val="24"/>
          <w:szCs w:val="24"/>
        </w:rPr>
        <w:instrText>HYPERLINK "file:///C:\\C:\\Users\\Usuario\\Downloads\\www.conscamweb.com.br" \h</w:instrText>
      </w:r>
      <w:r w:rsidRPr="00077BA7">
        <w:fldChar w:fldCharType="separate"/>
      </w:r>
      <w:r w:rsidRPr="00077BA7">
        <w:rPr>
          <w:rStyle w:val="ListLabel35"/>
          <w:rFonts w:ascii="Arial" w:hAnsi="Arial" w:cs="Arial"/>
          <w:sz w:val="24"/>
          <w:szCs w:val="24"/>
        </w:rPr>
        <w:t>www.conscamweb.com.br</w:t>
      </w:r>
      <w:r w:rsidRPr="00077BA7">
        <w:rPr>
          <w:rStyle w:val="ListLabel35"/>
          <w:rFonts w:ascii="Arial" w:hAnsi="Arial" w:cs="Arial"/>
          <w:sz w:val="24"/>
          <w:szCs w:val="24"/>
        </w:rPr>
        <w:fldChar w:fldCharType="end"/>
      </w:r>
      <w:r w:rsidRPr="00077BA7">
        <w:rPr>
          <w:rFonts w:ascii="Arial" w:hAnsi="Arial" w:cs="Arial"/>
          <w:sz w:val="24"/>
          <w:szCs w:val="24"/>
        </w:rPr>
        <w:t>, conforme Anexo IV – Cronograma do Processo Seletivo.</w:t>
      </w:r>
    </w:p>
    <w:p w14:paraId="32824A4F" w14:textId="77777777" w:rsidR="00197423" w:rsidRPr="00077BA7" w:rsidRDefault="00197423" w:rsidP="00197423">
      <w:pPr>
        <w:jc w:val="both"/>
        <w:rPr>
          <w:rFonts w:ascii="Arial" w:hAnsi="Arial" w:cs="Arial"/>
          <w:sz w:val="24"/>
          <w:szCs w:val="24"/>
        </w:rPr>
      </w:pPr>
    </w:p>
    <w:p w14:paraId="4B698247"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4.32 Para realização da prova deverá ser observado, também, o Capítulo V – DO JULGAMENTO DAS PROVAS E DA HABILITAÇÃO.</w:t>
      </w:r>
    </w:p>
    <w:p w14:paraId="0A2EBAF5" w14:textId="77777777" w:rsidR="006C4E22" w:rsidRPr="00077BA7" w:rsidRDefault="006C4E22" w:rsidP="00197423">
      <w:pPr>
        <w:jc w:val="both"/>
        <w:rPr>
          <w:rFonts w:ascii="Arial" w:hAnsi="Arial" w:cs="Arial"/>
          <w:color w:val="00000A"/>
          <w:sz w:val="24"/>
          <w:szCs w:val="24"/>
        </w:rPr>
      </w:pPr>
    </w:p>
    <w:p w14:paraId="3DC6EC4C" w14:textId="77777777" w:rsidR="00197423" w:rsidRPr="00077BA7" w:rsidRDefault="00197423" w:rsidP="00197423">
      <w:pPr>
        <w:ind w:right="-142"/>
        <w:jc w:val="both"/>
        <w:rPr>
          <w:rFonts w:ascii="Arial" w:eastAsia="Arial" w:hAnsi="Arial" w:cs="Arial"/>
          <w:b/>
          <w:color w:val="00000A"/>
          <w:sz w:val="24"/>
          <w:szCs w:val="24"/>
          <w:u w:val="single"/>
        </w:rPr>
      </w:pPr>
      <w:r w:rsidRPr="00077BA7">
        <w:rPr>
          <w:rFonts w:ascii="Arial" w:eastAsia="Arial" w:hAnsi="Arial" w:cs="Arial"/>
          <w:b/>
          <w:color w:val="00000A"/>
          <w:sz w:val="24"/>
          <w:szCs w:val="24"/>
          <w:u w:val="single"/>
        </w:rPr>
        <w:t xml:space="preserve">Da Prova de Títulos </w:t>
      </w:r>
    </w:p>
    <w:p w14:paraId="1363E84B" w14:textId="77777777" w:rsidR="00197423" w:rsidRPr="00077BA7" w:rsidRDefault="00197423" w:rsidP="00197423">
      <w:pPr>
        <w:ind w:right="-142"/>
        <w:jc w:val="both"/>
        <w:rPr>
          <w:rFonts w:ascii="Arial" w:eastAsia="Arial" w:hAnsi="Arial" w:cs="Arial"/>
          <w:color w:val="00000A"/>
          <w:sz w:val="24"/>
          <w:szCs w:val="24"/>
        </w:rPr>
      </w:pPr>
      <w:r w:rsidRPr="00077BA7">
        <w:rPr>
          <w:rFonts w:ascii="Arial" w:eastAsia="Arial" w:hAnsi="Arial" w:cs="Arial"/>
          <w:color w:val="00000A"/>
          <w:sz w:val="24"/>
          <w:szCs w:val="24"/>
        </w:rPr>
        <w:t>4.33 Os candidatos para todas as funções de nível superior que forem apresentar títulos deverão entregá-los no mesmo horário, dia e local da realização da Prova Objetiva.</w:t>
      </w:r>
    </w:p>
    <w:p w14:paraId="7AD34010" w14:textId="77777777" w:rsidR="00197423" w:rsidRPr="00077BA7" w:rsidRDefault="00197423" w:rsidP="00197423">
      <w:pPr>
        <w:ind w:right="-142"/>
        <w:jc w:val="both"/>
        <w:rPr>
          <w:rFonts w:ascii="Arial" w:eastAsia="Arial" w:hAnsi="Arial" w:cs="Arial"/>
          <w:color w:val="00000A"/>
          <w:sz w:val="24"/>
          <w:szCs w:val="24"/>
        </w:rPr>
      </w:pPr>
    </w:p>
    <w:p w14:paraId="154D9635" w14:textId="77777777" w:rsidR="00197423" w:rsidRPr="00077BA7" w:rsidRDefault="00197423" w:rsidP="00197423">
      <w:pPr>
        <w:ind w:right="-142"/>
        <w:jc w:val="both"/>
        <w:rPr>
          <w:rFonts w:ascii="Arial" w:eastAsia="Arial" w:hAnsi="Arial" w:cs="Arial"/>
          <w:color w:val="00000A"/>
          <w:sz w:val="24"/>
          <w:szCs w:val="24"/>
        </w:rPr>
      </w:pPr>
      <w:r w:rsidRPr="00077BA7">
        <w:rPr>
          <w:rFonts w:ascii="Arial" w:eastAsia="Arial" w:hAnsi="Arial" w:cs="Arial"/>
          <w:color w:val="00000A"/>
          <w:sz w:val="24"/>
          <w:szCs w:val="24"/>
        </w:rPr>
        <w:t>4.34 A entrega, mediante recibo, será efetuada da abertura dos portões até o encerramento das provas. Após o respectivo período, os documentos não serão aceitos.</w:t>
      </w:r>
    </w:p>
    <w:p w14:paraId="5C883469" w14:textId="77777777" w:rsidR="00197423" w:rsidRPr="00077BA7" w:rsidRDefault="00197423" w:rsidP="00197423">
      <w:pPr>
        <w:ind w:right="-142"/>
        <w:jc w:val="both"/>
        <w:rPr>
          <w:rFonts w:ascii="Arial" w:eastAsia="Arial" w:hAnsi="Arial" w:cs="Arial"/>
          <w:color w:val="00000A"/>
          <w:sz w:val="24"/>
          <w:szCs w:val="24"/>
        </w:rPr>
      </w:pPr>
    </w:p>
    <w:p w14:paraId="704F9315" w14:textId="77777777" w:rsidR="00197423" w:rsidRPr="00077BA7" w:rsidRDefault="00197423" w:rsidP="00197423">
      <w:pPr>
        <w:tabs>
          <w:tab w:val="left" w:pos="3119"/>
        </w:tabs>
        <w:ind w:right="-142"/>
        <w:jc w:val="both"/>
        <w:rPr>
          <w:rFonts w:ascii="Arial" w:eastAsia="Arial" w:hAnsi="Arial" w:cs="Arial"/>
          <w:color w:val="00000A"/>
          <w:sz w:val="24"/>
          <w:szCs w:val="24"/>
        </w:rPr>
      </w:pPr>
      <w:r w:rsidRPr="00077BA7">
        <w:rPr>
          <w:rFonts w:ascii="Arial" w:eastAsia="Arial" w:hAnsi="Arial" w:cs="Arial"/>
          <w:color w:val="00000A"/>
          <w:sz w:val="24"/>
          <w:szCs w:val="24"/>
        </w:rPr>
        <w:t>4.35 O candidato que for protocolar os documentos da Prova de Títulos deverá entregá-los preenchido e assinado conforme item 4.42 e no período de prova correspondente à função.</w:t>
      </w:r>
    </w:p>
    <w:p w14:paraId="37CA7EE5" w14:textId="77777777" w:rsidR="00197423" w:rsidRPr="00077BA7" w:rsidRDefault="00197423" w:rsidP="00197423">
      <w:pPr>
        <w:ind w:right="-142"/>
        <w:jc w:val="both"/>
        <w:rPr>
          <w:rFonts w:ascii="Arial" w:eastAsia="Arial" w:hAnsi="Arial" w:cs="Arial"/>
          <w:color w:val="00000A"/>
          <w:sz w:val="24"/>
          <w:szCs w:val="24"/>
        </w:rPr>
      </w:pPr>
    </w:p>
    <w:p w14:paraId="6E72F12E" w14:textId="77777777" w:rsidR="00197423" w:rsidRPr="00077BA7" w:rsidRDefault="00197423" w:rsidP="00197423">
      <w:pPr>
        <w:ind w:right="-142"/>
        <w:jc w:val="both"/>
        <w:rPr>
          <w:rFonts w:ascii="Arial" w:eastAsia="Arial" w:hAnsi="Arial" w:cs="Arial"/>
          <w:color w:val="00000A"/>
          <w:sz w:val="24"/>
          <w:szCs w:val="24"/>
        </w:rPr>
      </w:pPr>
      <w:r w:rsidRPr="00077BA7">
        <w:rPr>
          <w:rFonts w:ascii="Arial" w:eastAsia="Arial" w:hAnsi="Arial" w:cs="Arial"/>
          <w:color w:val="00000A"/>
          <w:sz w:val="24"/>
          <w:szCs w:val="24"/>
        </w:rPr>
        <w:t>4.36 Não haverá desclassificação do candidato pela não apresentação dos títulos.</w:t>
      </w:r>
    </w:p>
    <w:p w14:paraId="4A9B5152" w14:textId="77777777" w:rsidR="00197423" w:rsidRPr="00077BA7" w:rsidRDefault="00197423" w:rsidP="00197423">
      <w:pPr>
        <w:ind w:right="-142"/>
        <w:jc w:val="both"/>
        <w:rPr>
          <w:rFonts w:ascii="Arial" w:eastAsia="Arial" w:hAnsi="Arial" w:cs="Arial"/>
          <w:color w:val="00000A"/>
          <w:sz w:val="24"/>
          <w:szCs w:val="24"/>
        </w:rPr>
      </w:pPr>
    </w:p>
    <w:p w14:paraId="438B87F0" w14:textId="77777777" w:rsidR="00197423" w:rsidRPr="00077BA7" w:rsidRDefault="00197423" w:rsidP="00197423">
      <w:pPr>
        <w:ind w:right="-142"/>
        <w:jc w:val="both"/>
        <w:rPr>
          <w:rFonts w:ascii="Arial" w:eastAsia="Arial" w:hAnsi="Arial" w:cs="Arial"/>
          <w:b/>
          <w:color w:val="00000A"/>
          <w:sz w:val="24"/>
          <w:szCs w:val="24"/>
        </w:rPr>
      </w:pPr>
      <w:r w:rsidRPr="00077BA7">
        <w:rPr>
          <w:rFonts w:ascii="Arial" w:eastAsia="Arial" w:hAnsi="Arial" w:cs="Arial"/>
          <w:b/>
          <w:color w:val="00000A"/>
          <w:sz w:val="24"/>
          <w:szCs w:val="24"/>
        </w:rPr>
        <w:t>TÍTULOS ACADÊMICOS</w:t>
      </w:r>
    </w:p>
    <w:tbl>
      <w:tblPr>
        <w:tblW w:w="9072" w:type="dxa"/>
        <w:tblInd w:w="-5" w:type="dxa"/>
        <w:tblLayout w:type="fixed"/>
        <w:tblLook w:val="0000" w:firstRow="0" w:lastRow="0" w:firstColumn="0" w:lastColumn="0" w:noHBand="0" w:noVBand="0"/>
      </w:tblPr>
      <w:tblGrid>
        <w:gridCol w:w="2901"/>
        <w:gridCol w:w="1676"/>
        <w:gridCol w:w="4495"/>
      </w:tblGrid>
      <w:tr w:rsidR="00197423" w:rsidRPr="00077BA7" w14:paraId="68349255" w14:textId="77777777" w:rsidTr="002B4038">
        <w:tc>
          <w:tcPr>
            <w:tcW w:w="2901" w:type="dxa"/>
            <w:tcBorders>
              <w:top w:val="single" w:sz="4" w:space="0" w:color="000000"/>
              <w:left w:val="single" w:sz="4" w:space="0" w:color="000000"/>
              <w:bottom w:val="single" w:sz="4" w:space="0" w:color="000000"/>
            </w:tcBorders>
            <w:shd w:val="clear" w:color="auto" w:fill="auto"/>
            <w:vAlign w:val="center"/>
          </w:tcPr>
          <w:p w14:paraId="5AEAD129" w14:textId="77777777" w:rsidR="00197423" w:rsidRPr="00077BA7" w:rsidRDefault="00197423" w:rsidP="0091737B">
            <w:pPr>
              <w:ind w:right="-142"/>
              <w:jc w:val="center"/>
              <w:rPr>
                <w:rFonts w:ascii="Arial" w:eastAsia="Arial" w:hAnsi="Arial" w:cs="Arial"/>
                <w:b/>
                <w:color w:val="00000A"/>
                <w:sz w:val="24"/>
                <w:szCs w:val="24"/>
              </w:rPr>
            </w:pPr>
            <w:r w:rsidRPr="00077BA7">
              <w:rPr>
                <w:rFonts w:ascii="Arial" w:eastAsia="Arial" w:hAnsi="Arial" w:cs="Arial"/>
                <w:b/>
                <w:color w:val="00000A"/>
                <w:sz w:val="24"/>
                <w:szCs w:val="24"/>
              </w:rPr>
              <w:t>Título</w:t>
            </w:r>
          </w:p>
        </w:tc>
        <w:tc>
          <w:tcPr>
            <w:tcW w:w="1676" w:type="dxa"/>
            <w:tcBorders>
              <w:top w:val="single" w:sz="4" w:space="0" w:color="000000"/>
              <w:left w:val="single" w:sz="4" w:space="0" w:color="000000"/>
              <w:bottom w:val="single" w:sz="4" w:space="0" w:color="000000"/>
            </w:tcBorders>
            <w:shd w:val="clear" w:color="auto" w:fill="auto"/>
            <w:vAlign w:val="center"/>
          </w:tcPr>
          <w:p w14:paraId="7D66FCF7" w14:textId="77777777" w:rsidR="00197423" w:rsidRPr="00077BA7" w:rsidRDefault="00197423" w:rsidP="002B4038">
            <w:pPr>
              <w:jc w:val="center"/>
              <w:rPr>
                <w:rFonts w:ascii="Arial" w:eastAsia="Arial" w:hAnsi="Arial" w:cs="Arial"/>
                <w:b/>
                <w:color w:val="00000A"/>
                <w:sz w:val="24"/>
                <w:szCs w:val="24"/>
              </w:rPr>
            </w:pPr>
            <w:r w:rsidRPr="00077BA7">
              <w:rPr>
                <w:rFonts w:ascii="Arial" w:eastAsia="Arial" w:hAnsi="Arial" w:cs="Arial"/>
                <w:b/>
                <w:color w:val="00000A"/>
                <w:sz w:val="24"/>
                <w:szCs w:val="24"/>
              </w:rPr>
              <w:t>Valor Unitário</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37F39" w14:textId="77777777" w:rsidR="00197423" w:rsidRPr="00077BA7" w:rsidRDefault="00197423" w:rsidP="0091737B">
            <w:pPr>
              <w:ind w:right="-142"/>
              <w:jc w:val="center"/>
              <w:rPr>
                <w:rFonts w:ascii="Arial" w:eastAsia="Arial" w:hAnsi="Arial" w:cs="Arial"/>
                <w:color w:val="00000A"/>
                <w:sz w:val="24"/>
                <w:szCs w:val="24"/>
              </w:rPr>
            </w:pPr>
            <w:r w:rsidRPr="00077BA7">
              <w:rPr>
                <w:rFonts w:ascii="Arial" w:eastAsia="Arial" w:hAnsi="Arial" w:cs="Arial"/>
                <w:b/>
                <w:color w:val="00000A"/>
                <w:sz w:val="24"/>
                <w:szCs w:val="24"/>
              </w:rPr>
              <w:t>Comprovante</w:t>
            </w:r>
          </w:p>
        </w:tc>
      </w:tr>
      <w:tr w:rsidR="00197423" w:rsidRPr="00077BA7" w14:paraId="4AB57D2C" w14:textId="77777777" w:rsidTr="002B4038">
        <w:tc>
          <w:tcPr>
            <w:tcW w:w="2901" w:type="dxa"/>
            <w:tcBorders>
              <w:top w:val="single" w:sz="4" w:space="0" w:color="000000"/>
              <w:left w:val="single" w:sz="4" w:space="0" w:color="000000"/>
              <w:bottom w:val="single" w:sz="4" w:space="0" w:color="000000"/>
            </w:tcBorders>
            <w:shd w:val="clear" w:color="auto" w:fill="auto"/>
            <w:vAlign w:val="center"/>
          </w:tcPr>
          <w:p w14:paraId="5437C5EC" w14:textId="77777777" w:rsidR="00197423" w:rsidRPr="00077BA7" w:rsidRDefault="00197423" w:rsidP="0091737B">
            <w:pPr>
              <w:spacing w:before="120"/>
              <w:jc w:val="both"/>
              <w:rPr>
                <w:rFonts w:ascii="Arial" w:eastAsia="Arial" w:hAnsi="Arial" w:cs="Arial"/>
                <w:color w:val="00000A"/>
                <w:sz w:val="24"/>
                <w:szCs w:val="24"/>
              </w:rPr>
            </w:pPr>
            <w:r w:rsidRPr="00077BA7">
              <w:rPr>
                <w:rFonts w:ascii="Arial" w:eastAsia="Arial" w:hAnsi="Arial" w:cs="Arial"/>
                <w:color w:val="00000A"/>
                <w:sz w:val="24"/>
                <w:szCs w:val="24"/>
              </w:rPr>
              <w:t>STRICTU SENSU - Título de doutor na área em que concorre ou em área relacionada, concluído até a data da apresentação dos títulos</w:t>
            </w:r>
          </w:p>
        </w:tc>
        <w:tc>
          <w:tcPr>
            <w:tcW w:w="1676" w:type="dxa"/>
            <w:tcBorders>
              <w:top w:val="single" w:sz="4" w:space="0" w:color="000000"/>
              <w:left w:val="single" w:sz="4" w:space="0" w:color="000000"/>
              <w:bottom w:val="single" w:sz="4" w:space="0" w:color="000000"/>
            </w:tcBorders>
            <w:shd w:val="clear" w:color="auto" w:fill="auto"/>
            <w:vAlign w:val="center"/>
          </w:tcPr>
          <w:p w14:paraId="06E45E25" w14:textId="77777777" w:rsidR="00197423" w:rsidRPr="00077BA7" w:rsidRDefault="00197423" w:rsidP="0091737B">
            <w:pPr>
              <w:ind w:right="-142"/>
              <w:jc w:val="center"/>
              <w:rPr>
                <w:rFonts w:ascii="Arial" w:eastAsia="Arial" w:hAnsi="Arial" w:cs="Arial"/>
                <w:color w:val="00000A"/>
                <w:sz w:val="24"/>
                <w:szCs w:val="24"/>
              </w:rPr>
            </w:pPr>
            <w:r w:rsidRPr="00077BA7">
              <w:rPr>
                <w:rFonts w:ascii="Arial" w:eastAsia="Arial" w:hAnsi="Arial" w:cs="Arial"/>
                <w:color w:val="00000A"/>
                <w:sz w:val="24"/>
                <w:szCs w:val="24"/>
              </w:rPr>
              <w:t>05</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C64D9" w14:textId="77777777" w:rsidR="00197423" w:rsidRPr="00077BA7" w:rsidRDefault="00197423" w:rsidP="0091737B">
            <w:pPr>
              <w:jc w:val="both"/>
              <w:rPr>
                <w:rFonts w:ascii="Arial" w:eastAsia="Arial" w:hAnsi="Arial" w:cs="Arial"/>
                <w:color w:val="00000A"/>
                <w:sz w:val="24"/>
                <w:szCs w:val="24"/>
              </w:rPr>
            </w:pPr>
            <w:r w:rsidRPr="00077BA7">
              <w:rPr>
                <w:rFonts w:ascii="Arial" w:eastAsia="Arial" w:hAnsi="Arial" w:cs="Arial"/>
                <w:color w:val="00000A"/>
                <w:sz w:val="24"/>
                <w:szCs w:val="24"/>
              </w:rPr>
              <w:t>Diploma devidamente registrado ou ata da apresentação da defesa de tese, ou declaração/certificado de conclusão de curso expedido por instituição oficial, em papel timbrado da instituição, contendo data, assinatura e nome do responsável pelo documento e reconhecido pelo MEC.</w:t>
            </w:r>
          </w:p>
        </w:tc>
      </w:tr>
      <w:tr w:rsidR="00197423" w:rsidRPr="00077BA7" w14:paraId="51A6C65D" w14:textId="77777777" w:rsidTr="002B4038">
        <w:tc>
          <w:tcPr>
            <w:tcW w:w="2901" w:type="dxa"/>
            <w:tcBorders>
              <w:top w:val="single" w:sz="4" w:space="0" w:color="000000"/>
              <w:left w:val="single" w:sz="4" w:space="0" w:color="000000"/>
              <w:bottom w:val="single" w:sz="4" w:space="0" w:color="000000"/>
            </w:tcBorders>
            <w:shd w:val="clear" w:color="auto" w:fill="auto"/>
            <w:vAlign w:val="center"/>
          </w:tcPr>
          <w:p w14:paraId="3D5792FE" w14:textId="77777777" w:rsidR="00197423" w:rsidRPr="00077BA7" w:rsidRDefault="00197423" w:rsidP="0091737B">
            <w:pPr>
              <w:jc w:val="both"/>
              <w:rPr>
                <w:rFonts w:ascii="Arial" w:eastAsia="Arial" w:hAnsi="Arial" w:cs="Arial"/>
                <w:color w:val="00000A"/>
                <w:sz w:val="24"/>
                <w:szCs w:val="24"/>
              </w:rPr>
            </w:pPr>
            <w:r w:rsidRPr="00077BA7">
              <w:rPr>
                <w:rFonts w:ascii="Arial" w:eastAsia="Arial" w:hAnsi="Arial" w:cs="Arial"/>
                <w:color w:val="00000A"/>
                <w:sz w:val="24"/>
                <w:szCs w:val="24"/>
              </w:rPr>
              <w:t>STRICTU SENSU – Título de Mestre na área em que concorre ou em área relacionada, concluído até a data da apresentação dos títulos.</w:t>
            </w:r>
          </w:p>
        </w:tc>
        <w:tc>
          <w:tcPr>
            <w:tcW w:w="1676" w:type="dxa"/>
            <w:tcBorders>
              <w:top w:val="single" w:sz="4" w:space="0" w:color="000000"/>
              <w:left w:val="single" w:sz="4" w:space="0" w:color="000000"/>
              <w:bottom w:val="single" w:sz="4" w:space="0" w:color="000000"/>
            </w:tcBorders>
            <w:shd w:val="clear" w:color="auto" w:fill="auto"/>
            <w:vAlign w:val="center"/>
          </w:tcPr>
          <w:p w14:paraId="271B930B" w14:textId="77777777" w:rsidR="00197423" w:rsidRPr="00077BA7" w:rsidRDefault="00197423" w:rsidP="0091737B">
            <w:pPr>
              <w:ind w:right="-142"/>
              <w:jc w:val="center"/>
              <w:rPr>
                <w:rFonts w:ascii="Arial" w:eastAsia="Arial" w:hAnsi="Arial" w:cs="Arial"/>
                <w:color w:val="00000A"/>
                <w:sz w:val="24"/>
                <w:szCs w:val="24"/>
              </w:rPr>
            </w:pPr>
            <w:r w:rsidRPr="00077BA7">
              <w:rPr>
                <w:rFonts w:ascii="Arial" w:eastAsia="Arial" w:hAnsi="Arial" w:cs="Arial"/>
                <w:color w:val="00000A"/>
                <w:sz w:val="24"/>
                <w:szCs w:val="24"/>
              </w:rPr>
              <w:t>03</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4DAB2" w14:textId="77777777" w:rsidR="00197423" w:rsidRPr="00077BA7" w:rsidRDefault="00197423" w:rsidP="0091737B">
            <w:pPr>
              <w:jc w:val="both"/>
              <w:rPr>
                <w:rFonts w:ascii="Arial" w:eastAsia="Arial" w:hAnsi="Arial" w:cs="Arial"/>
                <w:color w:val="00000A"/>
                <w:sz w:val="24"/>
                <w:szCs w:val="24"/>
              </w:rPr>
            </w:pPr>
            <w:r w:rsidRPr="00077BA7">
              <w:rPr>
                <w:rFonts w:ascii="Arial" w:eastAsia="Arial" w:hAnsi="Arial" w:cs="Arial"/>
                <w:color w:val="00000A"/>
                <w:sz w:val="24"/>
                <w:szCs w:val="24"/>
              </w:rPr>
              <w:t>Diploma devidamente registrado ou apresentação da dissertação de mestrado, ou declaração/certificado de conclusão de curso expedido pela instituição oficial, em papel timbrado da instituição contendo data, assinatura e nome do responsável pelo documento e reconhecido pelo MEC.</w:t>
            </w:r>
          </w:p>
        </w:tc>
      </w:tr>
      <w:tr w:rsidR="00197423" w:rsidRPr="00077BA7" w14:paraId="528CB627" w14:textId="77777777" w:rsidTr="002B4038">
        <w:tc>
          <w:tcPr>
            <w:tcW w:w="2901" w:type="dxa"/>
            <w:tcBorders>
              <w:top w:val="single" w:sz="4" w:space="0" w:color="000000"/>
              <w:left w:val="single" w:sz="4" w:space="0" w:color="000000"/>
              <w:bottom w:val="single" w:sz="4" w:space="0" w:color="000000"/>
            </w:tcBorders>
            <w:shd w:val="clear" w:color="auto" w:fill="auto"/>
            <w:vAlign w:val="center"/>
          </w:tcPr>
          <w:p w14:paraId="66142CEE" w14:textId="77777777" w:rsidR="00197423" w:rsidRPr="00077BA7" w:rsidRDefault="00197423" w:rsidP="0091737B">
            <w:pPr>
              <w:jc w:val="both"/>
              <w:rPr>
                <w:rFonts w:ascii="Arial" w:eastAsia="Arial" w:hAnsi="Arial" w:cs="Arial"/>
                <w:color w:val="00000A"/>
                <w:sz w:val="24"/>
                <w:szCs w:val="24"/>
              </w:rPr>
            </w:pPr>
            <w:r w:rsidRPr="00077BA7">
              <w:rPr>
                <w:rFonts w:ascii="Arial" w:eastAsia="Arial" w:hAnsi="Arial" w:cs="Arial"/>
                <w:color w:val="00000A"/>
                <w:sz w:val="24"/>
                <w:szCs w:val="24"/>
              </w:rPr>
              <w:t>LATO SENSU – Certificado de Pós-graduação – duração mínima de 360 horas, na área em que concorre ou em área relacionada, concluído até a data da apresentação dos títulos.</w:t>
            </w:r>
          </w:p>
        </w:tc>
        <w:tc>
          <w:tcPr>
            <w:tcW w:w="1676" w:type="dxa"/>
            <w:tcBorders>
              <w:top w:val="single" w:sz="4" w:space="0" w:color="000000"/>
              <w:left w:val="single" w:sz="4" w:space="0" w:color="000000"/>
              <w:bottom w:val="single" w:sz="4" w:space="0" w:color="000000"/>
            </w:tcBorders>
            <w:shd w:val="clear" w:color="auto" w:fill="auto"/>
            <w:vAlign w:val="center"/>
          </w:tcPr>
          <w:p w14:paraId="3407B96B" w14:textId="77777777" w:rsidR="00197423" w:rsidRPr="00077BA7" w:rsidRDefault="00197423" w:rsidP="0091737B">
            <w:pPr>
              <w:ind w:right="-142"/>
              <w:jc w:val="center"/>
              <w:rPr>
                <w:rFonts w:ascii="Arial" w:eastAsia="Arial" w:hAnsi="Arial" w:cs="Arial"/>
                <w:color w:val="00000A"/>
                <w:sz w:val="24"/>
                <w:szCs w:val="24"/>
              </w:rPr>
            </w:pPr>
            <w:r w:rsidRPr="00077BA7">
              <w:rPr>
                <w:rFonts w:ascii="Arial" w:eastAsia="Arial" w:hAnsi="Arial" w:cs="Arial"/>
                <w:color w:val="00000A"/>
                <w:sz w:val="24"/>
                <w:szCs w:val="24"/>
              </w:rPr>
              <w:t>02</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115C4" w14:textId="77777777" w:rsidR="00197423" w:rsidRPr="00077BA7" w:rsidRDefault="00197423" w:rsidP="0091737B">
            <w:pPr>
              <w:jc w:val="both"/>
              <w:rPr>
                <w:rFonts w:ascii="Arial" w:eastAsia="Arial" w:hAnsi="Arial" w:cs="Arial"/>
                <w:color w:val="00000A"/>
                <w:sz w:val="24"/>
                <w:szCs w:val="24"/>
              </w:rPr>
            </w:pPr>
            <w:r w:rsidRPr="00077BA7">
              <w:rPr>
                <w:rFonts w:ascii="Arial" w:eastAsia="Arial" w:hAnsi="Arial" w:cs="Arial"/>
                <w:color w:val="00000A"/>
                <w:sz w:val="24"/>
                <w:szCs w:val="24"/>
              </w:rPr>
              <w:t>Certificado de Pós Graduação MBA, especialização devidamente registrado pelo órgão expedidor, impresso em papel timbrado da instituição, contendo data, assinatura e nome do responsável pelo documento/livro de registro e reconhecido pelo MEC.</w:t>
            </w:r>
          </w:p>
        </w:tc>
      </w:tr>
    </w:tbl>
    <w:p w14:paraId="7B34C79D" w14:textId="77777777" w:rsidR="00197423" w:rsidRPr="00077BA7" w:rsidRDefault="00197423" w:rsidP="00197423">
      <w:pPr>
        <w:ind w:right="-142"/>
        <w:jc w:val="both"/>
        <w:rPr>
          <w:rFonts w:ascii="Arial" w:eastAsia="Arial" w:hAnsi="Arial" w:cs="Arial"/>
          <w:color w:val="00000A"/>
          <w:sz w:val="24"/>
          <w:szCs w:val="24"/>
        </w:rPr>
      </w:pPr>
    </w:p>
    <w:p w14:paraId="32DABCE2" w14:textId="77777777" w:rsidR="00197423" w:rsidRPr="00077BA7" w:rsidRDefault="00197423" w:rsidP="00197423">
      <w:pPr>
        <w:ind w:right="-142"/>
        <w:jc w:val="both"/>
        <w:rPr>
          <w:rFonts w:ascii="Arial" w:eastAsia="Arial" w:hAnsi="Arial" w:cs="Arial"/>
          <w:color w:val="00000A"/>
          <w:sz w:val="24"/>
          <w:szCs w:val="24"/>
        </w:rPr>
      </w:pPr>
      <w:r w:rsidRPr="00077BA7">
        <w:rPr>
          <w:rFonts w:ascii="Arial" w:eastAsia="Arial" w:hAnsi="Arial" w:cs="Arial"/>
          <w:color w:val="00000A"/>
          <w:sz w:val="24"/>
          <w:szCs w:val="24"/>
        </w:rPr>
        <w:t>4.37 A pontuação máxima da prova de títulos será de 10 (dez) pontos, podendo o candidato apresentar apenas um título de cada grau de formação (Doutorado, Mestrado e Pós-Graduação lato sensu).</w:t>
      </w:r>
    </w:p>
    <w:p w14:paraId="0C8D04D8" w14:textId="77777777" w:rsidR="00197423" w:rsidRPr="00077BA7" w:rsidRDefault="00197423" w:rsidP="00197423">
      <w:pPr>
        <w:ind w:right="-142"/>
        <w:jc w:val="both"/>
        <w:rPr>
          <w:rFonts w:ascii="Arial" w:eastAsia="Arial" w:hAnsi="Arial" w:cs="Arial"/>
          <w:color w:val="00000A"/>
          <w:sz w:val="24"/>
          <w:szCs w:val="24"/>
        </w:rPr>
      </w:pPr>
    </w:p>
    <w:p w14:paraId="18FF84AC" w14:textId="77777777" w:rsidR="00197423" w:rsidRPr="00077BA7" w:rsidRDefault="00197423" w:rsidP="00197423">
      <w:pPr>
        <w:ind w:right="-142"/>
        <w:jc w:val="both"/>
        <w:rPr>
          <w:rFonts w:ascii="Arial" w:eastAsia="Arial" w:hAnsi="Arial" w:cs="Arial"/>
          <w:color w:val="00000A"/>
          <w:sz w:val="24"/>
          <w:szCs w:val="24"/>
        </w:rPr>
      </w:pPr>
      <w:r w:rsidRPr="00077BA7">
        <w:rPr>
          <w:rFonts w:ascii="Arial" w:eastAsia="Arial" w:hAnsi="Arial" w:cs="Arial"/>
          <w:color w:val="00000A"/>
          <w:sz w:val="24"/>
          <w:szCs w:val="24"/>
        </w:rPr>
        <w:t>4.38 Serão analisados apenas os títulos acadêmicos apresentados conforme previsto neste item.</w:t>
      </w:r>
    </w:p>
    <w:p w14:paraId="1D9188C9" w14:textId="77777777" w:rsidR="00197423" w:rsidRPr="00077BA7" w:rsidRDefault="00197423" w:rsidP="00197423">
      <w:pPr>
        <w:ind w:right="-142"/>
        <w:jc w:val="both"/>
        <w:rPr>
          <w:rFonts w:ascii="Arial" w:eastAsia="Arial" w:hAnsi="Arial" w:cs="Arial"/>
          <w:color w:val="00000A"/>
          <w:sz w:val="24"/>
          <w:szCs w:val="24"/>
        </w:rPr>
      </w:pPr>
    </w:p>
    <w:p w14:paraId="733959BD" w14:textId="77777777" w:rsidR="00197423" w:rsidRPr="00077BA7" w:rsidRDefault="00197423" w:rsidP="00197423">
      <w:pPr>
        <w:ind w:right="-142"/>
        <w:jc w:val="both"/>
        <w:rPr>
          <w:rFonts w:ascii="Arial" w:eastAsia="Arial" w:hAnsi="Arial" w:cs="Arial"/>
          <w:color w:val="00000A"/>
          <w:sz w:val="24"/>
          <w:szCs w:val="24"/>
        </w:rPr>
      </w:pPr>
      <w:r w:rsidRPr="00077BA7">
        <w:rPr>
          <w:rFonts w:ascii="Arial" w:eastAsia="Arial" w:hAnsi="Arial" w:cs="Arial"/>
          <w:color w:val="00000A"/>
          <w:sz w:val="24"/>
          <w:szCs w:val="24"/>
        </w:rPr>
        <w:t>4.39 Quando a documentação estiver relacionada a certificados ou diplomas de cursos, estes deverão ser apresentados mediante cópia frente e verso, devidamente autenticadas em cartório.</w:t>
      </w:r>
    </w:p>
    <w:p w14:paraId="7A3495E0" w14:textId="77777777" w:rsidR="00197423" w:rsidRPr="00077BA7" w:rsidRDefault="00197423" w:rsidP="00197423">
      <w:pPr>
        <w:ind w:right="-142"/>
        <w:jc w:val="both"/>
        <w:rPr>
          <w:rFonts w:ascii="Arial" w:eastAsia="Arial" w:hAnsi="Arial" w:cs="Arial"/>
          <w:color w:val="00000A"/>
          <w:sz w:val="24"/>
          <w:szCs w:val="24"/>
        </w:rPr>
      </w:pPr>
    </w:p>
    <w:p w14:paraId="4E66BA12" w14:textId="77777777" w:rsidR="00197423" w:rsidRPr="00077BA7" w:rsidRDefault="00197423" w:rsidP="00197423">
      <w:pPr>
        <w:ind w:right="-142"/>
        <w:jc w:val="both"/>
        <w:rPr>
          <w:rFonts w:ascii="Arial" w:eastAsia="Arial" w:hAnsi="Arial" w:cs="Arial"/>
          <w:color w:val="00000A"/>
          <w:sz w:val="24"/>
          <w:szCs w:val="24"/>
        </w:rPr>
      </w:pPr>
      <w:r w:rsidRPr="00077BA7">
        <w:rPr>
          <w:rFonts w:ascii="Arial" w:eastAsia="Arial" w:hAnsi="Arial" w:cs="Arial"/>
          <w:color w:val="00000A"/>
          <w:sz w:val="24"/>
          <w:szCs w:val="24"/>
        </w:rPr>
        <w:t>4.40 Caso o candidato ainda não detenha a posse de seu diploma de mestrado e/ou doutorado, deverá apresentar em seu lugar a ata de dissertação e a ata de defesa de tese.</w:t>
      </w:r>
    </w:p>
    <w:p w14:paraId="55FD1C94" w14:textId="77777777" w:rsidR="00197423" w:rsidRPr="00077BA7" w:rsidRDefault="00197423" w:rsidP="00197423">
      <w:pPr>
        <w:ind w:right="-142"/>
        <w:jc w:val="both"/>
        <w:rPr>
          <w:rFonts w:ascii="Arial" w:eastAsia="Arial" w:hAnsi="Arial" w:cs="Arial"/>
          <w:color w:val="00000A"/>
          <w:sz w:val="24"/>
          <w:szCs w:val="24"/>
        </w:rPr>
      </w:pPr>
    </w:p>
    <w:p w14:paraId="6A3E4403" w14:textId="77777777" w:rsidR="00197423" w:rsidRPr="00077BA7" w:rsidRDefault="00197423" w:rsidP="00197423">
      <w:pPr>
        <w:ind w:right="-142"/>
        <w:jc w:val="both"/>
        <w:rPr>
          <w:rFonts w:ascii="Arial" w:eastAsia="Arial" w:hAnsi="Arial" w:cs="Arial"/>
          <w:color w:val="00000A"/>
          <w:sz w:val="24"/>
          <w:szCs w:val="24"/>
        </w:rPr>
      </w:pPr>
      <w:r w:rsidRPr="00077BA7">
        <w:rPr>
          <w:rFonts w:ascii="Arial" w:eastAsia="Arial" w:hAnsi="Arial" w:cs="Arial"/>
          <w:color w:val="00000A"/>
          <w:sz w:val="24"/>
          <w:szCs w:val="24"/>
        </w:rPr>
        <w:t>4.41 O título de curso realizado no exterior somente será considerado válido se o documento estiver traduzido para o Português por tradutor juramentado e em conformidade com as normas estabelecidas na Resolução nº 01 de 03/04/2001 da Câmara de Educação Superior do Conselho Nacional de Educação.</w:t>
      </w:r>
    </w:p>
    <w:p w14:paraId="71C416A8" w14:textId="77777777" w:rsidR="00197423" w:rsidRPr="00077BA7" w:rsidRDefault="00197423" w:rsidP="00197423">
      <w:pPr>
        <w:ind w:right="-142"/>
        <w:jc w:val="both"/>
        <w:rPr>
          <w:rFonts w:ascii="Arial" w:eastAsia="Arial" w:hAnsi="Arial" w:cs="Arial"/>
          <w:color w:val="00000A"/>
          <w:sz w:val="24"/>
          <w:szCs w:val="24"/>
        </w:rPr>
      </w:pPr>
    </w:p>
    <w:p w14:paraId="0AA616A2" w14:textId="77777777" w:rsidR="00197423" w:rsidRPr="00077BA7" w:rsidRDefault="00197423" w:rsidP="00197423">
      <w:pPr>
        <w:ind w:right="-142"/>
        <w:jc w:val="both"/>
        <w:rPr>
          <w:rFonts w:ascii="Arial" w:eastAsia="Arial" w:hAnsi="Arial" w:cs="Arial"/>
          <w:color w:val="00000A"/>
          <w:sz w:val="24"/>
          <w:szCs w:val="24"/>
        </w:rPr>
      </w:pPr>
      <w:r w:rsidRPr="00077BA7">
        <w:rPr>
          <w:rFonts w:ascii="Arial" w:eastAsia="Arial" w:hAnsi="Arial" w:cs="Arial"/>
          <w:color w:val="00000A"/>
          <w:sz w:val="24"/>
          <w:szCs w:val="24"/>
        </w:rPr>
        <w:t>4.42 No ato de entrega de títulos o candidato deverá entregar, completamente preenchido (inclusive o número de inscrição) e assinado, o formulário constante do Anexo II deste Edital. Juntamente com o formulário preenchido, deverá ser apresentada cópia autenticada ou assinada eletronicamente de cada título declarado conforme descrito neste item, sob pena de não ter o documento recebido pela banca examinadora.</w:t>
      </w:r>
    </w:p>
    <w:p w14:paraId="20BEF209" w14:textId="77777777" w:rsidR="00197423" w:rsidRPr="00077BA7" w:rsidRDefault="00197423" w:rsidP="00197423">
      <w:pPr>
        <w:ind w:right="-142"/>
        <w:jc w:val="both"/>
        <w:rPr>
          <w:rFonts w:ascii="Arial" w:eastAsia="Arial" w:hAnsi="Arial" w:cs="Arial"/>
          <w:color w:val="00000A"/>
          <w:sz w:val="24"/>
          <w:szCs w:val="24"/>
        </w:rPr>
      </w:pPr>
    </w:p>
    <w:p w14:paraId="58580B0D" w14:textId="77777777" w:rsidR="00197423" w:rsidRPr="00077BA7" w:rsidRDefault="00197423" w:rsidP="00197423">
      <w:pPr>
        <w:ind w:right="-142"/>
        <w:jc w:val="both"/>
        <w:rPr>
          <w:rFonts w:ascii="Arial" w:eastAsia="Arial" w:hAnsi="Arial" w:cs="Arial"/>
          <w:color w:val="00000A"/>
          <w:sz w:val="24"/>
          <w:szCs w:val="24"/>
        </w:rPr>
      </w:pPr>
      <w:r w:rsidRPr="00077BA7">
        <w:rPr>
          <w:rFonts w:ascii="Arial" w:eastAsia="Arial" w:hAnsi="Arial" w:cs="Arial"/>
          <w:color w:val="00000A"/>
          <w:sz w:val="24"/>
          <w:szCs w:val="24"/>
        </w:rPr>
        <w:t>4.42.1 O preenchimento incorreto do formulário constante no Anexo II deste Edital causará a anulação da Nota de Títulos.</w:t>
      </w:r>
    </w:p>
    <w:p w14:paraId="44ACCC03" w14:textId="77777777" w:rsidR="00197423" w:rsidRPr="00077BA7" w:rsidRDefault="00197423" w:rsidP="00197423">
      <w:pPr>
        <w:ind w:right="-142"/>
        <w:jc w:val="both"/>
        <w:rPr>
          <w:rFonts w:ascii="Arial" w:eastAsia="Arial" w:hAnsi="Arial" w:cs="Arial"/>
          <w:color w:val="00000A"/>
          <w:sz w:val="24"/>
          <w:szCs w:val="24"/>
        </w:rPr>
      </w:pPr>
    </w:p>
    <w:p w14:paraId="341B6436" w14:textId="77777777" w:rsidR="00197423" w:rsidRPr="00077BA7" w:rsidRDefault="00197423" w:rsidP="00197423">
      <w:pPr>
        <w:ind w:right="-142"/>
        <w:jc w:val="both"/>
        <w:rPr>
          <w:rFonts w:ascii="Arial" w:eastAsia="Arial" w:hAnsi="Arial" w:cs="Arial"/>
          <w:color w:val="00000A"/>
          <w:sz w:val="24"/>
          <w:szCs w:val="24"/>
        </w:rPr>
      </w:pPr>
      <w:r w:rsidRPr="00077BA7">
        <w:rPr>
          <w:rFonts w:ascii="Arial" w:eastAsia="Arial" w:hAnsi="Arial" w:cs="Arial"/>
          <w:color w:val="00000A"/>
          <w:sz w:val="24"/>
          <w:szCs w:val="24"/>
        </w:rPr>
        <w:t>4.43 Caso o candidato apresente outra via (recibo) do formulário constante no Anexo II, este deverá estar preenchido da mesma forma que a via de protocolo, sob pena de não ser recebido pela banca.</w:t>
      </w:r>
    </w:p>
    <w:p w14:paraId="19E02C48" w14:textId="77777777" w:rsidR="00197423" w:rsidRPr="00077BA7" w:rsidRDefault="00197423" w:rsidP="00197423">
      <w:pPr>
        <w:ind w:right="-142"/>
        <w:jc w:val="both"/>
        <w:rPr>
          <w:rFonts w:ascii="Arial" w:eastAsia="Arial" w:hAnsi="Arial" w:cs="Arial"/>
          <w:color w:val="00000A"/>
          <w:sz w:val="24"/>
          <w:szCs w:val="24"/>
        </w:rPr>
      </w:pPr>
    </w:p>
    <w:p w14:paraId="480F96A1" w14:textId="77777777" w:rsidR="00197423" w:rsidRPr="00077BA7" w:rsidRDefault="00197423" w:rsidP="00197423">
      <w:pPr>
        <w:ind w:right="-142"/>
        <w:jc w:val="both"/>
        <w:rPr>
          <w:rFonts w:ascii="Arial" w:eastAsia="Arial" w:hAnsi="Arial" w:cs="Arial"/>
          <w:color w:val="00000A"/>
          <w:sz w:val="24"/>
          <w:szCs w:val="24"/>
        </w:rPr>
      </w:pPr>
      <w:r w:rsidRPr="00077BA7">
        <w:rPr>
          <w:rFonts w:ascii="Arial" w:eastAsia="Arial" w:hAnsi="Arial" w:cs="Arial"/>
          <w:color w:val="00000A"/>
          <w:sz w:val="24"/>
          <w:szCs w:val="24"/>
        </w:rPr>
        <w:t>4.44 Somente serão recebidos documentos que sejam cópias autenticadas ou assinados eletronicamente.</w:t>
      </w:r>
    </w:p>
    <w:p w14:paraId="19127B7A" w14:textId="77777777" w:rsidR="00197423" w:rsidRPr="00077BA7" w:rsidRDefault="00197423" w:rsidP="00197423">
      <w:pPr>
        <w:ind w:right="-142"/>
        <w:jc w:val="both"/>
        <w:rPr>
          <w:rFonts w:ascii="Arial" w:eastAsia="Arial" w:hAnsi="Arial" w:cs="Arial"/>
          <w:color w:val="00000A"/>
          <w:sz w:val="24"/>
          <w:szCs w:val="24"/>
        </w:rPr>
      </w:pPr>
    </w:p>
    <w:p w14:paraId="7517BAC1" w14:textId="152C3A38" w:rsidR="00197423" w:rsidRPr="00077BA7" w:rsidRDefault="00197423" w:rsidP="00197423">
      <w:pPr>
        <w:ind w:right="-142"/>
        <w:jc w:val="both"/>
        <w:rPr>
          <w:rFonts w:ascii="Arial" w:eastAsia="Arial" w:hAnsi="Arial" w:cs="Arial"/>
          <w:color w:val="00000A"/>
          <w:sz w:val="24"/>
          <w:szCs w:val="24"/>
        </w:rPr>
      </w:pPr>
      <w:r w:rsidRPr="00077BA7">
        <w:rPr>
          <w:rFonts w:ascii="Arial" w:eastAsia="Arial" w:hAnsi="Arial" w:cs="Arial"/>
          <w:color w:val="00000A"/>
          <w:sz w:val="24"/>
          <w:szCs w:val="24"/>
        </w:rPr>
        <w:t>4.44.1 Não serão recebidos/analisados os documentos originais e as cópias simples.</w:t>
      </w:r>
    </w:p>
    <w:p w14:paraId="2A646A3D" w14:textId="77777777" w:rsidR="00197423" w:rsidRPr="00077BA7" w:rsidRDefault="00197423" w:rsidP="00197423">
      <w:pPr>
        <w:ind w:right="-142"/>
        <w:jc w:val="both"/>
        <w:rPr>
          <w:rFonts w:ascii="Arial" w:eastAsia="Arial" w:hAnsi="Arial" w:cs="Arial"/>
          <w:color w:val="00000A"/>
          <w:sz w:val="24"/>
          <w:szCs w:val="24"/>
        </w:rPr>
      </w:pPr>
    </w:p>
    <w:p w14:paraId="694C5DD4" w14:textId="77777777" w:rsidR="00197423" w:rsidRPr="00077BA7" w:rsidRDefault="00197423" w:rsidP="00197423">
      <w:pPr>
        <w:ind w:right="-142"/>
        <w:jc w:val="both"/>
        <w:rPr>
          <w:rFonts w:ascii="Arial" w:eastAsia="Arial" w:hAnsi="Arial" w:cs="Arial"/>
          <w:color w:val="00000A"/>
          <w:sz w:val="24"/>
          <w:szCs w:val="24"/>
        </w:rPr>
      </w:pPr>
      <w:r w:rsidRPr="00077BA7">
        <w:rPr>
          <w:rFonts w:ascii="Arial" w:eastAsia="Arial" w:hAnsi="Arial" w:cs="Arial"/>
          <w:color w:val="00000A"/>
          <w:sz w:val="24"/>
          <w:szCs w:val="24"/>
        </w:rPr>
        <w:t>4.45 É vedada a pontuação de qualquer curso / documento que não preencher todas as condições previstas neste capítulo.</w:t>
      </w:r>
    </w:p>
    <w:p w14:paraId="31B88CA5" w14:textId="77777777" w:rsidR="00197423" w:rsidRPr="00077BA7" w:rsidRDefault="00197423" w:rsidP="00197423">
      <w:pPr>
        <w:ind w:right="-142"/>
        <w:jc w:val="both"/>
        <w:rPr>
          <w:rFonts w:ascii="Arial" w:eastAsia="Arial" w:hAnsi="Arial" w:cs="Arial"/>
          <w:color w:val="00000A"/>
          <w:sz w:val="24"/>
          <w:szCs w:val="24"/>
        </w:rPr>
      </w:pPr>
    </w:p>
    <w:p w14:paraId="0FF86EBC" w14:textId="77777777" w:rsidR="00197423" w:rsidRPr="00077BA7" w:rsidRDefault="00197423" w:rsidP="00197423">
      <w:pPr>
        <w:ind w:right="-142"/>
        <w:jc w:val="both"/>
        <w:rPr>
          <w:rFonts w:ascii="Arial" w:eastAsia="Arial" w:hAnsi="Arial" w:cs="Arial"/>
          <w:color w:val="00000A"/>
          <w:sz w:val="24"/>
          <w:szCs w:val="24"/>
        </w:rPr>
      </w:pPr>
      <w:r w:rsidRPr="00077BA7">
        <w:rPr>
          <w:rFonts w:ascii="Arial" w:eastAsia="Arial" w:hAnsi="Arial" w:cs="Arial"/>
          <w:color w:val="00000A"/>
          <w:sz w:val="24"/>
          <w:szCs w:val="24"/>
        </w:rPr>
        <w:t xml:space="preserve">4.46 </w:t>
      </w:r>
      <w:r w:rsidR="00FF5827" w:rsidRPr="00077BA7">
        <w:rPr>
          <w:rFonts w:ascii="Arial" w:eastAsia="Arial" w:hAnsi="Arial" w:cs="Arial"/>
          <w:color w:val="00000A"/>
          <w:sz w:val="24"/>
          <w:szCs w:val="24"/>
        </w:rPr>
        <w:t>O protocolo da relação de títulos, somente terá recibo se o candidato levar uma segunda via do formulário de entrega de títulos impresso. Levando a segunda via do formulário impresso, o mesmo irá constar a assinatura/carimbo do responsável pelo recebimento dos documentos, que será entregue ao candidato após o recebimento.</w:t>
      </w:r>
    </w:p>
    <w:p w14:paraId="48BCDF23" w14:textId="77777777" w:rsidR="00197423" w:rsidRPr="00077BA7" w:rsidRDefault="00197423" w:rsidP="00197423">
      <w:pPr>
        <w:ind w:right="-142"/>
        <w:jc w:val="both"/>
        <w:rPr>
          <w:rFonts w:ascii="Arial" w:eastAsia="Arial" w:hAnsi="Arial" w:cs="Arial"/>
          <w:color w:val="00000A"/>
          <w:sz w:val="24"/>
          <w:szCs w:val="24"/>
        </w:rPr>
      </w:pPr>
    </w:p>
    <w:p w14:paraId="10C92E70" w14:textId="77777777" w:rsidR="00197423" w:rsidRPr="00077BA7" w:rsidRDefault="00197423" w:rsidP="00197423">
      <w:pPr>
        <w:ind w:right="-142"/>
        <w:jc w:val="both"/>
        <w:rPr>
          <w:rFonts w:ascii="Arial" w:eastAsia="Arial" w:hAnsi="Arial" w:cs="Arial"/>
          <w:color w:val="00000A"/>
          <w:sz w:val="24"/>
          <w:szCs w:val="24"/>
        </w:rPr>
      </w:pPr>
      <w:r w:rsidRPr="00077BA7">
        <w:rPr>
          <w:rFonts w:ascii="Arial" w:eastAsia="Arial" w:hAnsi="Arial" w:cs="Arial"/>
          <w:color w:val="00000A"/>
          <w:sz w:val="24"/>
          <w:szCs w:val="24"/>
        </w:rPr>
        <w:t>4.47 Entregue a relação dos títulos, não serão aceitos pedidos de inclusão de documentos, sob qualquer hipótese ou alegação.</w:t>
      </w:r>
    </w:p>
    <w:p w14:paraId="110747AC" w14:textId="77777777" w:rsidR="00197423" w:rsidRPr="00077BA7" w:rsidRDefault="00197423" w:rsidP="00197423">
      <w:pPr>
        <w:ind w:right="-142"/>
        <w:jc w:val="both"/>
        <w:rPr>
          <w:rFonts w:ascii="Arial" w:eastAsia="Arial" w:hAnsi="Arial" w:cs="Arial"/>
          <w:color w:val="00000A"/>
          <w:sz w:val="24"/>
          <w:szCs w:val="24"/>
        </w:rPr>
      </w:pPr>
    </w:p>
    <w:p w14:paraId="5F5541D0" w14:textId="77777777" w:rsidR="00197423" w:rsidRPr="00077BA7" w:rsidRDefault="00197423" w:rsidP="00197423">
      <w:pPr>
        <w:ind w:right="-142"/>
        <w:jc w:val="both"/>
        <w:rPr>
          <w:rFonts w:ascii="Arial" w:eastAsia="Arial" w:hAnsi="Arial" w:cs="Arial"/>
          <w:color w:val="00000A"/>
          <w:sz w:val="24"/>
          <w:szCs w:val="24"/>
        </w:rPr>
      </w:pPr>
      <w:r w:rsidRPr="00077BA7">
        <w:rPr>
          <w:rFonts w:ascii="Arial" w:eastAsia="Arial" w:hAnsi="Arial" w:cs="Arial"/>
          <w:color w:val="00000A"/>
          <w:sz w:val="24"/>
          <w:szCs w:val="24"/>
        </w:rPr>
        <w:t>4.48 Em hipótese alguma, serão recebidos títulos apresentados fora do prazo, local e horário estabelecidos ou em desacordo com o disposto neste capítulo.</w:t>
      </w:r>
    </w:p>
    <w:p w14:paraId="64CAA878" w14:textId="77777777" w:rsidR="00197423" w:rsidRPr="00077BA7" w:rsidRDefault="00197423" w:rsidP="00197423">
      <w:pPr>
        <w:ind w:right="-142"/>
        <w:jc w:val="both"/>
        <w:rPr>
          <w:rFonts w:ascii="Arial" w:eastAsia="Arial" w:hAnsi="Arial" w:cs="Arial"/>
          <w:color w:val="00000A"/>
          <w:sz w:val="24"/>
          <w:szCs w:val="24"/>
        </w:rPr>
      </w:pPr>
    </w:p>
    <w:p w14:paraId="4DADF09D" w14:textId="77777777" w:rsidR="00197423" w:rsidRPr="00077BA7" w:rsidRDefault="00197423" w:rsidP="00197423">
      <w:pPr>
        <w:ind w:right="-142"/>
        <w:jc w:val="both"/>
        <w:rPr>
          <w:rFonts w:ascii="Arial" w:eastAsia="Arial" w:hAnsi="Arial" w:cs="Arial"/>
          <w:color w:val="00000A"/>
          <w:sz w:val="24"/>
          <w:szCs w:val="24"/>
        </w:rPr>
      </w:pPr>
      <w:r w:rsidRPr="00077BA7">
        <w:rPr>
          <w:rFonts w:ascii="Arial" w:eastAsia="Arial" w:hAnsi="Arial" w:cs="Arial"/>
          <w:color w:val="00000A"/>
          <w:sz w:val="24"/>
          <w:szCs w:val="24"/>
        </w:rPr>
        <w:t>4.49 Se comprovada, em qualquer tempo, a irregularidade ou ilegalidade na obtenção dos títulos constantes da tabela apresentada no Anexo II, o candidato terá anulada a respectiva pontuação e, comprovada a culpa deste, será excluído do processo seletivo.</w:t>
      </w:r>
    </w:p>
    <w:p w14:paraId="24F49BE4" w14:textId="77777777" w:rsidR="00197423" w:rsidRPr="00077BA7" w:rsidRDefault="00197423" w:rsidP="00197423">
      <w:pPr>
        <w:ind w:right="-142"/>
        <w:jc w:val="both"/>
        <w:rPr>
          <w:rFonts w:ascii="Arial" w:eastAsia="Arial" w:hAnsi="Arial" w:cs="Arial"/>
          <w:color w:val="00000A"/>
          <w:sz w:val="24"/>
          <w:szCs w:val="24"/>
        </w:rPr>
      </w:pPr>
    </w:p>
    <w:p w14:paraId="570D4009" w14:textId="77777777" w:rsidR="00197423" w:rsidRPr="00077BA7" w:rsidRDefault="00197423" w:rsidP="00197423">
      <w:pPr>
        <w:ind w:right="-142"/>
        <w:jc w:val="both"/>
        <w:rPr>
          <w:rFonts w:ascii="Arial" w:eastAsia="Arial" w:hAnsi="Arial" w:cs="Arial"/>
          <w:color w:val="00000A"/>
          <w:sz w:val="24"/>
          <w:szCs w:val="24"/>
        </w:rPr>
      </w:pPr>
      <w:r w:rsidRPr="00077BA7">
        <w:rPr>
          <w:rFonts w:ascii="Arial" w:eastAsia="Arial" w:hAnsi="Arial" w:cs="Arial"/>
          <w:color w:val="00000A"/>
          <w:sz w:val="24"/>
          <w:szCs w:val="24"/>
        </w:rPr>
        <w:t>4.50 A análise dos títulos será feita pela CONSCAM.</w:t>
      </w:r>
    </w:p>
    <w:p w14:paraId="325E7AAD" w14:textId="77777777" w:rsidR="00197423" w:rsidRPr="00077BA7" w:rsidRDefault="00197423" w:rsidP="00197423">
      <w:pPr>
        <w:ind w:right="-142"/>
        <w:jc w:val="both"/>
        <w:rPr>
          <w:rFonts w:ascii="Arial" w:eastAsia="Arial" w:hAnsi="Arial" w:cs="Arial"/>
          <w:color w:val="00000A"/>
          <w:sz w:val="24"/>
          <w:szCs w:val="24"/>
        </w:rPr>
      </w:pPr>
    </w:p>
    <w:p w14:paraId="6D951DC8" w14:textId="77777777" w:rsidR="00197423" w:rsidRPr="00077BA7" w:rsidRDefault="00197423" w:rsidP="00197423">
      <w:pPr>
        <w:rPr>
          <w:rFonts w:ascii="Arial" w:hAnsi="Arial" w:cs="Arial"/>
          <w:b/>
          <w:sz w:val="24"/>
          <w:szCs w:val="24"/>
        </w:rPr>
      </w:pPr>
      <w:r w:rsidRPr="00077BA7">
        <w:rPr>
          <w:rFonts w:ascii="Arial" w:hAnsi="Arial" w:cs="Arial"/>
          <w:b/>
          <w:sz w:val="24"/>
          <w:szCs w:val="24"/>
        </w:rPr>
        <w:t>Das Provas Práticas</w:t>
      </w:r>
    </w:p>
    <w:p w14:paraId="0CA460D2"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4.51 A prova prática será aplicada aos 10 (dez) primeiros candidatos classificados na prova objetiva para as funções de Operador de Máquina, Pedreiro e Servente de Pedreiro.</w:t>
      </w:r>
    </w:p>
    <w:p w14:paraId="1922FFC7" w14:textId="77777777" w:rsidR="00197423" w:rsidRPr="00077BA7" w:rsidRDefault="00197423" w:rsidP="00197423">
      <w:pPr>
        <w:jc w:val="both"/>
        <w:rPr>
          <w:rFonts w:ascii="Arial" w:hAnsi="Arial" w:cs="Arial"/>
          <w:sz w:val="24"/>
          <w:szCs w:val="24"/>
        </w:rPr>
      </w:pPr>
    </w:p>
    <w:p w14:paraId="6EBB4491"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4.51.1 A convocação para realização da prova prática será divulgada no mural da Prefeitura de Divinolândia e no site www.conscamweb.com.br, conforme Anexo IV – Cronograma do Processo Seletivo.</w:t>
      </w:r>
    </w:p>
    <w:p w14:paraId="21424F43" w14:textId="77777777" w:rsidR="00197423" w:rsidRPr="00077BA7" w:rsidRDefault="00197423" w:rsidP="00197423">
      <w:pPr>
        <w:jc w:val="both"/>
        <w:rPr>
          <w:rFonts w:ascii="Arial" w:hAnsi="Arial" w:cs="Arial"/>
          <w:sz w:val="24"/>
          <w:szCs w:val="24"/>
        </w:rPr>
      </w:pPr>
    </w:p>
    <w:p w14:paraId="07E77610"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4.52 Os candidatos não receberão convocações individuais via ECT (Correio), portanto, é de inteira responsabilidade do candidato o acompanhamento das divulgações realizadas no mural da Prefeitura de Divinolândia e no site www.conscamweb.com.br.</w:t>
      </w:r>
    </w:p>
    <w:p w14:paraId="55A90A8B" w14:textId="77777777" w:rsidR="00197423" w:rsidRPr="00077BA7" w:rsidRDefault="00197423" w:rsidP="00197423">
      <w:pPr>
        <w:jc w:val="both"/>
        <w:rPr>
          <w:rFonts w:ascii="Arial" w:hAnsi="Arial" w:cs="Arial"/>
          <w:sz w:val="24"/>
          <w:szCs w:val="24"/>
        </w:rPr>
      </w:pPr>
    </w:p>
    <w:p w14:paraId="51066251"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4.53 Não haverá a possibilidade de solicitação por parte dos candidatos de realização de Prova Prática em data, horário ou local diferente do estabelecido na Convocação.</w:t>
      </w:r>
    </w:p>
    <w:p w14:paraId="7CF6A5DF" w14:textId="77777777" w:rsidR="00197423" w:rsidRPr="00077BA7" w:rsidRDefault="00197423" w:rsidP="00197423">
      <w:pPr>
        <w:jc w:val="both"/>
        <w:rPr>
          <w:rFonts w:ascii="Arial" w:hAnsi="Arial" w:cs="Arial"/>
          <w:sz w:val="24"/>
          <w:szCs w:val="24"/>
        </w:rPr>
      </w:pPr>
    </w:p>
    <w:p w14:paraId="1D466429"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4.53.1 Não haverá segunda chamada ou repetição da prova prática, importando a ausência ou atraso do candidato na sua eliminação, seja qual for o motivo alegado.</w:t>
      </w:r>
    </w:p>
    <w:p w14:paraId="307D2E05" w14:textId="77777777" w:rsidR="00197423" w:rsidRPr="00077BA7" w:rsidRDefault="00197423" w:rsidP="00197423">
      <w:pPr>
        <w:jc w:val="both"/>
        <w:rPr>
          <w:rFonts w:ascii="Arial" w:hAnsi="Arial" w:cs="Arial"/>
          <w:sz w:val="24"/>
          <w:szCs w:val="24"/>
        </w:rPr>
      </w:pPr>
    </w:p>
    <w:p w14:paraId="4D5B4757"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4.53.2 Não haverá, por qualquer motivo, prorrogação do tempo previsto para a aplicação das provas práticas em virtude de afastamento do candidato do local de prova.</w:t>
      </w:r>
      <w:r w:rsidRPr="00077BA7">
        <w:rPr>
          <w:rFonts w:ascii="Arial" w:hAnsi="Arial" w:cs="Arial"/>
          <w:sz w:val="24"/>
          <w:szCs w:val="24"/>
        </w:rPr>
        <w:cr/>
      </w:r>
    </w:p>
    <w:p w14:paraId="41CCA00F"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4.54 Os candidatos convocados para a Prova Prática deverão apresentar-se na data, local e horário definido no Edital de Convocação da referida prova portando um dos documentos previstos no item 4.13, exceto para a função de Operador de Máquina</w:t>
      </w:r>
      <w:r w:rsidR="00C50ABA" w:rsidRPr="00077BA7">
        <w:rPr>
          <w:rFonts w:ascii="Arial" w:hAnsi="Arial" w:cs="Arial"/>
          <w:sz w:val="24"/>
          <w:szCs w:val="24"/>
        </w:rPr>
        <w:t>s</w:t>
      </w:r>
      <w:r w:rsidRPr="00077BA7">
        <w:rPr>
          <w:rFonts w:ascii="Arial" w:hAnsi="Arial" w:cs="Arial"/>
          <w:sz w:val="24"/>
          <w:szCs w:val="24"/>
        </w:rPr>
        <w:t xml:space="preserve">, que será a Carteira Nacional de Habilitação (com fotografia nos termos da Lei nº 9.503/97) na categoria exigida para operar o veículo utilizado. </w:t>
      </w:r>
    </w:p>
    <w:p w14:paraId="622535EA" w14:textId="77777777" w:rsidR="00197423" w:rsidRPr="00077BA7" w:rsidRDefault="00197423" w:rsidP="00197423">
      <w:pPr>
        <w:jc w:val="both"/>
        <w:rPr>
          <w:rFonts w:ascii="Arial" w:hAnsi="Arial" w:cs="Arial"/>
          <w:sz w:val="24"/>
          <w:szCs w:val="24"/>
        </w:rPr>
      </w:pPr>
    </w:p>
    <w:p w14:paraId="48924360"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4.54.1 O candidato convocado para prova prática deve comparecer ao local designado no dia e horário previamente estabelecidos, com pelo menos 30 (trinta) minutos de antecedência. Após o horário estabelecido na convocação, não será aceito retardatário em hipótese alguma. </w:t>
      </w:r>
    </w:p>
    <w:p w14:paraId="2E2F8CE6" w14:textId="77777777" w:rsidR="00197423" w:rsidRPr="00077BA7" w:rsidRDefault="00197423" w:rsidP="00197423">
      <w:pPr>
        <w:jc w:val="both"/>
        <w:rPr>
          <w:rFonts w:ascii="Arial" w:hAnsi="Arial" w:cs="Arial"/>
          <w:sz w:val="24"/>
          <w:szCs w:val="24"/>
        </w:rPr>
      </w:pPr>
    </w:p>
    <w:p w14:paraId="713D10EB"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4.55 Durante a realização da Prova Prática os candidatos ficarão terminantemente proibidos de utilizar qualquer tipo de aparelho eletrônico (calculadoras, bips/pagers, câmeras fotográficas, filmadoras, telefones celulares, smartphones, tablets, relógios do tipo data-bank, walkmans, MP3 players, fones de ouvido, agendas eletrônicas, notebooks, palmtops ou qualquer outro tipo de computador portátil, receptores ou </w:t>
      </w:r>
      <w:r w:rsidRPr="00077BA7">
        <w:rPr>
          <w:rFonts w:ascii="Arial" w:hAnsi="Arial" w:cs="Arial"/>
          <w:sz w:val="24"/>
          <w:szCs w:val="24"/>
        </w:rPr>
        <w:lastRenderedPageBreak/>
        <w:t xml:space="preserve">gravadores) seja na sala de prova, sanitários, pátios ou qualquer outra dependência do local de prova. Caso o candidato seja flagrado fazendo a utilização destes materiais, será caracterizado como tentativa de fraude e implicará na eliminação do candidato deste Processo Seletivo. </w:t>
      </w:r>
    </w:p>
    <w:p w14:paraId="4EBEFE82" w14:textId="77777777" w:rsidR="00197423" w:rsidRPr="00077BA7" w:rsidRDefault="00197423" w:rsidP="00197423">
      <w:pPr>
        <w:jc w:val="both"/>
        <w:rPr>
          <w:rFonts w:ascii="Arial" w:hAnsi="Arial" w:cs="Arial"/>
          <w:sz w:val="24"/>
          <w:szCs w:val="24"/>
        </w:rPr>
      </w:pPr>
    </w:p>
    <w:p w14:paraId="103693E0"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4.56 Serão desclassificados os candidatos que:</w:t>
      </w:r>
    </w:p>
    <w:p w14:paraId="18D3B944" w14:textId="77777777" w:rsidR="00197423" w:rsidRPr="00077BA7" w:rsidRDefault="00197423" w:rsidP="00197423">
      <w:pPr>
        <w:jc w:val="both"/>
        <w:rPr>
          <w:rFonts w:ascii="Arial" w:hAnsi="Arial" w:cs="Arial"/>
          <w:sz w:val="24"/>
          <w:szCs w:val="24"/>
        </w:rPr>
      </w:pPr>
    </w:p>
    <w:p w14:paraId="0D7724B9"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a) não se apresentarem para a realização da Prova Prática;</w:t>
      </w:r>
    </w:p>
    <w:p w14:paraId="2EC87778" w14:textId="77777777" w:rsidR="00197423" w:rsidRPr="00077BA7" w:rsidRDefault="00197423" w:rsidP="00197423">
      <w:pPr>
        <w:jc w:val="both"/>
        <w:rPr>
          <w:rFonts w:ascii="Arial" w:hAnsi="Arial" w:cs="Arial"/>
          <w:sz w:val="24"/>
          <w:szCs w:val="24"/>
        </w:rPr>
      </w:pPr>
    </w:p>
    <w:p w14:paraId="5B9BFB27"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b) não apresentar um dos documentos previsto no item 4.13, exceto para </w:t>
      </w:r>
      <w:r w:rsidR="00152353" w:rsidRPr="00077BA7">
        <w:rPr>
          <w:rFonts w:ascii="Arial" w:hAnsi="Arial" w:cs="Arial"/>
          <w:sz w:val="24"/>
          <w:szCs w:val="24"/>
        </w:rPr>
        <w:t>a</w:t>
      </w:r>
      <w:r w:rsidRPr="00077BA7">
        <w:rPr>
          <w:rFonts w:ascii="Arial" w:hAnsi="Arial" w:cs="Arial"/>
          <w:sz w:val="24"/>
          <w:szCs w:val="24"/>
        </w:rPr>
        <w:t xml:space="preserve"> funç</w:t>
      </w:r>
      <w:r w:rsidR="00152353" w:rsidRPr="00077BA7">
        <w:rPr>
          <w:rFonts w:ascii="Arial" w:hAnsi="Arial" w:cs="Arial"/>
          <w:sz w:val="24"/>
          <w:szCs w:val="24"/>
        </w:rPr>
        <w:t>ão</w:t>
      </w:r>
      <w:r w:rsidRPr="00077BA7">
        <w:rPr>
          <w:rFonts w:ascii="Arial" w:hAnsi="Arial" w:cs="Arial"/>
          <w:sz w:val="24"/>
          <w:szCs w:val="24"/>
        </w:rPr>
        <w:t xml:space="preserve"> de Operador de Máquina</w:t>
      </w:r>
      <w:r w:rsidR="00C173BB" w:rsidRPr="00077BA7">
        <w:rPr>
          <w:rFonts w:ascii="Arial" w:hAnsi="Arial" w:cs="Arial"/>
          <w:sz w:val="24"/>
          <w:szCs w:val="24"/>
        </w:rPr>
        <w:t>s</w:t>
      </w:r>
      <w:r w:rsidRPr="00077BA7">
        <w:rPr>
          <w:rFonts w:ascii="Arial" w:hAnsi="Arial" w:cs="Arial"/>
          <w:sz w:val="24"/>
          <w:szCs w:val="24"/>
        </w:rPr>
        <w:t xml:space="preserve"> que deverão possuir a CNH na categoria exigida para operar o veículo utilizado;</w:t>
      </w:r>
    </w:p>
    <w:p w14:paraId="09FEE8BA" w14:textId="77777777" w:rsidR="00197423" w:rsidRPr="00077BA7" w:rsidRDefault="00197423" w:rsidP="00197423">
      <w:pPr>
        <w:jc w:val="both"/>
        <w:rPr>
          <w:rFonts w:ascii="Arial" w:hAnsi="Arial" w:cs="Arial"/>
          <w:sz w:val="24"/>
          <w:szCs w:val="24"/>
        </w:rPr>
      </w:pPr>
    </w:p>
    <w:p w14:paraId="1332EE15"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c) não puderem realizar a prova por qualquer que seja o motivo;</w:t>
      </w:r>
    </w:p>
    <w:p w14:paraId="23E44C2F" w14:textId="77777777" w:rsidR="00197423" w:rsidRPr="00077BA7" w:rsidRDefault="00197423" w:rsidP="00197423">
      <w:pPr>
        <w:jc w:val="both"/>
        <w:rPr>
          <w:rFonts w:ascii="Arial" w:hAnsi="Arial" w:cs="Arial"/>
          <w:sz w:val="24"/>
          <w:szCs w:val="24"/>
        </w:rPr>
      </w:pPr>
    </w:p>
    <w:p w14:paraId="084B7587"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d) retirar-se do local de prova sem autorização expressa do responsável pela aplicação;</w:t>
      </w:r>
    </w:p>
    <w:p w14:paraId="51E87656" w14:textId="77777777" w:rsidR="00197423" w:rsidRPr="00077BA7" w:rsidRDefault="00197423" w:rsidP="00197423">
      <w:pPr>
        <w:jc w:val="both"/>
        <w:rPr>
          <w:rFonts w:ascii="Arial" w:hAnsi="Arial" w:cs="Arial"/>
          <w:sz w:val="24"/>
          <w:szCs w:val="24"/>
        </w:rPr>
      </w:pPr>
    </w:p>
    <w:p w14:paraId="5E10A738"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e) não auferir a nota mínima de 50 (cinquenta) pontos na prova prática.</w:t>
      </w:r>
    </w:p>
    <w:p w14:paraId="3FEBF15A" w14:textId="77777777" w:rsidR="00197423" w:rsidRPr="00077BA7" w:rsidRDefault="00197423" w:rsidP="00197423">
      <w:pPr>
        <w:jc w:val="both"/>
        <w:rPr>
          <w:rFonts w:ascii="Arial" w:hAnsi="Arial" w:cs="Arial"/>
          <w:sz w:val="24"/>
          <w:szCs w:val="24"/>
        </w:rPr>
      </w:pPr>
    </w:p>
    <w:p w14:paraId="5996D3A6"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4.57 Os materiais e equipamentos para realização das provas práticas serão fornecidos pela Prefeitura de Divinolândia e, quando do encerramento da prova, deverão ser devolvidos pelo candidato e entregues ao avaliador.</w:t>
      </w:r>
    </w:p>
    <w:p w14:paraId="0A426BDD" w14:textId="77777777" w:rsidR="00197423" w:rsidRPr="00077BA7" w:rsidRDefault="00197423" w:rsidP="00197423">
      <w:pPr>
        <w:ind w:right="-142"/>
        <w:jc w:val="both"/>
        <w:rPr>
          <w:rFonts w:ascii="Arial" w:hAnsi="Arial" w:cs="Arial"/>
          <w:color w:val="333333"/>
          <w:sz w:val="24"/>
          <w:szCs w:val="24"/>
        </w:rPr>
      </w:pPr>
    </w:p>
    <w:p w14:paraId="3130A79F" w14:textId="77777777" w:rsidR="00197423" w:rsidRPr="00077BA7" w:rsidRDefault="00197423" w:rsidP="00197423">
      <w:pPr>
        <w:spacing w:after="120"/>
        <w:jc w:val="both"/>
        <w:rPr>
          <w:rFonts w:ascii="Arial" w:hAnsi="Arial" w:cs="Arial"/>
          <w:b/>
          <w:color w:val="00000A"/>
          <w:sz w:val="24"/>
          <w:szCs w:val="24"/>
        </w:rPr>
      </w:pPr>
      <w:r w:rsidRPr="00077BA7">
        <w:rPr>
          <w:rFonts w:ascii="Arial" w:hAnsi="Arial" w:cs="Arial"/>
          <w:b/>
          <w:color w:val="00000A"/>
          <w:sz w:val="24"/>
          <w:szCs w:val="24"/>
        </w:rPr>
        <w:t>Da prova prática de Operador de Máquinas</w:t>
      </w:r>
    </w:p>
    <w:p w14:paraId="329B4A4A"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4.58 A Prova Prática, com validade de até 100 (cem) pontos, visará avaliar por meio de demonstração prática os conhecimentos e as habilidades do candidato no desempenho das atividades inerentes a função de acordo com o Conteúdo Programático – Anexo I do Edital.</w:t>
      </w:r>
    </w:p>
    <w:p w14:paraId="0A7DD652" w14:textId="77777777" w:rsidR="00197423" w:rsidRPr="00077BA7" w:rsidRDefault="00197423" w:rsidP="00197423">
      <w:pPr>
        <w:jc w:val="both"/>
        <w:rPr>
          <w:rFonts w:ascii="Arial" w:hAnsi="Arial" w:cs="Arial"/>
          <w:color w:val="00000A"/>
          <w:sz w:val="24"/>
          <w:szCs w:val="24"/>
        </w:rPr>
      </w:pPr>
    </w:p>
    <w:p w14:paraId="1893CEAD"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4.59 Para realização da Prova Prática para a função de Operador de Máquinas será utilizado uma Patrol Newholland RG140.B VHP ano 2014.</w:t>
      </w:r>
    </w:p>
    <w:p w14:paraId="796C6FE0" w14:textId="77777777" w:rsidR="00197423" w:rsidRPr="00077BA7" w:rsidRDefault="00197423" w:rsidP="00197423">
      <w:pPr>
        <w:jc w:val="both"/>
        <w:rPr>
          <w:rFonts w:ascii="Arial" w:hAnsi="Arial" w:cs="Arial"/>
          <w:color w:val="00000A"/>
          <w:sz w:val="24"/>
          <w:szCs w:val="24"/>
        </w:rPr>
      </w:pPr>
    </w:p>
    <w:p w14:paraId="500CEAF2"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4.59.1 Os critérios de avaliação serão feitos através de avaliação do manuseio e operação da máquina realizado pelo candidato mediante a avaliação dos seguintes itens:</w:t>
      </w:r>
    </w:p>
    <w:p w14:paraId="1A9E2873" w14:textId="77777777" w:rsidR="00E139A8" w:rsidRPr="00077BA7" w:rsidRDefault="00E139A8" w:rsidP="00E139A8">
      <w:pPr>
        <w:ind w:right="-142"/>
        <w:jc w:val="both"/>
        <w:rPr>
          <w:rFonts w:ascii="Arial" w:hAnsi="Arial" w:cs="Arial"/>
          <w:color w:val="00000A"/>
          <w:sz w:val="24"/>
          <w:szCs w:val="24"/>
        </w:rPr>
      </w:pPr>
      <w:r w:rsidRPr="00077BA7">
        <w:rPr>
          <w:rFonts w:ascii="Arial" w:hAnsi="Arial" w:cs="Arial"/>
          <w:color w:val="00000A"/>
          <w:sz w:val="24"/>
          <w:szCs w:val="24"/>
        </w:rPr>
        <w:t>- Dar ignição;</w:t>
      </w:r>
    </w:p>
    <w:p w14:paraId="408271C9" w14:textId="77777777" w:rsidR="00E139A8" w:rsidRPr="00077BA7" w:rsidRDefault="00E139A8" w:rsidP="00E139A8">
      <w:pPr>
        <w:ind w:right="-142"/>
        <w:jc w:val="both"/>
        <w:rPr>
          <w:rFonts w:ascii="Arial" w:hAnsi="Arial" w:cs="Arial"/>
          <w:color w:val="00000A"/>
          <w:sz w:val="24"/>
          <w:szCs w:val="24"/>
        </w:rPr>
      </w:pPr>
      <w:r w:rsidRPr="00077BA7">
        <w:rPr>
          <w:rFonts w:ascii="Arial" w:hAnsi="Arial" w:cs="Arial"/>
          <w:color w:val="00000A"/>
          <w:sz w:val="24"/>
          <w:szCs w:val="24"/>
        </w:rPr>
        <w:t>- Andar pra frente;</w:t>
      </w:r>
    </w:p>
    <w:p w14:paraId="6753F3B9" w14:textId="77777777" w:rsidR="00E139A8" w:rsidRPr="00077BA7" w:rsidRDefault="00E139A8" w:rsidP="00E139A8">
      <w:pPr>
        <w:ind w:right="-142"/>
        <w:jc w:val="both"/>
        <w:rPr>
          <w:rFonts w:ascii="Arial" w:hAnsi="Arial" w:cs="Arial"/>
          <w:color w:val="00000A"/>
          <w:sz w:val="24"/>
          <w:szCs w:val="24"/>
        </w:rPr>
      </w:pPr>
      <w:r w:rsidRPr="00077BA7">
        <w:rPr>
          <w:rFonts w:ascii="Arial" w:hAnsi="Arial" w:cs="Arial"/>
          <w:color w:val="00000A"/>
          <w:sz w:val="24"/>
          <w:szCs w:val="24"/>
        </w:rPr>
        <w:t>- Andar em marcha ré;</w:t>
      </w:r>
    </w:p>
    <w:p w14:paraId="1AB9F9E5" w14:textId="77777777" w:rsidR="00E139A8" w:rsidRPr="00077BA7" w:rsidRDefault="00E139A8" w:rsidP="00E139A8">
      <w:pPr>
        <w:ind w:right="-142"/>
        <w:jc w:val="both"/>
        <w:rPr>
          <w:rFonts w:ascii="Arial" w:hAnsi="Arial" w:cs="Arial"/>
          <w:color w:val="00000A"/>
          <w:sz w:val="24"/>
          <w:szCs w:val="24"/>
        </w:rPr>
      </w:pPr>
      <w:r w:rsidRPr="00077BA7">
        <w:rPr>
          <w:rFonts w:ascii="Arial" w:hAnsi="Arial" w:cs="Arial"/>
          <w:color w:val="00000A"/>
          <w:sz w:val="24"/>
          <w:szCs w:val="24"/>
        </w:rPr>
        <w:t>- Erguer a lâmina;</w:t>
      </w:r>
    </w:p>
    <w:p w14:paraId="6BB47911" w14:textId="77777777" w:rsidR="00E139A8" w:rsidRPr="00077BA7" w:rsidRDefault="00E139A8" w:rsidP="00E139A8">
      <w:pPr>
        <w:ind w:right="-142"/>
        <w:jc w:val="both"/>
        <w:rPr>
          <w:rFonts w:ascii="Arial" w:hAnsi="Arial" w:cs="Arial"/>
          <w:color w:val="00000A"/>
          <w:sz w:val="24"/>
          <w:szCs w:val="24"/>
        </w:rPr>
      </w:pPr>
      <w:r w:rsidRPr="00077BA7">
        <w:rPr>
          <w:rFonts w:ascii="Arial" w:hAnsi="Arial" w:cs="Arial"/>
          <w:color w:val="00000A"/>
          <w:sz w:val="24"/>
          <w:szCs w:val="24"/>
        </w:rPr>
        <w:t>- Gira a lâmina para a esquerda;</w:t>
      </w:r>
    </w:p>
    <w:p w14:paraId="059567D5" w14:textId="77777777" w:rsidR="00E139A8" w:rsidRPr="00077BA7" w:rsidRDefault="00E139A8" w:rsidP="00E139A8">
      <w:pPr>
        <w:ind w:right="-142"/>
        <w:jc w:val="both"/>
        <w:rPr>
          <w:rFonts w:ascii="Arial" w:hAnsi="Arial" w:cs="Arial"/>
          <w:color w:val="00000A"/>
          <w:sz w:val="24"/>
          <w:szCs w:val="24"/>
        </w:rPr>
      </w:pPr>
      <w:r w:rsidRPr="00077BA7">
        <w:rPr>
          <w:rFonts w:ascii="Arial" w:hAnsi="Arial" w:cs="Arial"/>
          <w:color w:val="00000A"/>
          <w:sz w:val="24"/>
          <w:szCs w:val="24"/>
        </w:rPr>
        <w:t>- Girar a lâmina para a direita;</w:t>
      </w:r>
    </w:p>
    <w:p w14:paraId="4FBD0429" w14:textId="77777777" w:rsidR="00E139A8" w:rsidRPr="00077BA7" w:rsidRDefault="00E139A8" w:rsidP="00E139A8">
      <w:pPr>
        <w:ind w:right="-142"/>
        <w:jc w:val="both"/>
        <w:rPr>
          <w:rFonts w:ascii="Arial" w:hAnsi="Arial" w:cs="Arial"/>
          <w:color w:val="00000A"/>
          <w:sz w:val="24"/>
          <w:szCs w:val="24"/>
        </w:rPr>
      </w:pPr>
      <w:r w:rsidRPr="00077BA7">
        <w:rPr>
          <w:rFonts w:ascii="Arial" w:hAnsi="Arial" w:cs="Arial"/>
          <w:color w:val="00000A"/>
          <w:sz w:val="24"/>
          <w:szCs w:val="24"/>
        </w:rPr>
        <w:t>- Inclinar a lâmina com o lado direito para cima;</w:t>
      </w:r>
    </w:p>
    <w:p w14:paraId="21557210" w14:textId="77777777" w:rsidR="00E139A8" w:rsidRPr="00077BA7" w:rsidRDefault="00E139A8" w:rsidP="00E139A8">
      <w:pPr>
        <w:ind w:right="-142"/>
        <w:jc w:val="both"/>
        <w:rPr>
          <w:rFonts w:ascii="Arial" w:hAnsi="Arial" w:cs="Arial"/>
          <w:color w:val="00000A"/>
          <w:sz w:val="24"/>
          <w:szCs w:val="24"/>
        </w:rPr>
      </w:pPr>
      <w:r w:rsidRPr="00077BA7">
        <w:rPr>
          <w:rFonts w:ascii="Arial" w:hAnsi="Arial" w:cs="Arial"/>
          <w:color w:val="00000A"/>
          <w:sz w:val="24"/>
          <w:szCs w:val="24"/>
        </w:rPr>
        <w:t>- Inclinar a lamina com o lado esquerdo para cima;</w:t>
      </w:r>
    </w:p>
    <w:p w14:paraId="66058921" w14:textId="77777777" w:rsidR="00E139A8" w:rsidRPr="00077BA7" w:rsidRDefault="00E139A8" w:rsidP="00E139A8">
      <w:pPr>
        <w:ind w:right="-142"/>
        <w:jc w:val="both"/>
        <w:rPr>
          <w:rFonts w:ascii="Arial" w:hAnsi="Arial" w:cs="Arial"/>
          <w:color w:val="00000A"/>
          <w:sz w:val="24"/>
          <w:szCs w:val="24"/>
        </w:rPr>
      </w:pPr>
      <w:r w:rsidRPr="00077BA7">
        <w:rPr>
          <w:rFonts w:ascii="Arial" w:hAnsi="Arial" w:cs="Arial"/>
          <w:color w:val="00000A"/>
          <w:sz w:val="24"/>
          <w:szCs w:val="24"/>
        </w:rPr>
        <w:t>- Exercício com a lâmina;</w:t>
      </w:r>
    </w:p>
    <w:p w14:paraId="7D6AB577" w14:textId="77777777" w:rsidR="00197423" w:rsidRPr="00077BA7" w:rsidRDefault="00E139A8" w:rsidP="00E139A8">
      <w:pPr>
        <w:ind w:right="-142"/>
        <w:jc w:val="both"/>
        <w:rPr>
          <w:rFonts w:ascii="Arial" w:hAnsi="Arial" w:cs="Arial"/>
          <w:color w:val="00000A"/>
          <w:sz w:val="24"/>
          <w:szCs w:val="24"/>
        </w:rPr>
      </w:pPr>
      <w:r w:rsidRPr="00077BA7">
        <w:rPr>
          <w:rFonts w:ascii="Arial" w:hAnsi="Arial" w:cs="Arial"/>
          <w:color w:val="00000A"/>
          <w:sz w:val="24"/>
          <w:szCs w:val="24"/>
        </w:rPr>
        <w:t>- Estacionar a máquina no local indicado.</w:t>
      </w:r>
    </w:p>
    <w:p w14:paraId="01C08774" w14:textId="77777777" w:rsidR="00E139A8" w:rsidRPr="00077BA7" w:rsidRDefault="00E139A8" w:rsidP="00E139A8">
      <w:pPr>
        <w:ind w:right="-142"/>
        <w:jc w:val="both"/>
        <w:rPr>
          <w:rFonts w:ascii="Arial" w:hAnsi="Arial" w:cs="Arial"/>
          <w:color w:val="00000A"/>
          <w:sz w:val="24"/>
          <w:szCs w:val="24"/>
        </w:rPr>
      </w:pPr>
    </w:p>
    <w:p w14:paraId="20197E63" w14:textId="77777777" w:rsidR="00B12E6C" w:rsidRDefault="00B12E6C" w:rsidP="00197423">
      <w:pPr>
        <w:ind w:right="-142"/>
        <w:jc w:val="both"/>
        <w:rPr>
          <w:rFonts w:ascii="Arial" w:hAnsi="Arial" w:cs="Arial"/>
          <w:b/>
          <w:bCs/>
          <w:sz w:val="24"/>
          <w:szCs w:val="24"/>
        </w:rPr>
      </w:pPr>
    </w:p>
    <w:p w14:paraId="13FCC286" w14:textId="77777777" w:rsidR="00B12E6C" w:rsidRDefault="00B12E6C" w:rsidP="00197423">
      <w:pPr>
        <w:ind w:right="-142"/>
        <w:jc w:val="both"/>
        <w:rPr>
          <w:rFonts w:ascii="Arial" w:hAnsi="Arial" w:cs="Arial"/>
          <w:b/>
          <w:bCs/>
          <w:sz w:val="24"/>
          <w:szCs w:val="24"/>
        </w:rPr>
      </w:pPr>
    </w:p>
    <w:p w14:paraId="52190BEF" w14:textId="0D125969" w:rsidR="00197423" w:rsidRPr="00937278" w:rsidRDefault="00197423" w:rsidP="00197423">
      <w:pPr>
        <w:ind w:right="-142"/>
        <w:jc w:val="both"/>
        <w:rPr>
          <w:rFonts w:ascii="Arial" w:hAnsi="Arial" w:cs="Arial"/>
          <w:b/>
          <w:bCs/>
          <w:sz w:val="24"/>
          <w:szCs w:val="24"/>
        </w:rPr>
      </w:pPr>
      <w:r w:rsidRPr="00937278">
        <w:rPr>
          <w:rFonts w:ascii="Arial" w:hAnsi="Arial" w:cs="Arial"/>
          <w:b/>
          <w:bCs/>
          <w:sz w:val="24"/>
          <w:szCs w:val="24"/>
        </w:rPr>
        <w:lastRenderedPageBreak/>
        <w:t xml:space="preserve">Da Prova Prática de Pedreiro </w:t>
      </w:r>
    </w:p>
    <w:p w14:paraId="25EBC2C5" w14:textId="77777777" w:rsidR="00197423" w:rsidRPr="00077BA7" w:rsidRDefault="00197423" w:rsidP="00197423">
      <w:pPr>
        <w:ind w:right="-142"/>
        <w:jc w:val="both"/>
        <w:rPr>
          <w:rFonts w:ascii="Arial" w:hAnsi="Arial" w:cs="Arial"/>
          <w:color w:val="000000" w:themeColor="text1"/>
          <w:sz w:val="24"/>
          <w:szCs w:val="24"/>
        </w:rPr>
      </w:pPr>
      <w:bookmarkStart w:id="0" w:name="_Hlk117083190"/>
      <w:r w:rsidRPr="00077BA7">
        <w:rPr>
          <w:rFonts w:ascii="Arial" w:hAnsi="Arial" w:cs="Arial"/>
          <w:color w:val="000000" w:themeColor="text1"/>
          <w:sz w:val="24"/>
          <w:szCs w:val="24"/>
        </w:rPr>
        <w:t>4.60 Na prova prática de Pedreiro, o candidato deverá demonstrar seus conhecimentos sobre o uso adequado de materiais, equipamentos e ferramentas, demarcação da obra, materiais básicos de construção civil (areia, cimento, cal, pedra, etc.), nível e prumo, concretos e argamassas, fundações, alvenarias, lajes e materiais de acabamento e equipamentos de proteção individual – EPI’s.</w:t>
      </w:r>
    </w:p>
    <w:p w14:paraId="609BBC1B" w14:textId="77777777" w:rsidR="00197423" w:rsidRPr="00077BA7" w:rsidRDefault="00197423" w:rsidP="00197423">
      <w:pPr>
        <w:ind w:right="-142"/>
        <w:jc w:val="both"/>
        <w:rPr>
          <w:rFonts w:ascii="Arial" w:hAnsi="Arial" w:cs="Arial"/>
          <w:color w:val="000000" w:themeColor="text1"/>
          <w:sz w:val="24"/>
          <w:szCs w:val="24"/>
        </w:rPr>
      </w:pPr>
    </w:p>
    <w:p w14:paraId="518C4F05" w14:textId="77777777" w:rsidR="00197423" w:rsidRPr="00077BA7" w:rsidRDefault="00197423" w:rsidP="00197423">
      <w:pPr>
        <w:ind w:right="-142"/>
        <w:jc w:val="both"/>
        <w:rPr>
          <w:rFonts w:ascii="Arial" w:hAnsi="Arial" w:cs="Arial"/>
          <w:color w:val="000000" w:themeColor="text1"/>
          <w:sz w:val="24"/>
          <w:szCs w:val="24"/>
        </w:rPr>
      </w:pPr>
      <w:r w:rsidRPr="00077BA7">
        <w:rPr>
          <w:rFonts w:ascii="Arial" w:hAnsi="Arial" w:cs="Arial"/>
          <w:color w:val="000000" w:themeColor="text1"/>
          <w:sz w:val="24"/>
          <w:szCs w:val="24"/>
        </w:rPr>
        <w:t>4.61 O candidato deverá estar vestido e calçado apropriadamente para a execução das tarefas propostas na Prova Prática.</w:t>
      </w:r>
    </w:p>
    <w:p w14:paraId="0EC04C49" w14:textId="77777777" w:rsidR="00197423" w:rsidRPr="00077BA7" w:rsidRDefault="00197423" w:rsidP="00197423">
      <w:pPr>
        <w:ind w:right="-142"/>
        <w:jc w:val="both"/>
        <w:rPr>
          <w:rFonts w:ascii="Arial" w:hAnsi="Arial" w:cs="Arial"/>
          <w:color w:val="000000" w:themeColor="text1"/>
          <w:sz w:val="24"/>
          <w:szCs w:val="24"/>
        </w:rPr>
      </w:pPr>
    </w:p>
    <w:p w14:paraId="023B3B5B" w14:textId="77777777" w:rsidR="00197423" w:rsidRPr="00077BA7" w:rsidRDefault="00197423" w:rsidP="00197423">
      <w:pPr>
        <w:ind w:right="-142"/>
        <w:jc w:val="both"/>
        <w:rPr>
          <w:rFonts w:ascii="Arial" w:hAnsi="Arial" w:cs="Arial"/>
          <w:color w:val="000000" w:themeColor="text1"/>
          <w:sz w:val="24"/>
          <w:szCs w:val="24"/>
        </w:rPr>
      </w:pPr>
      <w:r w:rsidRPr="00077BA7">
        <w:rPr>
          <w:rFonts w:ascii="Arial" w:hAnsi="Arial" w:cs="Arial"/>
          <w:color w:val="000000" w:themeColor="text1"/>
          <w:sz w:val="24"/>
          <w:szCs w:val="24"/>
        </w:rPr>
        <w:t>4.62 A Prova Prática será proposta as 4 (quatro) tarefas abaixo, sendo os candidatos orientados antes da execução sobre a especificação dos critérios de pontuação que obedecerão escala gradativa de 0 (zero) a 25 (vinte e cinco) pontos, totalizando, no máximo, 100 (cem) pontos:</w:t>
      </w:r>
    </w:p>
    <w:p w14:paraId="3560B354" w14:textId="77777777" w:rsidR="00197423" w:rsidRPr="00077BA7" w:rsidRDefault="00197423" w:rsidP="00197423">
      <w:pPr>
        <w:ind w:right="-142"/>
        <w:jc w:val="both"/>
        <w:rPr>
          <w:rFonts w:ascii="Arial" w:hAnsi="Arial" w:cs="Arial"/>
          <w:color w:val="000000" w:themeColor="text1"/>
          <w:sz w:val="24"/>
          <w:szCs w:val="24"/>
        </w:rPr>
      </w:pPr>
    </w:p>
    <w:p w14:paraId="59CC69DE" w14:textId="77777777" w:rsidR="00197423" w:rsidRPr="00077BA7" w:rsidRDefault="00197423" w:rsidP="00197423">
      <w:pPr>
        <w:ind w:right="-142"/>
        <w:jc w:val="both"/>
        <w:rPr>
          <w:rFonts w:ascii="Arial" w:hAnsi="Arial" w:cs="Arial"/>
          <w:color w:val="000000" w:themeColor="text1"/>
          <w:sz w:val="24"/>
          <w:szCs w:val="24"/>
        </w:rPr>
      </w:pPr>
      <w:r w:rsidRPr="00077BA7">
        <w:rPr>
          <w:rFonts w:ascii="Arial" w:hAnsi="Arial" w:cs="Arial"/>
          <w:color w:val="000000" w:themeColor="text1"/>
          <w:sz w:val="24"/>
          <w:szCs w:val="24"/>
        </w:rPr>
        <w:t>a) Tarefa 1: Assentar blocos e tijolos. A avaliação será dentro de uma escala gradativa de 0 (zero) a 25 (vinte e cinco) pontos, observando aspectos como nivelamento, alinhamento, utilização de EPI's, utilização correta de materiais e equipamentos, entre outros.</w:t>
      </w:r>
    </w:p>
    <w:p w14:paraId="12065E04" w14:textId="77777777" w:rsidR="00197423" w:rsidRPr="00077BA7" w:rsidRDefault="00197423" w:rsidP="00197423">
      <w:pPr>
        <w:ind w:right="-142"/>
        <w:jc w:val="both"/>
        <w:rPr>
          <w:rFonts w:ascii="Arial" w:hAnsi="Arial" w:cs="Arial"/>
          <w:color w:val="000000" w:themeColor="text1"/>
          <w:sz w:val="24"/>
          <w:szCs w:val="24"/>
        </w:rPr>
      </w:pPr>
    </w:p>
    <w:p w14:paraId="1951764E" w14:textId="77777777" w:rsidR="00197423" w:rsidRPr="00077BA7" w:rsidRDefault="00197423" w:rsidP="00197423">
      <w:pPr>
        <w:ind w:right="-142"/>
        <w:jc w:val="both"/>
        <w:rPr>
          <w:rFonts w:ascii="Arial" w:hAnsi="Arial" w:cs="Arial"/>
          <w:color w:val="000000" w:themeColor="text1"/>
          <w:sz w:val="24"/>
          <w:szCs w:val="24"/>
        </w:rPr>
      </w:pPr>
      <w:r w:rsidRPr="00077BA7">
        <w:rPr>
          <w:rFonts w:ascii="Arial" w:hAnsi="Arial" w:cs="Arial"/>
          <w:color w:val="000000" w:themeColor="text1"/>
          <w:sz w:val="24"/>
          <w:szCs w:val="24"/>
        </w:rPr>
        <w:t>b) Tarefa 2: Montar tubulações hidráulicas, (utilizando ferro e P.V.C.). A avaliação será dentro de uma escala gradativa de 0 (zero) a 25 (vinte e cinco), observando aspectos como manuseio e quantidades e tipos de materiais aplicados nas peças, utilização de EPI's, entre outros;</w:t>
      </w:r>
    </w:p>
    <w:p w14:paraId="65344050" w14:textId="77777777" w:rsidR="00197423" w:rsidRPr="00077BA7" w:rsidRDefault="00197423" w:rsidP="00197423">
      <w:pPr>
        <w:ind w:right="-142"/>
        <w:jc w:val="both"/>
        <w:rPr>
          <w:rFonts w:ascii="Arial" w:hAnsi="Arial" w:cs="Arial"/>
          <w:color w:val="000000" w:themeColor="text1"/>
          <w:sz w:val="24"/>
          <w:szCs w:val="24"/>
        </w:rPr>
      </w:pPr>
    </w:p>
    <w:p w14:paraId="20941CD3" w14:textId="77777777" w:rsidR="00197423" w:rsidRPr="00077BA7" w:rsidRDefault="00197423" w:rsidP="00197423">
      <w:pPr>
        <w:ind w:right="-142"/>
        <w:jc w:val="both"/>
        <w:rPr>
          <w:rFonts w:ascii="Arial" w:hAnsi="Arial" w:cs="Arial"/>
          <w:color w:val="000000" w:themeColor="text1"/>
          <w:sz w:val="24"/>
          <w:szCs w:val="24"/>
        </w:rPr>
      </w:pPr>
      <w:r w:rsidRPr="00077BA7">
        <w:rPr>
          <w:rFonts w:ascii="Arial" w:hAnsi="Arial" w:cs="Arial"/>
          <w:color w:val="000000" w:themeColor="text1"/>
          <w:sz w:val="24"/>
          <w:szCs w:val="24"/>
        </w:rPr>
        <w:t>c) Tarefa 3: Esquadrejar uma determinada área. A avaliação será dentro de uma escala gradativa 0 (zero) a 25 (vinte e cinco), observando aspectos como demarcação e alinhamento da área, utilização de EPI's, utilização correta de materiais e equipamentos, entre outros;</w:t>
      </w:r>
    </w:p>
    <w:p w14:paraId="6D22835F" w14:textId="77777777" w:rsidR="00197423" w:rsidRPr="00077BA7" w:rsidRDefault="00197423" w:rsidP="00197423">
      <w:pPr>
        <w:ind w:right="-142"/>
        <w:jc w:val="both"/>
        <w:rPr>
          <w:rFonts w:ascii="Arial" w:hAnsi="Arial" w:cs="Arial"/>
          <w:color w:val="000000" w:themeColor="text1"/>
          <w:sz w:val="24"/>
          <w:szCs w:val="24"/>
        </w:rPr>
      </w:pPr>
    </w:p>
    <w:p w14:paraId="6016C09B" w14:textId="77777777" w:rsidR="00197423" w:rsidRPr="00077BA7" w:rsidRDefault="00197423" w:rsidP="00197423">
      <w:pPr>
        <w:ind w:right="-142"/>
        <w:jc w:val="both"/>
        <w:rPr>
          <w:rFonts w:ascii="Arial" w:hAnsi="Arial" w:cs="Arial"/>
          <w:color w:val="000000" w:themeColor="text1"/>
          <w:sz w:val="24"/>
          <w:szCs w:val="24"/>
        </w:rPr>
      </w:pPr>
      <w:r w:rsidRPr="00077BA7">
        <w:rPr>
          <w:rFonts w:ascii="Arial" w:hAnsi="Arial" w:cs="Arial"/>
          <w:color w:val="000000" w:themeColor="text1"/>
          <w:sz w:val="24"/>
          <w:szCs w:val="24"/>
        </w:rPr>
        <w:t>d) Tarefa 4: Identificar peças e ferramentas, quanto à “bitola” e nome correto dos mesmos. A avaliação será dentro de uma escala gradativa de 0 (zero) a 25 (vinte e cinco), sendo que cada item apontado corretamente pelo candidato, ocorrerá na atribuição de um grau na escala de pontuação.</w:t>
      </w:r>
    </w:p>
    <w:p w14:paraId="63E7E621" w14:textId="77777777" w:rsidR="00197423" w:rsidRPr="00077BA7" w:rsidRDefault="00197423" w:rsidP="00197423">
      <w:pPr>
        <w:ind w:right="-142"/>
        <w:jc w:val="both"/>
        <w:rPr>
          <w:rFonts w:ascii="Arial" w:hAnsi="Arial" w:cs="Arial"/>
          <w:color w:val="333333"/>
          <w:sz w:val="24"/>
          <w:szCs w:val="24"/>
        </w:rPr>
      </w:pPr>
    </w:p>
    <w:p w14:paraId="52746870" w14:textId="77777777" w:rsidR="00197423" w:rsidRPr="00077BA7" w:rsidRDefault="00197423" w:rsidP="00197423">
      <w:pPr>
        <w:jc w:val="both"/>
        <w:rPr>
          <w:rFonts w:ascii="Arial" w:hAnsi="Arial" w:cs="Arial"/>
          <w:b/>
          <w:sz w:val="24"/>
          <w:szCs w:val="24"/>
        </w:rPr>
      </w:pPr>
      <w:r w:rsidRPr="00077BA7">
        <w:rPr>
          <w:rFonts w:ascii="Arial" w:hAnsi="Arial" w:cs="Arial"/>
          <w:b/>
          <w:sz w:val="24"/>
          <w:szCs w:val="24"/>
        </w:rPr>
        <w:t>Da Prova Prática de Servente de Pedreiro</w:t>
      </w:r>
    </w:p>
    <w:p w14:paraId="56D77278"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4.63 Na prova prática, o candidato deverá demonstrar seus conhecimentos sobre o uso adequado de materiais, equipamentos, ferramentas e materiais básicos de construção civil (areia, cimento, cal, pedra, etc.) e as habilidades do candidato no desempenho das atividades inerentes a função de acordo com o Conteúdo Programático – Anexo I do Edital.</w:t>
      </w:r>
    </w:p>
    <w:p w14:paraId="224F4102" w14:textId="77777777" w:rsidR="00197423" w:rsidRPr="00077BA7" w:rsidRDefault="00197423" w:rsidP="00197423">
      <w:pPr>
        <w:jc w:val="both"/>
        <w:rPr>
          <w:rFonts w:ascii="Arial" w:hAnsi="Arial" w:cs="Arial"/>
          <w:sz w:val="24"/>
          <w:szCs w:val="24"/>
        </w:rPr>
      </w:pPr>
    </w:p>
    <w:p w14:paraId="557DB447"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4.64 O candidato deverá apresentar-se vestido e calçado apropriadamente para a execução das tarefas propostas na Prova Prática.</w:t>
      </w:r>
    </w:p>
    <w:p w14:paraId="5279FDBB" w14:textId="77777777" w:rsidR="00197423" w:rsidRPr="00077BA7" w:rsidRDefault="00197423" w:rsidP="00197423">
      <w:pPr>
        <w:jc w:val="both"/>
        <w:rPr>
          <w:rFonts w:ascii="Arial" w:hAnsi="Arial" w:cs="Arial"/>
          <w:sz w:val="24"/>
          <w:szCs w:val="24"/>
        </w:rPr>
      </w:pPr>
    </w:p>
    <w:p w14:paraId="2D07C507"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4.65 Na Prova Prática será proposta as 2 (duas) tarefas abaixo, sendo os candidatos orientados antes da execução sobre a especificação dos critérios de pontuação que obedecerão escala gradativa de 0 (zero) a 50 (cinquenta) pontos, totalizando, no máximo, 100 (cem) pontos:</w:t>
      </w:r>
    </w:p>
    <w:p w14:paraId="1E1E6C12" w14:textId="77777777" w:rsidR="00197423" w:rsidRPr="00077BA7" w:rsidRDefault="00197423" w:rsidP="00197423">
      <w:pPr>
        <w:jc w:val="both"/>
        <w:rPr>
          <w:rFonts w:ascii="Arial" w:hAnsi="Arial" w:cs="Arial"/>
          <w:sz w:val="24"/>
          <w:szCs w:val="24"/>
        </w:rPr>
      </w:pPr>
    </w:p>
    <w:p w14:paraId="1024AFCE"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lastRenderedPageBreak/>
        <w:t>a) Tarefa 1: Identificação de ferramentas e materiais de construção civil. A avaliação será dentro de uma escala gradativa de 0 (zero) a 50 (cinquenta) pontos, observando aspectos como nome correto dos materiais e ferramentas.</w:t>
      </w:r>
    </w:p>
    <w:p w14:paraId="6A792D54" w14:textId="77777777" w:rsidR="00197423" w:rsidRPr="00077BA7" w:rsidRDefault="00197423" w:rsidP="00197423">
      <w:pPr>
        <w:jc w:val="both"/>
        <w:rPr>
          <w:rFonts w:ascii="Arial" w:hAnsi="Arial" w:cs="Arial"/>
          <w:sz w:val="24"/>
          <w:szCs w:val="24"/>
        </w:rPr>
      </w:pPr>
    </w:p>
    <w:p w14:paraId="45CCD1E5"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 Tarefa 2: Utilização dos materiais e ferramentas: A avaliação será dentro de uma escala gradativa de 0 (zero) a 50 (cinquenta) pontos, observando aspectos como transporte, utilização de força física, habilidade no manuseio e na utilização de ferramentas e materiais.</w:t>
      </w:r>
    </w:p>
    <w:p w14:paraId="5D9D2AFC" w14:textId="77777777" w:rsidR="00197423" w:rsidRPr="00077BA7" w:rsidRDefault="00197423" w:rsidP="00197423">
      <w:pPr>
        <w:jc w:val="both"/>
        <w:rPr>
          <w:rFonts w:ascii="Arial" w:hAnsi="Arial" w:cs="Arial"/>
          <w:sz w:val="24"/>
          <w:szCs w:val="24"/>
        </w:rPr>
      </w:pPr>
    </w:p>
    <w:p w14:paraId="7186FBDB" w14:textId="77777777" w:rsidR="00197423" w:rsidRPr="00077BA7" w:rsidRDefault="00197423" w:rsidP="00197423">
      <w:pPr>
        <w:ind w:right="-142"/>
        <w:jc w:val="both"/>
        <w:rPr>
          <w:rFonts w:ascii="Arial" w:hAnsi="Arial" w:cs="Arial"/>
          <w:color w:val="333333"/>
          <w:sz w:val="24"/>
          <w:szCs w:val="24"/>
        </w:rPr>
      </w:pPr>
      <w:r w:rsidRPr="00077BA7">
        <w:rPr>
          <w:rFonts w:ascii="Arial" w:hAnsi="Arial" w:cs="Arial"/>
          <w:sz w:val="24"/>
          <w:szCs w:val="24"/>
        </w:rPr>
        <w:t>4.43 Todos os materiais e equipamentos a serem utilizados na aplicação dos testes, serão fornecidos pela Prefeitura Municipal.</w:t>
      </w:r>
    </w:p>
    <w:bookmarkEnd w:id="0"/>
    <w:p w14:paraId="6278F97E" w14:textId="77777777" w:rsidR="00197423" w:rsidRPr="00077BA7" w:rsidRDefault="00197423" w:rsidP="00197423">
      <w:pPr>
        <w:jc w:val="both"/>
        <w:rPr>
          <w:rFonts w:ascii="Arial" w:hAnsi="Arial" w:cs="Arial"/>
          <w:color w:val="333333"/>
          <w:sz w:val="24"/>
          <w:szCs w:val="24"/>
        </w:rPr>
      </w:pPr>
    </w:p>
    <w:p w14:paraId="56083735" w14:textId="77777777" w:rsidR="00197423" w:rsidRPr="00077BA7" w:rsidRDefault="00197423" w:rsidP="00197423">
      <w:pPr>
        <w:jc w:val="both"/>
        <w:rPr>
          <w:rFonts w:ascii="Arial" w:hAnsi="Arial" w:cs="Arial"/>
          <w:b/>
          <w:bCs/>
          <w:color w:val="000000"/>
          <w:sz w:val="24"/>
          <w:szCs w:val="24"/>
          <w:highlight w:val="lightGray"/>
        </w:rPr>
      </w:pPr>
      <w:r w:rsidRPr="00077BA7">
        <w:rPr>
          <w:rFonts w:ascii="Arial" w:hAnsi="Arial" w:cs="Arial"/>
          <w:b/>
          <w:bCs/>
          <w:sz w:val="24"/>
          <w:szCs w:val="24"/>
          <w:highlight w:val="lightGray"/>
        </w:rPr>
        <w:t>V</w:t>
      </w:r>
      <w:r w:rsidRPr="00077BA7">
        <w:rPr>
          <w:rFonts w:ascii="Arial" w:hAnsi="Arial" w:cs="Arial"/>
          <w:b/>
          <w:bCs/>
          <w:color w:val="000000"/>
          <w:sz w:val="24"/>
          <w:szCs w:val="24"/>
          <w:highlight w:val="lightGray"/>
        </w:rPr>
        <w:t xml:space="preserve"> – DO JULGAMENTO DAS PROVAS E HABILITAÇÃO</w:t>
      </w:r>
    </w:p>
    <w:p w14:paraId="143ABD54"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5.1 A prova objetiva será avaliada na escala de 0 a 100 pontos.</w:t>
      </w:r>
    </w:p>
    <w:p w14:paraId="2C7E0786" w14:textId="77777777" w:rsidR="00197423" w:rsidRPr="00077BA7" w:rsidRDefault="00197423" w:rsidP="00197423">
      <w:pPr>
        <w:jc w:val="both"/>
        <w:rPr>
          <w:rFonts w:ascii="Arial" w:hAnsi="Arial" w:cs="Arial"/>
          <w:sz w:val="24"/>
          <w:szCs w:val="24"/>
        </w:rPr>
      </w:pPr>
    </w:p>
    <w:p w14:paraId="79F36882"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5.1.1 A nota da prova objetiva será obtida pela fórmula:</w:t>
      </w:r>
    </w:p>
    <w:p w14:paraId="09FD3259" w14:textId="77777777" w:rsidR="00197423" w:rsidRPr="00077BA7" w:rsidRDefault="00197423" w:rsidP="00197423">
      <w:pPr>
        <w:jc w:val="both"/>
        <w:rPr>
          <w:rFonts w:ascii="Arial" w:hAnsi="Arial" w:cs="Arial"/>
          <w:color w:val="000000"/>
          <w:sz w:val="24"/>
          <w:szCs w:val="24"/>
          <w:u w:val="single"/>
        </w:rPr>
      </w:pPr>
      <w:r w:rsidRPr="00077BA7">
        <w:rPr>
          <w:rFonts w:ascii="Arial" w:hAnsi="Arial" w:cs="Arial"/>
          <w:color w:val="000000"/>
          <w:sz w:val="24"/>
          <w:szCs w:val="24"/>
        </w:rPr>
        <w:t xml:space="preserve">NP = </w:t>
      </w:r>
      <w:r w:rsidRPr="00077BA7">
        <w:rPr>
          <w:rFonts w:ascii="Arial" w:hAnsi="Arial" w:cs="Arial"/>
          <w:color w:val="000000"/>
          <w:sz w:val="24"/>
          <w:szCs w:val="24"/>
          <w:u w:val="single"/>
        </w:rPr>
        <w:t>NA x 100</w:t>
      </w:r>
    </w:p>
    <w:p w14:paraId="51814231" w14:textId="77777777" w:rsidR="00197423" w:rsidRPr="00077BA7" w:rsidRDefault="00197423" w:rsidP="00197423">
      <w:pPr>
        <w:rPr>
          <w:rFonts w:ascii="Arial" w:hAnsi="Arial" w:cs="Arial"/>
          <w:sz w:val="24"/>
          <w:szCs w:val="24"/>
        </w:rPr>
      </w:pPr>
      <w:r w:rsidRPr="00077BA7">
        <w:rPr>
          <w:rFonts w:ascii="Arial" w:hAnsi="Arial" w:cs="Arial"/>
          <w:color w:val="FF0000"/>
          <w:sz w:val="24"/>
          <w:szCs w:val="24"/>
        </w:rPr>
        <w:t xml:space="preserve">              </w:t>
      </w:r>
      <w:r w:rsidRPr="00077BA7">
        <w:rPr>
          <w:rFonts w:ascii="Arial" w:hAnsi="Arial" w:cs="Arial"/>
          <w:sz w:val="24"/>
          <w:szCs w:val="24"/>
        </w:rPr>
        <w:t xml:space="preserve">TQ </w:t>
      </w:r>
    </w:p>
    <w:p w14:paraId="66D5450A"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Onde:</w:t>
      </w:r>
    </w:p>
    <w:p w14:paraId="1EC67869"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NP = Nota da prova</w:t>
      </w:r>
    </w:p>
    <w:p w14:paraId="3F061D93"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NA = Número de acertos</w:t>
      </w:r>
    </w:p>
    <w:p w14:paraId="68A96A8A"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TQ = Total de questões da prova</w:t>
      </w:r>
    </w:p>
    <w:p w14:paraId="46691DAE" w14:textId="77777777" w:rsidR="00197423" w:rsidRPr="00077BA7" w:rsidRDefault="00197423" w:rsidP="00197423">
      <w:pPr>
        <w:jc w:val="both"/>
        <w:rPr>
          <w:rFonts w:ascii="Arial" w:hAnsi="Arial" w:cs="Arial"/>
          <w:sz w:val="24"/>
          <w:szCs w:val="24"/>
        </w:rPr>
      </w:pPr>
    </w:p>
    <w:p w14:paraId="49A4651E"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5.1.2 Serão aprovados os candidatos que obtiverem nota igual ou superior a 20 (vinte) pontos na prova objetiva, exceto para as funções de Operador de Máquina, Pedreiro e Servente de Pedreiro que serão aprovados os 10 (dez) primeiros colocados, desde que estes obtenham nota igual ou superior a 20 (vinte) pontos na prova objetiva.</w:t>
      </w:r>
    </w:p>
    <w:p w14:paraId="42C7FF9F" w14:textId="77777777" w:rsidR="00197423" w:rsidRPr="00077BA7" w:rsidRDefault="00197423" w:rsidP="00197423">
      <w:pPr>
        <w:jc w:val="both"/>
        <w:rPr>
          <w:rFonts w:ascii="Arial" w:hAnsi="Arial" w:cs="Arial"/>
          <w:sz w:val="24"/>
          <w:szCs w:val="24"/>
        </w:rPr>
      </w:pPr>
    </w:p>
    <w:p w14:paraId="0DA65ACB"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5.1.3 Os candidatos que não obtiverem nota igual ou superior a 20 (vinte) pontos serão eliminados do processo seletivo, exceto os candidatos para as funções de Operador de Máquina, Pedreiro e Servente de Pedreiro que serão eliminados aqueles não convocados para realização da prova prática.</w:t>
      </w:r>
    </w:p>
    <w:p w14:paraId="41F5E407" w14:textId="77777777" w:rsidR="00197423" w:rsidRPr="00077BA7" w:rsidRDefault="00197423" w:rsidP="00197423">
      <w:pPr>
        <w:jc w:val="both"/>
        <w:rPr>
          <w:rFonts w:ascii="Arial" w:hAnsi="Arial" w:cs="Arial"/>
          <w:sz w:val="24"/>
          <w:szCs w:val="24"/>
        </w:rPr>
      </w:pPr>
    </w:p>
    <w:p w14:paraId="1139C8EC"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5.1.4 O candidato que não obtiver nota igual ou superior a 20 (vinte) pontos na prova objetiva será eliminado do Processo Seletivo.</w:t>
      </w:r>
    </w:p>
    <w:p w14:paraId="70DDBA2E" w14:textId="77777777" w:rsidR="00197423" w:rsidRPr="00077BA7" w:rsidRDefault="00197423" w:rsidP="00197423">
      <w:pPr>
        <w:jc w:val="both"/>
        <w:rPr>
          <w:rFonts w:ascii="Arial" w:hAnsi="Arial" w:cs="Arial"/>
          <w:sz w:val="24"/>
          <w:szCs w:val="24"/>
        </w:rPr>
      </w:pPr>
    </w:p>
    <w:p w14:paraId="053C7C9D"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5.1.5 A prova de título será considerada somente dos candidatos aprovados na prova objetiva.</w:t>
      </w:r>
    </w:p>
    <w:p w14:paraId="7C8536EC" w14:textId="77777777" w:rsidR="00197423" w:rsidRPr="00077BA7" w:rsidRDefault="00197423" w:rsidP="00197423">
      <w:pPr>
        <w:jc w:val="both"/>
        <w:rPr>
          <w:rFonts w:ascii="Arial" w:hAnsi="Arial" w:cs="Arial"/>
          <w:sz w:val="24"/>
          <w:szCs w:val="24"/>
        </w:rPr>
      </w:pPr>
    </w:p>
    <w:p w14:paraId="1D98FC2A" w14:textId="77777777" w:rsidR="00197423" w:rsidRPr="00077BA7" w:rsidRDefault="00197423" w:rsidP="00197423">
      <w:pPr>
        <w:jc w:val="both"/>
        <w:rPr>
          <w:rFonts w:ascii="Arial" w:hAnsi="Arial" w:cs="Arial"/>
          <w:b/>
          <w:bCs/>
          <w:sz w:val="24"/>
          <w:szCs w:val="24"/>
          <w:highlight w:val="lightGray"/>
        </w:rPr>
      </w:pPr>
      <w:r w:rsidRPr="00077BA7">
        <w:rPr>
          <w:rFonts w:ascii="Arial" w:hAnsi="Arial" w:cs="Arial"/>
          <w:b/>
          <w:bCs/>
          <w:sz w:val="24"/>
          <w:szCs w:val="24"/>
          <w:highlight w:val="lightGray"/>
        </w:rPr>
        <w:t>VI – DA PONTUAÇÃO FINAL</w:t>
      </w:r>
    </w:p>
    <w:p w14:paraId="110E97A0"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6.1 </w:t>
      </w:r>
      <w:r w:rsidR="00866495" w:rsidRPr="00077BA7">
        <w:rPr>
          <w:rFonts w:ascii="Arial" w:hAnsi="Arial" w:cs="Arial"/>
          <w:sz w:val="24"/>
          <w:szCs w:val="24"/>
        </w:rPr>
        <w:t>A pontuação final dos candidatos aprovados será a soma das notas das provas realizadas pelo candidato.</w:t>
      </w:r>
    </w:p>
    <w:p w14:paraId="77DB89B9" w14:textId="77777777" w:rsidR="00197423" w:rsidRPr="00077BA7" w:rsidRDefault="00197423" w:rsidP="00197423">
      <w:pPr>
        <w:jc w:val="both"/>
        <w:rPr>
          <w:rFonts w:ascii="Arial" w:hAnsi="Arial" w:cs="Arial"/>
          <w:sz w:val="24"/>
          <w:szCs w:val="24"/>
        </w:rPr>
      </w:pPr>
    </w:p>
    <w:p w14:paraId="3C3F6BAE" w14:textId="77777777" w:rsidR="00197423" w:rsidRPr="00077BA7" w:rsidRDefault="00197423" w:rsidP="00197423">
      <w:pPr>
        <w:jc w:val="both"/>
        <w:rPr>
          <w:rFonts w:ascii="Arial" w:hAnsi="Arial" w:cs="Arial"/>
          <w:b/>
          <w:bCs/>
          <w:color w:val="000000"/>
          <w:sz w:val="24"/>
          <w:szCs w:val="24"/>
          <w:highlight w:val="lightGray"/>
        </w:rPr>
      </w:pPr>
      <w:r w:rsidRPr="00077BA7">
        <w:rPr>
          <w:rFonts w:ascii="Arial" w:hAnsi="Arial" w:cs="Arial"/>
          <w:b/>
          <w:bCs/>
          <w:color w:val="000000"/>
          <w:sz w:val="24"/>
          <w:szCs w:val="24"/>
          <w:highlight w:val="lightGray"/>
        </w:rPr>
        <w:t>VII - DOS CRITÉRIOS DE DESEMPATE E DA CLASSIFICAÇÃO FINAL</w:t>
      </w:r>
    </w:p>
    <w:p w14:paraId="6812B438"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7.1 Os candidatos aprovados serão classificados por ordem decrescente da pontuação final.</w:t>
      </w:r>
    </w:p>
    <w:p w14:paraId="3098C985" w14:textId="77777777" w:rsidR="00197423" w:rsidRPr="00077BA7" w:rsidRDefault="00197423" w:rsidP="00197423">
      <w:pPr>
        <w:jc w:val="both"/>
        <w:rPr>
          <w:rFonts w:ascii="Arial" w:hAnsi="Arial" w:cs="Arial"/>
          <w:sz w:val="24"/>
          <w:szCs w:val="24"/>
        </w:rPr>
      </w:pPr>
    </w:p>
    <w:p w14:paraId="7077D2D9"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7.2 Em caso de igualdade da pontuação final serão aplicados, sucessivamente, os seguintes critérios de desempate ao candidato:</w:t>
      </w:r>
    </w:p>
    <w:p w14:paraId="3FE0BF60" w14:textId="77777777" w:rsidR="00197423" w:rsidRPr="00077BA7" w:rsidRDefault="00197423" w:rsidP="00197423">
      <w:pPr>
        <w:jc w:val="both"/>
        <w:rPr>
          <w:rFonts w:ascii="Arial" w:hAnsi="Arial" w:cs="Arial"/>
          <w:color w:val="000000"/>
          <w:sz w:val="24"/>
          <w:szCs w:val="24"/>
        </w:rPr>
      </w:pPr>
    </w:p>
    <w:p w14:paraId="2C1A991F"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lastRenderedPageBreak/>
        <w:t>a) com maior idade;</w:t>
      </w:r>
    </w:p>
    <w:p w14:paraId="13710C89" w14:textId="77777777" w:rsidR="00197423" w:rsidRPr="00077BA7" w:rsidRDefault="00197423" w:rsidP="00197423">
      <w:pPr>
        <w:jc w:val="both"/>
        <w:rPr>
          <w:rFonts w:ascii="Arial" w:hAnsi="Arial" w:cs="Arial"/>
          <w:color w:val="000000"/>
          <w:sz w:val="24"/>
          <w:szCs w:val="24"/>
        </w:rPr>
      </w:pPr>
    </w:p>
    <w:p w14:paraId="72FAA82D"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b) que obtiver maior pontuação nas questões específicas;</w:t>
      </w:r>
    </w:p>
    <w:p w14:paraId="1512C055" w14:textId="77777777" w:rsidR="00197423" w:rsidRPr="00077BA7" w:rsidRDefault="00197423" w:rsidP="00197423">
      <w:pPr>
        <w:jc w:val="both"/>
        <w:rPr>
          <w:rFonts w:ascii="Arial" w:hAnsi="Arial" w:cs="Arial"/>
          <w:color w:val="000000"/>
          <w:sz w:val="24"/>
          <w:szCs w:val="24"/>
        </w:rPr>
      </w:pPr>
    </w:p>
    <w:p w14:paraId="0B694BA2" w14:textId="77777777" w:rsidR="00197423" w:rsidRPr="00077BA7" w:rsidRDefault="00197423" w:rsidP="00197423">
      <w:pPr>
        <w:rPr>
          <w:rFonts w:ascii="Arial" w:hAnsi="Arial" w:cs="Arial"/>
          <w:color w:val="000000"/>
          <w:sz w:val="24"/>
          <w:szCs w:val="24"/>
        </w:rPr>
      </w:pPr>
      <w:r w:rsidRPr="00077BA7">
        <w:rPr>
          <w:rFonts w:ascii="Arial" w:hAnsi="Arial" w:cs="Arial"/>
          <w:color w:val="000000"/>
          <w:sz w:val="24"/>
          <w:szCs w:val="24"/>
        </w:rPr>
        <w:t>c) que obtiver maior pontuação na prova de títulos;</w:t>
      </w:r>
    </w:p>
    <w:p w14:paraId="618735A7" w14:textId="77777777" w:rsidR="00197423" w:rsidRPr="00077BA7" w:rsidRDefault="00197423" w:rsidP="00197423">
      <w:pPr>
        <w:jc w:val="both"/>
        <w:rPr>
          <w:rFonts w:ascii="Arial" w:hAnsi="Arial" w:cs="Arial"/>
          <w:color w:val="000000"/>
          <w:sz w:val="24"/>
          <w:szCs w:val="24"/>
        </w:rPr>
      </w:pPr>
    </w:p>
    <w:p w14:paraId="1B224387"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d) que obtiver maior pontuação nas questões de língua portuguesa;</w:t>
      </w:r>
    </w:p>
    <w:p w14:paraId="0C854F30" w14:textId="77777777" w:rsidR="00197423" w:rsidRPr="00077BA7" w:rsidRDefault="00197423" w:rsidP="00197423">
      <w:pPr>
        <w:jc w:val="both"/>
        <w:rPr>
          <w:rFonts w:ascii="Arial" w:hAnsi="Arial" w:cs="Arial"/>
          <w:color w:val="000000"/>
          <w:sz w:val="24"/>
          <w:szCs w:val="24"/>
        </w:rPr>
      </w:pPr>
    </w:p>
    <w:p w14:paraId="713BA04D"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e) que obtiver maior pontu</w:t>
      </w:r>
      <w:r w:rsidR="00864986" w:rsidRPr="00077BA7">
        <w:rPr>
          <w:rFonts w:ascii="Arial" w:hAnsi="Arial" w:cs="Arial"/>
          <w:color w:val="000000"/>
          <w:sz w:val="24"/>
          <w:szCs w:val="24"/>
        </w:rPr>
        <w:t>ação nas questões de matemática;</w:t>
      </w:r>
    </w:p>
    <w:p w14:paraId="1781AF33" w14:textId="77777777" w:rsidR="00197423" w:rsidRPr="00077BA7" w:rsidRDefault="00197423" w:rsidP="00197423">
      <w:pPr>
        <w:jc w:val="both"/>
        <w:rPr>
          <w:rFonts w:ascii="Arial" w:hAnsi="Arial" w:cs="Arial"/>
          <w:color w:val="000000"/>
          <w:sz w:val="24"/>
          <w:szCs w:val="24"/>
        </w:rPr>
      </w:pPr>
    </w:p>
    <w:p w14:paraId="652AE981"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f) maior quantidade de participação em júri.</w:t>
      </w:r>
    </w:p>
    <w:p w14:paraId="3A4CD99F" w14:textId="77777777" w:rsidR="00197423" w:rsidRPr="00077BA7" w:rsidRDefault="00197423" w:rsidP="00197423">
      <w:pPr>
        <w:jc w:val="both"/>
        <w:rPr>
          <w:rFonts w:ascii="Arial" w:hAnsi="Arial" w:cs="Arial"/>
          <w:sz w:val="24"/>
          <w:szCs w:val="24"/>
        </w:rPr>
      </w:pPr>
    </w:p>
    <w:p w14:paraId="314587D9"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7.2.1 Persistindo, ainda, o empate, poderá haver sorteio na presença dos candidatos envolvidos.</w:t>
      </w:r>
    </w:p>
    <w:p w14:paraId="53795690" w14:textId="77777777" w:rsidR="00197423" w:rsidRPr="00077BA7" w:rsidRDefault="00197423" w:rsidP="00197423">
      <w:pPr>
        <w:jc w:val="both"/>
        <w:rPr>
          <w:rFonts w:ascii="Arial" w:hAnsi="Arial" w:cs="Arial"/>
          <w:sz w:val="24"/>
          <w:szCs w:val="24"/>
        </w:rPr>
      </w:pPr>
    </w:p>
    <w:p w14:paraId="70FABE22"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7.3 Os candidatos classificados serão enumerados, por função, em duas listas, sendo uma geral (todos os candidatos aprovados) e outra especial (candidatos deficientes aprovados), se for o caso.</w:t>
      </w:r>
    </w:p>
    <w:p w14:paraId="5E5D06CD" w14:textId="77777777" w:rsidR="00197423" w:rsidRPr="00077BA7" w:rsidRDefault="00197423" w:rsidP="00197423">
      <w:pPr>
        <w:jc w:val="both"/>
        <w:rPr>
          <w:rFonts w:ascii="Arial" w:hAnsi="Arial" w:cs="Arial"/>
          <w:sz w:val="24"/>
          <w:szCs w:val="24"/>
        </w:rPr>
      </w:pPr>
    </w:p>
    <w:p w14:paraId="31DAC868" w14:textId="77777777" w:rsidR="00197423" w:rsidRPr="00077BA7" w:rsidRDefault="00197423" w:rsidP="00197423">
      <w:pPr>
        <w:jc w:val="both"/>
        <w:rPr>
          <w:rFonts w:ascii="Arial" w:hAnsi="Arial" w:cs="Arial"/>
          <w:b/>
          <w:bCs/>
          <w:color w:val="000000"/>
          <w:sz w:val="24"/>
          <w:szCs w:val="24"/>
          <w:highlight w:val="lightGray"/>
        </w:rPr>
      </w:pPr>
      <w:r w:rsidRPr="00077BA7">
        <w:rPr>
          <w:rFonts w:ascii="Arial" w:hAnsi="Arial" w:cs="Arial"/>
          <w:b/>
          <w:bCs/>
          <w:color w:val="000000"/>
          <w:sz w:val="24"/>
          <w:szCs w:val="24"/>
          <w:highlight w:val="lightGray"/>
        </w:rPr>
        <w:t>VIII – DOS RECURSOS</w:t>
      </w:r>
    </w:p>
    <w:p w14:paraId="314700C5" w14:textId="1AC95795" w:rsidR="00197423" w:rsidRPr="00077BA7" w:rsidRDefault="00197423" w:rsidP="00197423">
      <w:pPr>
        <w:jc w:val="both"/>
        <w:rPr>
          <w:rFonts w:ascii="Arial" w:hAnsi="Arial" w:cs="Arial"/>
          <w:sz w:val="24"/>
          <w:szCs w:val="24"/>
        </w:rPr>
      </w:pPr>
      <w:r w:rsidRPr="00077BA7">
        <w:rPr>
          <w:rFonts w:ascii="Arial" w:hAnsi="Arial" w:cs="Arial"/>
          <w:sz w:val="24"/>
          <w:szCs w:val="24"/>
        </w:rPr>
        <w:t>8.1 O prazo para interposição de recurso será nos prazos previstos no Anexo IV</w:t>
      </w:r>
      <w:r w:rsidR="00937278">
        <w:rPr>
          <w:rFonts w:ascii="Arial" w:hAnsi="Arial" w:cs="Arial"/>
          <w:sz w:val="24"/>
          <w:szCs w:val="24"/>
        </w:rPr>
        <w:t xml:space="preserve"> - Cronograma</w:t>
      </w:r>
      <w:r w:rsidRPr="00077BA7">
        <w:rPr>
          <w:rFonts w:ascii="Arial" w:hAnsi="Arial" w:cs="Arial"/>
          <w:sz w:val="24"/>
          <w:szCs w:val="24"/>
        </w:rPr>
        <w:t xml:space="preserve"> deste Edital.</w:t>
      </w:r>
    </w:p>
    <w:p w14:paraId="0BF547E2" w14:textId="77777777" w:rsidR="00197423" w:rsidRPr="00077BA7" w:rsidRDefault="00197423" w:rsidP="00197423">
      <w:pPr>
        <w:jc w:val="both"/>
        <w:rPr>
          <w:rFonts w:ascii="Arial" w:hAnsi="Arial" w:cs="Arial"/>
          <w:sz w:val="24"/>
          <w:szCs w:val="24"/>
        </w:rPr>
      </w:pPr>
    </w:p>
    <w:p w14:paraId="5BD3530F"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8.2 Em caso de interposição de recurso, o candidato deverá acessar o site </w:t>
      </w:r>
      <w:r w:rsidRPr="00077BA7">
        <w:fldChar w:fldCharType="begin"/>
      </w:r>
      <w:r w:rsidRPr="00077BA7">
        <w:rPr>
          <w:rFonts w:ascii="Arial" w:hAnsi="Arial" w:cs="Arial"/>
          <w:sz w:val="24"/>
          <w:szCs w:val="24"/>
        </w:rPr>
        <w:instrText>HYPERLINK "http://www.conscamweb.com.br"</w:instrText>
      </w:r>
      <w:r w:rsidRPr="00077BA7">
        <w:fldChar w:fldCharType="separate"/>
      </w:r>
      <w:r w:rsidRPr="00077BA7">
        <w:rPr>
          <w:rStyle w:val="Hyperlink"/>
          <w:rFonts w:ascii="Arial" w:hAnsi="Arial" w:cs="Arial"/>
          <w:color w:val="auto"/>
          <w:sz w:val="24"/>
          <w:szCs w:val="24"/>
        </w:rPr>
        <w:t>www.conscamweb.com.br</w:t>
      </w:r>
      <w:r w:rsidRPr="00077BA7">
        <w:rPr>
          <w:rStyle w:val="Hyperlink"/>
          <w:rFonts w:ascii="Arial" w:hAnsi="Arial" w:cs="Arial"/>
          <w:color w:val="auto"/>
          <w:sz w:val="24"/>
          <w:szCs w:val="24"/>
        </w:rPr>
        <w:fldChar w:fldCharType="end"/>
      </w:r>
      <w:r w:rsidRPr="00077BA7">
        <w:rPr>
          <w:rFonts w:ascii="Arial" w:hAnsi="Arial" w:cs="Arial"/>
          <w:sz w:val="24"/>
          <w:szCs w:val="24"/>
        </w:rPr>
        <w:t>→ fale conosco → escolher assunto: “Recurso” e:</w:t>
      </w:r>
    </w:p>
    <w:p w14:paraId="55265BDC" w14:textId="77777777" w:rsidR="00197423" w:rsidRPr="00077BA7" w:rsidRDefault="00197423" w:rsidP="00197423">
      <w:pPr>
        <w:jc w:val="both"/>
        <w:rPr>
          <w:rFonts w:ascii="Arial" w:hAnsi="Arial" w:cs="Arial"/>
          <w:sz w:val="24"/>
          <w:szCs w:val="24"/>
        </w:rPr>
      </w:pPr>
    </w:p>
    <w:p w14:paraId="3B9EF8F7"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8.2.1 Escolher o tipo de recurso:</w:t>
      </w:r>
    </w:p>
    <w:p w14:paraId="5CC1E0BD" w14:textId="77777777" w:rsidR="00197423" w:rsidRPr="00077BA7" w:rsidRDefault="00197423" w:rsidP="00197423">
      <w:pPr>
        <w:jc w:val="both"/>
        <w:rPr>
          <w:rFonts w:ascii="Arial" w:hAnsi="Arial" w:cs="Arial"/>
          <w:color w:val="000000"/>
          <w:sz w:val="24"/>
          <w:szCs w:val="24"/>
        </w:rPr>
      </w:pPr>
    </w:p>
    <w:p w14:paraId="14D797AB"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a) Da Publicação do Edital;</w:t>
      </w:r>
    </w:p>
    <w:p w14:paraId="2DE228E7" w14:textId="77777777" w:rsidR="00197423" w:rsidRPr="00077BA7" w:rsidRDefault="00197423" w:rsidP="00197423">
      <w:pPr>
        <w:jc w:val="both"/>
        <w:rPr>
          <w:rFonts w:ascii="Arial" w:hAnsi="Arial" w:cs="Arial"/>
          <w:color w:val="000000"/>
          <w:sz w:val="24"/>
          <w:szCs w:val="24"/>
        </w:rPr>
      </w:pPr>
    </w:p>
    <w:p w14:paraId="5847FF15"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b) Da Divulgação da Lista de Inscritos;</w:t>
      </w:r>
    </w:p>
    <w:p w14:paraId="5D11A850" w14:textId="77777777" w:rsidR="00197423" w:rsidRPr="00077BA7" w:rsidRDefault="00197423" w:rsidP="00197423">
      <w:pPr>
        <w:jc w:val="both"/>
        <w:rPr>
          <w:rFonts w:ascii="Arial" w:hAnsi="Arial" w:cs="Arial"/>
          <w:color w:val="000000"/>
          <w:sz w:val="24"/>
          <w:szCs w:val="24"/>
        </w:rPr>
      </w:pPr>
    </w:p>
    <w:p w14:paraId="0972DD2F"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c) Da Divulgação dos Gabaritos e Caderno de Prova;</w:t>
      </w:r>
    </w:p>
    <w:p w14:paraId="169BF891" w14:textId="77777777" w:rsidR="00197423" w:rsidRPr="00077BA7" w:rsidRDefault="00197423" w:rsidP="00197423">
      <w:pPr>
        <w:jc w:val="both"/>
        <w:rPr>
          <w:rFonts w:ascii="Arial" w:hAnsi="Arial" w:cs="Arial"/>
          <w:color w:val="000000"/>
          <w:sz w:val="24"/>
          <w:szCs w:val="24"/>
        </w:rPr>
      </w:pPr>
    </w:p>
    <w:p w14:paraId="789B97C2"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d) Da Divulgação da Classificação / Notas.</w:t>
      </w:r>
    </w:p>
    <w:p w14:paraId="0419D974" w14:textId="77777777" w:rsidR="00197423" w:rsidRPr="00077BA7" w:rsidRDefault="00197423" w:rsidP="00197423">
      <w:pPr>
        <w:jc w:val="both"/>
        <w:rPr>
          <w:rFonts w:ascii="Arial" w:hAnsi="Arial" w:cs="Arial"/>
          <w:color w:val="000000"/>
          <w:sz w:val="24"/>
          <w:szCs w:val="24"/>
        </w:rPr>
      </w:pPr>
    </w:p>
    <w:p w14:paraId="6EB7E0E0"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8.2.2 Preencher os dados obrigatórios e enviar. Do envio, será emitido recibo eletrônico.</w:t>
      </w:r>
    </w:p>
    <w:p w14:paraId="1F3AD1E3" w14:textId="77777777" w:rsidR="00197423" w:rsidRPr="00077BA7" w:rsidRDefault="00197423" w:rsidP="00197423">
      <w:pPr>
        <w:jc w:val="both"/>
        <w:rPr>
          <w:rFonts w:ascii="Arial" w:hAnsi="Arial" w:cs="Arial"/>
          <w:sz w:val="24"/>
          <w:szCs w:val="24"/>
        </w:rPr>
      </w:pPr>
    </w:p>
    <w:p w14:paraId="2E92A325"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8.2.2.1 Para os demais atos não elencados nos itens acima, divulgados ou publicados, o prazo para apresentação de recurso será de 01 (um) dia útil, contados a partir da data de divulgação e/ou publicação.</w:t>
      </w:r>
    </w:p>
    <w:p w14:paraId="4A898653" w14:textId="77777777" w:rsidR="00197423" w:rsidRPr="00077BA7" w:rsidRDefault="00197423" w:rsidP="00197423">
      <w:pPr>
        <w:jc w:val="both"/>
        <w:rPr>
          <w:rFonts w:ascii="Arial" w:hAnsi="Arial" w:cs="Arial"/>
          <w:sz w:val="24"/>
          <w:szCs w:val="24"/>
        </w:rPr>
      </w:pPr>
    </w:p>
    <w:p w14:paraId="18F30DB9"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8.2.3 Os recursos são enviados e recebidos eletronicamente, portanto, serão analisados somente os preenchidos corretamente.</w:t>
      </w:r>
    </w:p>
    <w:p w14:paraId="3F623771" w14:textId="77777777" w:rsidR="00197423" w:rsidRPr="00077BA7" w:rsidRDefault="00197423" w:rsidP="00197423">
      <w:pPr>
        <w:jc w:val="both"/>
        <w:rPr>
          <w:rFonts w:ascii="Arial" w:hAnsi="Arial" w:cs="Arial"/>
          <w:sz w:val="24"/>
          <w:szCs w:val="24"/>
        </w:rPr>
      </w:pPr>
    </w:p>
    <w:p w14:paraId="35F5BD99"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8.2.4 O recurso especificado no “caput” deste item não será aceito por meio de fac-símile, e-mail, protocolado, pessoalmente ou por qualquer outro meio, exceto o previsto neste Capítulo.</w:t>
      </w:r>
    </w:p>
    <w:p w14:paraId="2F775E5D" w14:textId="77777777" w:rsidR="00197423" w:rsidRPr="00077BA7" w:rsidRDefault="00197423" w:rsidP="00197423">
      <w:pPr>
        <w:jc w:val="both"/>
        <w:rPr>
          <w:rFonts w:ascii="Arial" w:hAnsi="Arial" w:cs="Arial"/>
          <w:sz w:val="24"/>
          <w:szCs w:val="24"/>
        </w:rPr>
      </w:pPr>
    </w:p>
    <w:p w14:paraId="116BF014"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lastRenderedPageBreak/>
        <w:t>8.3 Quando o recurso se referir ao gabarito da prova objetiva, deverá ser elaborado de forma individualizada, ou seja, 01 (um) recurso para cada questão e a decisão será tomada mediante parecer técnico da Banca Examinadora.</w:t>
      </w:r>
    </w:p>
    <w:p w14:paraId="74E5DE05" w14:textId="77777777" w:rsidR="00197423" w:rsidRPr="00077BA7" w:rsidRDefault="00197423" w:rsidP="00197423">
      <w:pPr>
        <w:jc w:val="both"/>
        <w:rPr>
          <w:rFonts w:ascii="Arial" w:hAnsi="Arial" w:cs="Arial"/>
          <w:sz w:val="24"/>
          <w:szCs w:val="24"/>
        </w:rPr>
      </w:pPr>
    </w:p>
    <w:p w14:paraId="31834CD8"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8.3.1 No caso de provimento do recurso interposto dentro das especificações, esse poderá, eventualmente, alterar a nota/classificação inicial obtida pelo candidato para uma nota/classificação superior ou inferior, ou ainda poderá ocorrer a desclassificação do candidato que não obtiver a nota mínima exigida para habilitação.</w:t>
      </w:r>
    </w:p>
    <w:p w14:paraId="1527CB05" w14:textId="77777777" w:rsidR="00197423" w:rsidRPr="00077BA7" w:rsidRDefault="00197423" w:rsidP="00197423">
      <w:pPr>
        <w:jc w:val="both"/>
        <w:rPr>
          <w:rFonts w:ascii="Arial" w:hAnsi="Arial" w:cs="Arial"/>
          <w:sz w:val="24"/>
          <w:szCs w:val="24"/>
        </w:rPr>
      </w:pPr>
    </w:p>
    <w:p w14:paraId="32A43C69" w14:textId="77777777" w:rsidR="00197423" w:rsidRPr="00077BA7" w:rsidRDefault="00197423" w:rsidP="00197423">
      <w:pPr>
        <w:jc w:val="both"/>
        <w:rPr>
          <w:rFonts w:ascii="Arial" w:hAnsi="Arial" w:cs="Arial"/>
          <w:sz w:val="24"/>
          <w:szCs w:val="24"/>
        </w:rPr>
      </w:pPr>
      <w:r w:rsidRPr="00077BA7">
        <w:rPr>
          <w:rFonts w:ascii="Arial" w:hAnsi="Arial" w:cs="Arial"/>
          <w:color w:val="000000"/>
          <w:sz w:val="24"/>
          <w:szCs w:val="24"/>
        </w:rPr>
        <w:t xml:space="preserve">8.3.2 A decisão do deferimento ou indeferimento de recurso contra o gabarito e contra o resultado das diversas etapas do Processo Seletivo será publicada </w:t>
      </w:r>
      <w:r w:rsidRPr="00077BA7">
        <w:rPr>
          <w:rFonts w:ascii="Arial" w:hAnsi="Arial" w:cs="Arial"/>
          <w:sz w:val="24"/>
          <w:szCs w:val="24"/>
        </w:rPr>
        <w:t>n</w:t>
      </w:r>
      <w:r w:rsidRPr="00077BA7">
        <w:rPr>
          <w:rFonts w:ascii="Arial" w:hAnsi="Arial" w:cs="Arial"/>
          <w:color w:val="000000"/>
          <w:sz w:val="24"/>
          <w:szCs w:val="24"/>
        </w:rPr>
        <w:t xml:space="preserve">o Mural da Prefeitura Municipal Divinolândia – SP e nos </w:t>
      </w:r>
      <w:r w:rsidRPr="00077BA7">
        <w:rPr>
          <w:rFonts w:ascii="Arial" w:hAnsi="Arial" w:cs="Arial"/>
          <w:sz w:val="24"/>
          <w:szCs w:val="24"/>
        </w:rPr>
        <w:t xml:space="preserve">sites </w:t>
      </w:r>
      <w:hyperlink r:id="rId7">
        <w:r w:rsidRPr="00077BA7">
          <w:rPr>
            <w:rStyle w:val="ListLabel35"/>
            <w:rFonts w:ascii="Arial" w:hAnsi="Arial" w:cs="Arial"/>
            <w:sz w:val="24"/>
            <w:szCs w:val="24"/>
          </w:rPr>
          <w:t>www.conscamweb.com.br</w:t>
        </w:r>
      </w:hyperlink>
      <w:r w:rsidRPr="00077BA7">
        <w:rPr>
          <w:rFonts w:ascii="Arial" w:hAnsi="Arial" w:cs="Arial"/>
          <w:color w:val="00000A"/>
          <w:sz w:val="24"/>
          <w:szCs w:val="24"/>
        </w:rPr>
        <w:t xml:space="preserve"> e www.divinolandia.sp.gov.br</w:t>
      </w:r>
      <w:r w:rsidRPr="00077BA7">
        <w:rPr>
          <w:rFonts w:ascii="Arial" w:hAnsi="Arial" w:cs="Arial"/>
          <w:sz w:val="24"/>
          <w:szCs w:val="24"/>
        </w:rPr>
        <w:t>.</w:t>
      </w:r>
    </w:p>
    <w:p w14:paraId="61AE4775" w14:textId="77777777" w:rsidR="00197423" w:rsidRPr="00077BA7" w:rsidRDefault="00197423" w:rsidP="00197423">
      <w:pPr>
        <w:jc w:val="both"/>
        <w:rPr>
          <w:rFonts w:ascii="Arial" w:hAnsi="Arial" w:cs="Arial"/>
          <w:sz w:val="24"/>
          <w:szCs w:val="24"/>
        </w:rPr>
      </w:pPr>
    </w:p>
    <w:p w14:paraId="75F83FFF"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8.3.3 O gabarito divulgado poderá ser alterado em função da análise dos recursos interpostos e, caso haja anulação ou alteração de gabarito, as provas serão corrigidas de acordo com o gabarito oficial definitivo.</w:t>
      </w:r>
    </w:p>
    <w:p w14:paraId="4FBC1A70" w14:textId="77777777" w:rsidR="00197423" w:rsidRPr="00077BA7" w:rsidRDefault="00197423" w:rsidP="00197423">
      <w:pPr>
        <w:jc w:val="both"/>
        <w:rPr>
          <w:rFonts w:ascii="Arial" w:hAnsi="Arial" w:cs="Arial"/>
          <w:sz w:val="24"/>
          <w:szCs w:val="24"/>
        </w:rPr>
      </w:pPr>
    </w:p>
    <w:p w14:paraId="7E4F1DD0"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8.4 A pontuação relativa à(s) questão(ões) anulada(s) será atribuída a todos os candidatos presentes na respectiva prova.</w:t>
      </w:r>
    </w:p>
    <w:p w14:paraId="3C37C0AE" w14:textId="77777777" w:rsidR="00197423" w:rsidRPr="00077BA7" w:rsidRDefault="00197423" w:rsidP="00197423">
      <w:pPr>
        <w:jc w:val="both"/>
        <w:rPr>
          <w:rFonts w:ascii="Arial" w:hAnsi="Arial" w:cs="Arial"/>
          <w:sz w:val="24"/>
          <w:szCs w:val="24"/>
        </w:rPr>
      </w:pPr>
    </w:p>
    <w:p w14:paraId="41E7A076"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8.5 No caso de recurso em pendência à época da realização de alguma das etapas do Processo Seletivo, o candidato poderá participar condicionalmente da etapa seguinte.</w:t>
      </w:r>
    </w:p>
    <w:p w14:paraId="6E03B31E" w14:textId="77777777" w:rsidR="00197423" w:rsidRPr="00077BA7" w:rsidRDefault="00197423" w:rsidP="00197423">
      <w:pPr>
        <w:jc w:val="both"/>
        <w:rPr>
          <w:rFonts w:ascii="Arial" w:hAnsi="Arial" w:cs="Arial"/>
          <w:sz w:val="24"/>
          <w:szCs w:val="24"/>
        </w:rPr>
      </w:pPr>
    </w:p>
    <w:p w14:paraId="1EFB8774"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8.6 A Banca Examinadora constitui última instância para os recursos, sendo soberana em suas decisões, razão pela qual não caberão recursos adicionais.</w:t>
      </w:r>
    </w:p>
    <w:p w14:paraId="328822DE" w14:textId="77777777" w:rsidR="00197423" w:rsidRPr="00077BA7" w:rsidRDefault="00197423" w:rsidP="00197423">
      <w:pPr>
        <w:jc w:val="both"/>
        <w:rPr>
          <w:rFonts w:ascii="Arial" w:hAnsi="Arial" w:cs="Arial"/>
          <w:sz w:val="24"/>
          <w:szCs w:val="24"/>
        </w:rPr>
      </w:pPr>
    </w:p>
    <w:p w14:paraId="2BAE5B31"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8.7 O recurso interposto fora da forma e dos prazos estipulados neste Edital não será conhecido, bem como não será conhecido aquele que não apresentar fundamentação e embasamento, ou aquele que não atender às instruções constantes no item 8.2.</w:t>
      </w:r>
    </w:p>
    <w:p w14:paraId="5AED37A6" w14:textId="77777777" w:rsidR="00197423" w:rsidRPr="00077BA7" w:rsidRDefault="00197423" w:rsidP="00197423">
      <w:pPr>
        <w:jc w:val="both"/>
        <w:rPr>
          <w:rFonts w:ascii="Arial" w:hAnsi="Arial" w:cs="Arial"/>
          <w:sz w:val="24"/>
          <w:szCs w:val="24"/>
        </w:rPr>
      </w:pPr>
    </w:p>
    <w:p w14:paraId="597CB4C5"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8.8 Não serão aceito pedido de revisão de recurso e/ou recurso de recurso e/ou pedido de reconsideração.</w:t>
      </w:r>
    </w:p>
    <w:p w14:paraId="202FBEC3" w14:textId="77777777" w:rsidR="00197423" w:rsidRPr="00077BA7" w:rsidRDefault="00197423" w:rsidP="00197423">
      <w:pPr>
        <w:jc w:val="both"/>
        <w:rPr>
          <w:rFonts w:ascii="Arial" w:hAnsi="Arial" w:cs="Arial"/>
          <w:sz w:val="24"/>
          <w:szCs w:val="24"/>
        </w:rPr>
      </w:pPr>
    </w:p>
    <w:p w14:paraId="62B60678"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8.9 Somente serão considerados os recursos interpostos para a fase a que se referem e no prazo estipulado, não sendo aceito, portanto, recursos interpostos em prazo destinado a evento diverso daquele em andamento. O candidato que não interpuser recurso no prazo mencionado será responsável pelas consequências advindas de sua omissão.</w:t>
      </w:r>
    </w:p>
    <w:p w14:paraId="7C231C4E" w14:textId="77777777" w:rsidR="00197423" w:rsidRPr="00077BA7" w:rsidRDefault="00197423" w:rsidP="00197423">
      <w:pPr>
        <w:jc w:val="both"/>
        <w:rPr>
          <w:rFonts w:ascii="Arial" w:hAnsi="Arial" w:cs="Arial"/>
          <w:sz w:val="24"/>
          <w:szCs w:val="24"/>
        </w:rPr>
      </w:pPr>
    </w:p>
    <w:p w14:paraId="6A01E00F"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8.10 A interposição de recursos não obsta o regular andamento das demais fases deste Processo Seletivo.</w:t>
      </w:r>
    </w:p>
    <w:p w14:paraId="64FD85E0" w14:textId="77777777" w:rsidR="00197423" w:rsidRPr="00077BA7" w:rsidRDefault="00197423" w:rsidP="00197423">
      <w:pPr>
        <w:jc w:val="both"/>
        <w:rPr>
          <w:rFonts w:ascii="Arial" w:hAnsi="Arial" w:cs="Arial"/>
          <w:color w:val="000000"/>
          <w:sz w:val="24"/>
          <w:szCs w:val="24"/>
        </w:rPr>
      </w:pPr>
    </w:p>
    <w:p w14:paraId="6D05C7D3" w14:textId="77777777" w:rsidR="00197423" w:rsidRPr="00077BA7" w:rsidRDefault="00197423" w:rsidP="00197423">
      <w:pPr>
        <w:jc w:val="both"/>
        <w:rPr>
          <w:rFonts w:ascii="Arial" w:hAnsi="Arial" w:cs="Arial"/>
          <w:b/>
          <w:bCs/>
          <w:sz w:val="24"/>
          <w:szCs w:val="24"/>
        </w:rPr>
      </w:pPr>
      <w:r w:rsidRPr="00077BA7">
        <w:rPr>
          <w:rFonts w:ascii="Arial" w:hAnsi="Arial" w:cs="Arial"/>
          <w:b/>
          <w:bCs/>
          <w:sz w:val="24"/>
          <w:szCs w:val="24"/>
          <w:highlight w:val="lightGray"/>
        </w:rPr>
        <w:t>IX – DA CONTRATAÇÃO</w:t>
      </w:r>
    </w:p>
    <w:p w14:paraId="11CFE79C"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9.1 Após a homologação do resultado final do Processo Seletivo a Prefeitura Municipal de </w:t>
      </w:r>
      <w:r w:rsidRPr="00077BA7">
        <w:rPr>
          <w:rFonts w:ascii="Arial" w:hAnsi="Arial" w:cs="Arial"/>
          <w:color w:val="000000"/>
          <w:sz w:val="24"/>
          <w:szCs w:val="24"/>
        </w:rPr>
        <w:t>Divinolândia</w:t>
      </w:r>
      <w:r w:rsidRPr="00077BA7">
        <w:rPr>
          <w:rFonts w:ascii="Arial" w:hAnsi="Arial" w:cs="Arial"/>
          <w:sz w:val="24"/>
          <w:szCs w:val="24"/>
        </w:rPr>
        <w:t xml:space="preserve"> responsabilizar-se-á pela divulgação de acordo com a legislação municipal vigente.</w:t>
      </w:r>
    </w:p>
    <w:p w14:paraId="6FF50C2F" w14:textId="62BF5D0E" w:rsidR="00197423" w:rsidRDefault="00197423" w:rsidP="00197423">
      <w:pPr>
        <w:jc w:val="both"/>
        <w:rPr>
          <w:rFonts w:ascii="Arial" w:hAnsi="Arial" w:cs="Arial"/>
          <w:sz w:val="24"/>
          <w:szCs w:val="24"/>
        </w:rPr>
      </w:pPr>
    </w:p>
    <w:p w14:paraId="6261BBC6" w14:textId="77777777" w:rsidR="00B12E6C" w:rsidRPr="00077BA7" w:rsidRDefault="00B12E6C" w:rsidP="00197423">
      <w:pPr>
        <w:jc w:val="both"/>
        <w:rPr>
          <w:rFonts w:ascii="Arial" w:hAnsi="Arial" w:cs="Arial"/>
          <w:sz w:val="24"/>
          <w:szCs w:val="24"/>
        </w:rPr>
      </w:pPr>
    </w:p>
    <w:p w14:paraId="26E14FFA" w14:textId="4C10A713" w:rsidR="00197423" w:rsidRPr="00077BA7" w:rsidRDefault="00197423" w:rsidP="00197423">
      <w:pPr>
        <w:jc w:val="both"/>
        <w:rPr>
          <w:rStyle w:val="ListLabel34"/>
          <w:rFonts w:ascii="Arial" w:hAnsi="Arial" w:cs="Arial"/>
          <w:sz w:val="24"/>
          <w:szCs w:val="24"/>
        </w:rPr>
      </w:pPr>
      <w:r w:rsidRPr="00077BA7">
        <w:rPr>
          <w:rFonts w:ascii="Arial" w:hAnsi="Arial" w:cs="Arial"/>
          <w:sz w:val="24"/>
          <w:szCs w:val="24"/>
        </w:rPr>
        <w:lastRenderedPageBreak/>
        <w:t xml:space="preserve">9.2 O provimento </w:t>
      </w:r>
      <w:r w:rsidR="00B67D92">
        <w:rPr>
          <w:rFonts w:ascii="Arial" w:hAnsi="Arial" w:cs="Arial"/>
          <w:sz w:val="24"/>
          <w:szCs w:val="24"/>
        </w:rPr>
        <w:t>das funções</w:t>
      </w:r>
      <w:r w:rsidRPr="00077BA7">
        <w:rPr>
          <w:rFonts w:ascii="Arial" w:hAnsi="Arial" w:cs="Arial"/>
          <w:sz w:val="24"/>
          <w:szCs w:val="24"/>
        </w:rPr>
        <w:t xml:space="preserve"> públicos dependerá do atendimento às exigências legais para cada </w:t>
      </w:r>
      <w:r w:rsidR="00B67D92">
        <w:rPr>
          <w:rFonts w:ascii="Arial" w:hAnsi="Arial" w:cs="Arial"/>
          <w:sz w:val="24"/>
          <w:szCs w:val="24"/>
        </w:rPr>
        <w:t>função</w:t>
      </w:r>
      <w:r w:rsidRPr="00077BA7">
        <w:rPr>
          <w:rFonts w:ascii="Arial" w:hAnsi="Arial" w:cs="Arial"/>
          <w:sz w:val="24"/>
          <w:szCs w:val="24"/>
        </w:rPr>
        <w:t xml:space="preserve"> e dar-se-á por contratação do Prefeito Municipal de Divinolândia , por ato individual, ou coletivo, a critério do Município, conforme a necessidade temporária de excepcional interesse público, observando a ordem de classificação dos candidatos aprovados, conforme Edital de Classificação Final, publicado nos sites: e www.divinolandia.sp.gov.br e </w:t>
      </w:r>
      <w:r w:rsidRPr="00077BA7">
        <w:fldChar w:fldCharType="begin"/>
      </w:r>
      <w:r w:rsidRPr="00077BA7">
        <w:rPr>
          <w:rFonts w:ascii="Arial" w:hAnsi="Arial" w:cs="Arial"/>
          <w:sz w:val="24"/>
          <w:szCs w:val="24"/>
        </w:rPr>
        <w:instrText>HYPERLINK "file:///C:\\C:\\Users\\Usuario\\Downloads\\www.conscamweb.com.br" \h</w:instrText>
      </w:r>
      <w:r w:rsidRPr="00077BA7">
        <w:fldChar w:fldCharType="separate"/>
      </w:r>
      <w:r w:rsidRPr="00077BA7">
        <w:rPr>
          <w:rStyle w:val="ListLabel34"/>
          <w:rFonts w:ascii="Arial" w:hAnsi="Arial" w:cs="Arial"/>
          <w:sz w:val="24"/>
          <w:szCs w:val="24"/>
        </w:rPr>
        <w:t>www.conscamweb.com.br</w:t>
      </w:r>
      <w:r w:rsidRPr="00077BA7">
        <w:rPr>
          <w:rStyle w:val="ListLabel34"/>
          <w:rFonts w:ascii="Arial" w:hAnsi="Arial" w:cs="Arial"/>
          <w:sz w:val="24"/>
          <w:szCs w:val="24"/>
        </w:rPr>
        <w:fldChar w:fldCharType="end"/>
      </w:r>
    </w:p>
    <w:p w14:paraId="2CC5E8B0" w14:textId="77777777" w:rsidR="00197423" w:rsidRPr="00077BA7" w:rsidRDefault="00197423" w:rsidP="00197423">
      <w:pPr>
        <w:jc w:val="both"/>
        <w:rPr>
          <w:rFonts w:ascii="Arial" w:hAnsi="Arial" w:cs="Arial"/>
          <w:sz w:val="24"/>
          <w:szCs w:val="24"/>
        </w:rPr>
      </w:pPr>
    </w:p>
    <w:p w14:paraId="3F7C6AA0"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9.3 DOS EXAMES MÉDICOS PRÉ-ADMISSIONAIS </w:t>
      </w:r>
    </w:p>
    <w:p w14:paraId="231348EE"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9.3.1 Todos os candidatos nomeados em decorrência de aprovação neste Processo Seletivo deverão se submeter aos exames médicos admissionais. Junto ao Médico do Trabalho da Prefeitura Municipal de Divinolândia.</w:t>
      </w:r>
    </w:p>
    <w:p w14:paraId="35E18CE8" w14:textId="77777777" w:rsidR="00197423" w:rsidRPr="00077BA7" w:rsidRDefault="00197423" w:rsidP="00197423">
      <w:pPr>
        <w:jc w:val="both"/>
        <w:rPr>
          <w:rFonts w:ascii="Arial" w:hAnsi="Arial" w:cs="Arial"/>
          <w:sz w:val="24"/>
          <w:szCs w:val="24"/>
        </w:rPr>
      </w:pPr>
    </w:p>
    <w:p w14:paraId="28E76DD5" w14:textId="44BF9DF6"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9.4 DO PROVIMENTO </w:t>
      </w:r>
      <w:r w:rsidR="00B67D92">
        <w:rPr>
          <w:rFonts w:ascii="Arial" w:hAnsi="Arial" w:cs="Arial"/>
          <w:sz w:val="24"/>
          <w:szCs w:val="24"/>
        </w:rPr>
        <w:t>DA FUNÇÃO</w:t>
      </w:r>
      <w:r w:rsidRPr="00077BA7">
        <w:rPr>
          <w:rFonts w:ascii="Arial" w:hAnsi="Arial" w:cs="Arial"/>
          <w:sz w:val="24"/>
          <w:szCs w:val="24"/>
        </w:rPr>
        <w:t xml:space="preserve"> – CONTRATAÇÃO E EXERCÍCIO</w:t>
      </w:r>
    </w:p>
    <w:p w14:paraId="516D5E24"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9.4.1 Concluído o Processo Seletivo e homologado o seu resultado final, a contratação dos candidatos aprovados obedecerá à necessidade temporária de excepcional interesse público, em observância à estrita ordem de classificação, ao prazo de validade do certame e ao cumprimento das disposições legais pertinentes.</w:t>
      </w:r>
    </w:p>
    <w:p w14:paraId="6BC17C24" w14:textId="77777777" w:rsidR="00197423" w:rsidRPr="00077BA7" w:rsidRDefault="00197423" w:rsidP="00197423">
      <w:pPr>
        <w:jc w:val="both"/>
        <w:rPr>
          <w:rFonts w:ascii="Arial" w:hAnsi="Arial" w:cs="Arial"/>
          <w:sz w:val="24"/>
          <w:szCs w:val="24"/>
        </w:rPr>
      </w:pPr>
    </w:p>
    <w:p w14:paraId="78C474F3"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9.4.2 O candidato contratado será responsabilizado administrativamente por quaisquer informações inverídicas que vier a prestar, sendo assegurados o contraditório e a ampla defesa.</w:t>
      </w:r>
    </w:p>
    <w:p w14:paraId="23C7827E" w14:textId="77777777" w:rsidR="00197423" w:rsidRPr="00077BA7" w:rsidRDefault="00197423" w:rsidP="00197423">
      <w:pPr>
        <w:jc w:val="both"/>
        <w:rPr>
          <w:rFonts w:ascii="Arial" w:hAnsi="Arial" w:cs="Arial"/>
          <w:sz w:val="24"/>
          <w:szCs w:val="24"/>
        </w:rPr>
      </w:pPr>
    </w:p>
    <w:p w14:paraId="37E5EB20"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9.4.3 Deverão ser aceitos os protocolos de requerimento de certidões quando se verificar que, solicitadas a tempo, ainda não foram expedidas no prazo legal de15(quinze) dias, contados dos registros nos órgãos expedidores.</w:t>
      </w:r>
    </w:p>
    <w:p w14:paraId="0A79EBD1" w14:textId="77777777" w:rsidR="00197423" w:rsidRPr="00077BA7" w:rsidRDefault="00197423" w:rsidP="00197423">
      <w:pPr>
        <w:jc w:val="both"/>
        <w:rPr>
          <w:rFonts w:ascii="Arial" w:hAnsi="Arial" w:cs="Arial"/>
          <w:sz w:val="24"/>
          <w:szCs w:val="24"/>
        </w:rPr>
      </w:pPr>
    </w:p>
    <w:p w14:paraId="02586574"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9.4.4 Estará impedido de ser contratado o candidato que deixar de comprovar qualquer um dos documentos especificados neste edital e seus anexos.</w:t>
      </w:r>
    </w:p>
    <w:p w14:paraId="1438D348"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Serão exigidos pela Prefeitura Municipal de Divinolândia, no ato da contratação:</w:t>
      </w:r>
    </w:p>
    <w:p w14:paraId="630E3737" w14:textId="77777777" w:rsidR="00197423" w:rsidRPr="00077BA7" w:rsidRDefault="00197423" w:rsidP="00197423">
      <w:pPr>
        <w:jc w:val="both"/>
        <w:rPr>
          <w:rFonts w:ascii="Arial" w:hAnsi="Arial" w:cs="Arial"/>
          <w:sz w:val="24"/>
          <w:szCs w:val="24"/>
        </w:rPr>
      </w:pPr>
    </w:p>
    <w:tbl>
      <w:tblPr>
        <w:tblW w:w="8617" w:type="dxa"/>
        <w:tblInd w:w="360" w:type="dxa"/>
        <w:tblLook w:val="04A0" w:firstRow="1" w:lastRow="0" w:firstColumn="1" w:lastColumn="0" w:noHBand="0" w:noVBand="1"/>
      </w:tblPr>
      <w:tblGrid>
        <w:gridCol w:w="8617"/>
      </w:tblGrid>
      <w:tr w:rsidR="00197423" w:rsidRPr="00077BA7" w14:paraId="6381F740" w14:textId="77777777" w:rsidTr="00D33A95">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33692374" w14:textId="77777777" w:rsidR="00197423" w:rsidRPr="00937278" w:rsidRDefault="00197423" w:rsidP="0091737B">
            <w:pPr>
              <w:jc w:val="both"/>
              <w:rPr>
                <w:rFonts w:ascii="Arial" w:hAnsi="Arial" w:cs="Arial"/>
                <w:b/>
                <w:bCs/>
                <w:sz w:val="24"/>
                <w:szCs w:val="24"/>
              </w:rPr>
            </w:pPr>
            <w:r w:rsidRPr="00937278">
              <w:rPr>
                <w:rFonts w:ascii="Arial" w:hAnsi="Arial" w:cs="Arial"/>
                <w:b/>
                <w:bCs/>
                <w:sz w:val="24"/>
                <w:szCs w:val="24"/>
              </w:rPr>
              <w:t>DOCUMENTOS</w:t>
            </w:r>
          </w:p>
        </w:tc>
      </w:tr>
      <w:tr w:rsidR="00197423" w:rsidRPr="00077BA7" w14:paraId="253236B8" w14:textId="77777777" w:rsidTr="00D33A95">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0BF7317D" w14:textId="77777777" w:rsidR="00197423" w:rsidRPr="00077BA7" w:rsidRDefault="00197423" w:rsidP="0091737B">
            <w:pPr>
              <w:jc w:val="both"/>
              <w:rPr>
                <w:rFonts w:ascii="Arial" w:hAnsi="Arial" w:cs="Arial"/>
                <w:sz w:val="24"/>
                <w:szCs w:val="24"/>
              </w:rPr>
            </w:pPr>
            <w:r w:rsidRPr="00077BA7">
              <w:rPr>
                <w:rFonts w:ascii="Arial" w:hAnsi="Arial" w:cs="Arial"/>
                <w:sz w:val="24"/>
                <w:szCs w:val="24"/>
              </w:rPr>
              <w:t>DOCUMENTO DE IDENTIFICAÇÃO (RG, CNH, REGISTRO EM ÓRGÃO DE CLASSE)</w:t>
            </w:r>
          </w:p>
        </w:tc>
      </w:tr>
      <w:tr w:rsidR="00197423" w:rsidRPr="00077BA7" w14:paraId="04DE9EA7" w14:textId="77777777" w:rsidTr="00D33A95">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1269EE10" w14:textId="77777777" w:rsidR="00197423" w:rsidRPr="00077BA7" w:rsidRDefault="00197423" w:rsidP="0091737B">
            <w:pPr>
              <w:jc w:val="both"/>
              <w:rPr>
                <w:rFonts w:ascii="Arial" w:hAnsi="Arial" w:cs="Arial"/>
                <w:sz w:val="24"/>
                <w:szCs w:val="24"/>
              </w:rPr>
            </w:pPr>
            <w:r w:rsidRPr="00077BA7">
              <w:rPr>
                <w:rFonts w:ascii="Arial" w:hAnsi="Arial" w:cs="Arial"/>
                <w:sz w:val="24"/>
                <w:szCs w:val="24"/>
              </w:rPr>
              <w:t>CPF – CADASTRO DE PESSOA FÍSICA</w:t>
            </w:r>
          </w:p>
        </w:tc>
      </w:tr>
      <w:tr w:rsidR="00197423" w:rsidRPr="00077BA7" w14:paraId="20F57B90" w14:textId="77777777" w:rsidTr="00D33A95">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6B79210A" w14:textId="77777777" w:rsidR="00197423" w:rsidRPr="00077BA7" w:rsidRDefault="00197423" w:rsidP="0091737B">
            <w:pPr>
              <w:jc w:val="both"/>
              <w:rPr>
                <w:rFonts w:ascii="Arial" w:hAnsi="Arial" w:cs="Arial"/>
                <w:sz w:val="24"/>
                <w:szCs w:val="24"/>
              </w:rPr>
            </w:pPr>
            <w:r w:rsidRPr="00077BA7">
              <w:rPr>
                <w:rFonts w:ascii="Arial" w:hAnsi="Arial" w:cs="Arial"/>
                <w:sz w:val="24"/>
                <w:szCs w:val="24"/>
              </w:rPr>
              <w:t>CARTEIRA DE TRABALHO – FRENTE, VERSO E Nº PIS/PASEP</w:t>
            </w:r>
          </w:p>
        </w:tc>
      </w:tr>
      <w:tr w:rsidR="00197423" w:rsidRPr="00077BA7" w14:paraId="72C0467F" w14:textId="77777777" w:rsidTr="00D33A95">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049211C4" w14:textId="0538A1C0" w:rsidR="00197423" w:rsidRPr="00077BA7" w:rsidRDefault="00197423" w:rsidP="0091737B">
            <w:pPr>
              <w:jc w:val="both"/>
              <w:rPr>
                <w:rFonts w:ascii="Arial" w:hAnsi="Arial" w:cs="Arial"/>
                <w:sz w:val="24"/>
                <w:szCs w:val="24"/>
              </w:rPr>
            </w:pPr>
            <w:r w:rsidRPr="00077BA7">
              <w:rPr>
                <w:rFonts w:ascii="Arial" w:hAnsi="Arial" w:cs="Arial"/>
                <w:sz w:val="24"/>
                <w:szCs w:val="24"/>
              </w:rPr>
              <w:t xml:space="preserve">COMPROVANTE DE ESCOLARIDADE CONFORME </w:t>
            </w:r>
            <w:r w:rsidR="00B67D92">
              <w:rPr>
                <w:rFonts w:ascii="Arial" w:hAnsi="Arial" w:cs="Arial"/>
                <w:sz w:val="24"/>
                <w:szCs w:val="24"/>
              </w:rPr>
              <w:t>A FUNÇÃO</w:t>
            </w:r>
          </w:p>
        </w:tc>
      </w:tr>
      <w:tr w:rsidR="00197423" w:rsidRPr="00077BA7" w14:paraId="79A3A69D" w14:textId="77777777" w:rsidTr="00D33A95">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555D5C1D" w14:textId="77777777" w:rsidR="00197423" w:rsidRPr="00077BA7" w:rsidRDefault="00197423" w:rsidP="0091737B">
            <w:pPr>
              <w:jc w:val="both"/>
              <w:rPr>
                <w:rFonts w:ascii="Arial" w:hAnsi="Arial" w:cs="Arial"/>
                <w:sz w:val="24"/>
                <w:szCs w:val="24"/>
              </w:rPr>
            </w:pPr>
            <w:r w:rsidRPr="00077BA7">
              <w:rPr>
                <w:rFonts w:ascii="Arial" w:hAnsi="Arial" w:cs="Arial"/>
                <w:sz w:val="24"/>
                <w:szCs w:val="24"/>
              </w:rPr>
              <w:t>COMPROVANTE DE RESIDÊNCIA (ATUAL)</w:t>
            </w:r>
          </w:p>
        </w:tc>
      </w:tr>
      <w:tr w:rsidR="00197423" w:rsidRPr="00077BA7" w14:paraId="0F1A463A" w14:textId="77777777" w:rsidTr="00D33A95">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163BCC53" w14:textId="77777777" w:rsidR="00197423" w:rsidRPr="00077BA7" w:rsidRDefault="00197423" w:rsidP="0091737B">
            <w:pPr>
              <w:jc w:val="both"/>
              <w:rPr>
                <w:rFonts w:ascii="Arial" w:hAnsi="Arial" w:cs="Arial"/>
                <w:sz w:val="24"/>
                <w:szCs w:val="24"/>
              </w:rPr>
            </w:pPr>
            <w:r w:rsidRPr="00077BA7">
              <w:rPr>
                <w:rFonts w:ascii="Arial" w:hAnsi="Arial" w:cs="Arial"/>
                <w:sz w:val="24"/>
                <w:szCs w:val="24"/>
              </w:rPr>
              <w:t>TITULO DE ELEITOR (frente e verso)</w:t>
            </w:r>
          </w:p>
        </w:tc>
      </w:tr>
      <w:tr w:rsidR="00197423" w:rsidRPr="00077BA7" w14:paraId="18BDC5AA" w14:textId="77777777" w:rsidTr="00D33A95">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7E04C9C7" w14:textId="77777777" w:rsidR="00197423" w:rsidRPr="00077BA7" w:rsidRDefault="00197423" w:rsidP="0091737B">
            <w:pPr>
              <w:jc w:val="both"/>
              <w:rPr>
                <w:rFonts w:ascii="Arial" w:hAnsi="Arial" w:cs="Arial"/>
                <w:sz w:val="24"/>
                <w:szCs w:val="24"/>
              </w:rPr>
            </w:pPr>
            <w:r w:rsidRPr="00077BA7">
              <w:rPr>
                <w:rFonts w:ascii="Arial" w:hAnsi="Arial" w:cs="Arial"/>
                <w:sz w:val="24"/>
                <w:szCs w:val="24"/>
              </w:rPr>
              <w:t xml:space="preserve">CERTIDÃO DE QUITAÇÃO ELEITORAL </w:t>
            </w:r>
          </w:p>
        </w:tc>
      </w:tr>
      <w:tr w:rsidR="00197423" w:rsidRPr="00077BA7" w14:paraId="2848F07C" w14:textId="77777777" w:rsidTr="00D33A95">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4354D3AA" w14:textId="77777777" w:rsidR="00197423" w:rsidRPr="00077BA7" w:rsidRDefault="00197423" w:rsidP="0091737B">
            <w:pPr>
              <w:jc w:val="both"/>
              <w:rPr>
                <w:rFonts w:ascii="Arial" w:hAnsi="Arial" w:cs="Arial"/>
                <w:sz w:val="24"/>
                <w:szCs w:val="24"/>
              </w:rPr>
            </w:pPr>
            <w:r w:rsidRPr="00077BA7">
              <w:rPr>
                <w:rFonts w:ascii="Arial" w:hAnsi="Arial" w:cs="Arial"/>
                <w:sz w:val="24"/>
                <w:szCs w:val="24"/>
              </w:rPr>
              <w:t>CERTIDÃO DE RESERVISTA OU CERTIFICADO DE DISPENSA (masculino)</w:t>
            </w:r>
          </w:p>
        </w:tc>
      </w:tr>
      <w:tr w:rsidR="00197423" w:rsidRPr="00077BA7" w14:paraId="26296CC4" w14:textId="77777777" w:rsidTr="00D33A95">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113E82B7" w14:textId="77777777" w:rsidR="00197423" w:rsidRPr="00077BA7" w:rsidRDefault="00197423" w:rsidP="0091737B">
            <w:pPr>
              <w:jc w:val="both"/>
              <w:rPr>
                <w:rFonts w:ascii="Arial" w:hAnsi="Arial" w:cs="Arial"/>
                <w:sz w:val="24"/>
                <w:szCs w:val="24"/>
              </w:rPr>
            </w:pPr>
            <w:bookmarkStart w:id="1" w:name="_Hlk58499681"/>
            <w:r w:rsidRPr="00077BA7">
              <w:rPr>
                <w:rFonts w:ascii="Arial" w:hAnsi="Arial" w:cs="Arial"/>
                <w:sz w:val="24"/>
                <w:szCs w:val="24"/>
              </w:rPr>
              <w:t xml:space="preserve">ATESTADO   DE ANTECEDENTES CRIMINAIS, EMITIDO PELO ÓRGÃO DE SEGURANÇA PÚBLICA DO RESPECTIVO ESTADO </w:t>
            </w:r>
          </w:p>
        </w:tc>
      </w:tr>
      <w:bookmarkEnd w:id="1"/>
      <w:tr w:rsidR="00197423" w:rsidRPr="00077BA7" w14:paraId="598AE1CB" w14:textId="77777777" w:rsidTr="00D33A95">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1E3E5D38" w14:textId="77777777" w:rsidR="00197423" w:rsidRPr="00077BA7" w:rsidRDefault="00197423" w:rsidP="0091737B">
            <w:pPr>
              <w:jc w:val="both"/>
              <w:rPr>
                <w:rFonts w:ascii="Arial" w:hAnsi="Arial" w:cs="Arial"/>
                <w:sz w:val="24"/>
                <w:szCs w:val="24"/>
              </w:rPr>
            </w:pPr>
            <w:r w:rsidRPr="00077BA7">
              <w:rPr>
                <w:rFonts w:ascii="Arial" w:hAnsi="Arial" w:cs="Arial"/>
                <w:sz w:val="24"/>
                <w:szCs w:val="24"/>
              </w:rPr>
              <w:t xml:space="preserve">COMPROVANTE DE SITUAÇÃO CADASTRAL NO CPF </w:t>
            </w:r>
          </w:p>
        </w:tc>
      </w:tr>
      <w:tr w:rsidR="00197423" w:rsidRPr="00077BA7" w14:paraId="1C1B7C56" w14:textId="77777777" w:rsidTr="00D33A95">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40050848" w14:textId="77777777" w:rsidR="00197423" w:rsidRPr="00077BA7" w:rsidRDefault="00197423" w:rsidP="0091737B">
            <w:pPr>
              <w:jc w:val="both"/>
              <w:rPr>
                <w:rFonts w:ascii="Arial" w:hAnsi="Arial" w:cs="Arial"/>
                <w:sz w:val="24"/>
                <w:szCs w:val="24"/>
              </w:rPr>
            </w:pPr>
            <w:r w:rsidRPr="00077BA7">
              <w:rPr>
                <w:rFonts w:ascii="Arial" w:hAnsi="Arial" w:cs="Arial"/>
                <w:sz w:val="24"/>
                <w:szCs w:val="24"/>
              </w:rPr>
              <w:t>CERTIDÃO CASAMENTO OU CONTRATO UNIÃO ESTÁVEL - RG E CPF DO CÔNJUGE</w:t>
            </w:r>
          </w:p>
        </w:tc>
      </w:tr>
      <w:tr w:rsidR="00197423" w:rsidRPr="00077BA7" w14:paraId="249547F1" w14:textId="77777777" w:rsidTr="00D33A95">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657DC256" w14:textId="77777777" w:rsidR="00197423" w:rsidRPr="00077BA7" w:rsidRDefault="00197423" w:rsidP="0091737B">
            <w:pPr>
              <w:jc w:val="both"/>
              <w:rPr>
                <w:rFonts w:ascii="Arial" w:hAnsi="Arial" w:cs="Arial"/>
                <w:sz w:val="24"/>
                <w:szCs w:val="24"/>
              </w:rPr>
            </w:pPr>
            <w:r w:rsidRPr="00077BA7">
              <w:rPr>
                <w:rFonts w:ascii="Arial" w:hAnsi="Arial" w:cs="Arial"/>
                <w:sz w:val="24"/>
                <w:szCs w:val="24"/>
              </w:rPr>
              <w:t xml:space="preserve">CARTEIRA DE VACINAÇÃO </w:t>
            </w:r>
          </w:p>
        </w:tc>
      </w:tr>
      <w:tr w:rsidR="00197423" w:rsidRPr="00077BA7" w14:paraId="26355EC3" w14:textId="77777777" w:rsidTr="00D33A95">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0DF5B535" w14:textId="77777777" w:rsidR="00197423" w:rsidRPr="00077BA7" w:rsidRDefault="00197423" w:rsidP="0091737B">
            <w:pPr>
              <w:jc w:val="both"/>
              <w:rPr>
                <w:rFonts w:ascii="Arial" w:hAnsi="Arial" w:cs="Arial"/>
                <w:sz w:val="24"/>
                <w:szCs w:val="24"/>
              </w:rPr>
            </w:pPr>
            <w:r w:rsidRPr="00077BA7">
              <w:rPr>
                <w:rFonts w:ascii="Arial" w:hAnsi="Arial" w:cs="Arial"/>
                <w:sz w:val="24"/>
                <w:szCs w:val="24"/>
              </w:rPr>
              <w:t>CERTIDÃO DE NASCIMENTO COM CARTEIRINHA DE VACINAÇÃO FILHOS MENORES 6 ANOS</w:t>
            </w:r>
          </w:p>
        </w:tc>
      </w:tr>
      <w:tr w:rsidR="00197423" w:rsidRPr="00077BA7" w14:paraId="3FCD03DE" w14:textId="77777777" w:rsidTr="00D33A95">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688134A1" w14:textId="77777777" w:rsidR="00197423" w:rsidRPr="00077BA7" w:rsidRDefault="00197423" w:rsidP="0091737B">
            <w:pPr>
              <w:jc w:val="both"/>
              <w:rPr>
                <w:rFonts w:ascii="Arial" w:hAnsi="Arial" w:cs="Arial"/>
                <w:sz w:val="24"/>
                <w:szCs w:val="24"/>
              </w:rPr>
            </w:pPr>
            <w:r w:rsidRPr="00077BA7">
              <w:rPr>
                <w:rFonts w:ascii="Arial" w:hAnsi="Arial" w:cs="Arial"/>
                <w:sz w:val="24"/>
                <w:szCs w:val="24"/>
              </w:rPr>
              <w:t>RG E CPF DOS DEPENDENTES</w:t>
            </w:r>
          </w:p>
        </w:tc>
      </w:tr>
      <w:tr w:rsidR="00197423" w:rsidRPr="00077BA7" w14:paraId="024C5C0E" w14:textId="77777777" w:rsidTr="00D33A95">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371A2D65" w14:textId="77777777" w:rsidR="00197423" w:rsidRPr="00077BA7" w:rsidRDefault="00197423" w:rsidP="0091737B">
            <w:pPr>
              <w:jc w:val="both"/>
              <w:rPr>
                <w:rFonts w:ascii="Arial" w:hAnsi="Arial" w:cs="Arial"/>
                <w:sz w:val="24"/>
                <w:szCs w:val="24"/>
              </w:rPr>
            </w:pPr>
            <w:r w:rsidRPr="00077BA7">
              <w:rPr>
                <w:rFonts w:ascii="Arial" w:hAnsi="Arial" w:cs="Arial"/>
                <w:sz w:val="24"/>
                <w:szCs w:val="24"/>
              </w:rPr>
              <w:lastRenderedPageBreak/>
              <w:t>REGISTRO CONSELHO RESPECTIVA CATEGORIA – ANUIDADE DO ANO</w:t>
            </w:r>
          </w:p>
        </w:tc>
      </w:tr>
      <w:tr w:rsidR="00197423" w:rsidRPr="00077BA7" w14:paraId="02847FE7" w14:textId="77777777" w:rsidTr="00D33A95">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714F1924" w14:textId="77777777" w:rsidR="00197423" w:rsidRPr="00077BA7" w:rsidRDefault="00197423" w:rsidP="0091737B">
            <w:pPr>
              <w:jc w:val="both"/>
              <w:rPr>
                <w:rFonts w:ascii="Arial" w:hAnsi="Arial" w:cs="Arial"/>
                <w:sz w:val="24"/>
                <w:szCs w:val="24"/>
              </w:rPr>
            </w:pPr>
            <w:r w:rsidRPr="00077BA7">
              <w:rPr>
                <w:rFonts w:ascii="Arial" w:hAnsi="Arial" w:cs="Arial"/>
                <w:sz w:val="24"/>
                <w:szCs w:val="24"/>
              </w:rPr>
              <w:t>CURSO ESPECÍFICO QUANDO EXIGIDO NO EDITAL, comprovado por documento legal de pessoa jurídica.</w:t>
            </w:r>
          </w:p>
        </w:tc>
      </w:tr>
      <w:tr w:rsidR="00197423" w:rsidRPr="00077BA7" w14:paraId="107E7CF4" w14:textId="77777777" w:rsidTr="00D33A95">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302B8448" w14:textId="77777777" w:rsidR="00197423" w:rsidRPr="00077BA7" w:rsidRDefault="00197423" w:rsidP="0091737B">
            <w:pPr>
              <w:jc w:val="both"/>
              <w:rPr>
                <w:rFonts w:ascii="Arial" w:hAnsi="Arial" w:cs="Arial"/>
                <w:sz w:val="24"/>
                <w:szCs w:val="24"/>
              </w:rPr>
            </w:pPr>
            <w:r w:rsidRPr="00077BA7">
              <w:rPr>
                <w:rFonts w:ascii="Arial" w:hAnsi="Arial" w:cs="Arial"/>
                <w:sz w:val="24"/>
                <w:szCs w:val="24"/>
              </w:rPr>
              <w:t>DECLARAÇÃO DE BENS ou DECLARAÇÃO DE IMPOSTO DE RENDA</w:t>
            </w:r>
          </w:p>
        </w:tc>
      </w:tr>
      <w:tr w:rsidR="00197423" w:rsidRPr="00077BA7" w14:paraId="23D94CDC" w14:textId="77777777" w:rsidTr="00D33A95">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5F8C48FF" w14:textId="1052D844" w:rsidR="00197423" w:rsidRPr="00077BA7" w:rsidRDefault="00197423" w:rsidP="0091737B">
            <w:pPr>
              <w:jc w:val="both"/>
              <w:rPr>
                <w:rFonts w:ascii="Arial" w:hAnsi="Arial" w:cs="Arial"/>
                <w:sz w:val="24"/>
                <w:szCs w:val="24"/>
              </w:rPr>
            </w:pPr>
            <w:r w:rsidRPr="00077BA7">
              <w:rPr>
                <w:rFonts w:ascii="Arial" w:hAnsi="Arial" w:cs="Arial"/>
                <w:sz w:val="24"/>
                <w:szCs w:val="24"/>
              </w:rPr>
              <w:t xml:space="preserve">DECLARAÇÃO NEGATIVA DE ACÚMULO DE </w:t>
            </w:r>
            <w:r w:rsidR="00B67D92">
              <w:rPr>
                <w:rFonts w:ascii="Arial" w:hAnsi="Arial" w:cs="Arial"/>
                <w:sz w:val="24"/>
                <w:szCs w:val="24"/>
              </w:rPr>
              <w:t>FUNÇÃO</w:t>
            </w:r>
            <w:r w:rsidRPr="00077BA7">
              <w:rPr>
                <w:rFonts w:ascii="Arial" w:hAnsi="Arial" w:cs="Arial"/>
                <w:sz w:val="24"/>
                <w:szCs w:val="24"/>
              </w:rPr>
              <w:t xml:space="preserve"> E EVENTUAL APOSENTADORIA</w:t>
            </w:r>
          </w:p>
        </w:tc>
      </w:tr>
      <w:tr w:rsidR="00197423" w:rsidRPr="00077BA7" w14:paraId="09EA78ED" w14:textId="77777777" w:rsidTr="00D33A95">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62664ED0" w14:textId="77777777" w:rsidR="00197423" w:rsidRPr="00077BA7" w:rsidRDefault="00197423" w:rsidP="0091737B">
            <w:pPr>
              <w:jc w:val="both"/>
              <w:rPr>
                <w:rFonts w:ascii="Arial" w:hAnsi="Arial" w:cs="Arial"/>
                <w:sz w:val="24"/>
                <w:szCs w:val="24"/>
              </w:rPr>
            </w:pPr>
            <w:r w:rsidRPr="00077BA7">
              <w:rPr>
                <w:rFonts w:ascii="Arial" w:hAnsi="Arial" w:cs="Arial"/>
                <w:sz w:val="24"/>
                <w:szCs w:val="24"/>
              </w:rPr>
              <w:t>CONTA BANCÁRIA</w:t>
            </w:r>
          </w:p>
        </w:tc>
      </w:tr>
      <w:tr w:rsidR="00197423" w:rsidRPr="00077BA7" w14:paraId="118954AB" w14:textId="77777777" w:rsidTr="00D33A95">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032DDD24" w14:textId="77777777" w:rsidR="00197423" w:rsidRPr="00077BA7" w:rsidRDefault="00197423" w:rsidP="0091737B">
            <w:pPr>
              <w:jc w:val="both"/>
              <w:rPr>
                <w:rFonts w:ascii="Arial" w:hAnsi="Arial" w:cs="Arial"/>
                <w:sz w:val="24"/>
                <w:szCs w:val="24"/>
              </w:rPr>
            </w:pPr>
            <w:r w:rsidRPr="00077BA7">
              <w:rPr>
                <w:rFonts w:ascii="Arial" w:hAnsi="Arial" w:cs="Arial"/>
                <w:sz w:val="24"/>
                <w:szCs w:val="24"/>
              </w:rPr>
              <w:t>EXAME MÉDICO ADMISSIONAL</w:t>
            </w:r>
          </w:p>
        </w:tc>
      </w:tr>
      <w:tr w:rsidR="00197423" w:rsidRPr="00077BA7" w14:paraId="7F5AED2C" w14:textId="77777777" w:rsidTr="00D33A95">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5C81EC81" w14:textId="77777777" w:rsidR="00197423" w:rsidRPr="00077BA7" w:rsidRDefault="00197423" w:rsidP="0091737B">
            <w:pPr>
              <w:jc w:val="both"/>
              <w:rPr>
                <w:rFonts w:ascii="Arial" w:hAnsi="Arial" w:cs="Arial"/>
                <w:sz w:val="24"/>
                <w:szCs w:val="24"/>
              </w:rPr>
            </w:pPr>
            <w:r w:rsidRPr="00077BA7">
              <w:rPr>
                <w:rFonts w:ascii="Arial" w:hAnsi="Arial" w:cs="Arial"/>
                <w:sz w:val="24"/>
                <w:szCs w:val="24"/>
              </w:rPr>
              <w:t>COMPROVANTE DE VACINAÇÃO CONTRA O COVID19</w:t>
            </w:r>
          </w:p>
        </w:tc>
      </w:tr>
    </w:tbl>
    <w:p w14:paraId="5E49A8CB"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Obs.: poderão ainda ser solicitados a critério do município complementação de outros documentos.</w:t>
      </w:r>
    </w:p>
    <w:p w14:paraId="4ADD5EAB" w14:textId="77777777" w:rsidR="00197423" w:rsidRPr="00077BA7" w:rsidRDefault="00197423" w:rsidP="00197423">
      <w:pPr>
        <w:jc w:val="both"/>
        <w:rPr>
          <w:rFonts w:ascii="Arial" w:hAnsi="Arial" w:cs="Arial"/>
          <w:sz w:val="24"/>
          <w:szCs w:val="24"/>
        </w:rPr>
      </w:pPr>
    </w:p>
    <w:p w14:paraId="2985A7AE"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9.4.5 O candidato será contratado conforme descrito no Estatuto dos Servidores Municipais de Divinolândia.</w:t>
      </w:r>
    </w:p>
    <w:p w14:paraId="077E84B9" w14:textId="77777777" w:rsidR="00197423" w:rsidRPr="00077BA7" w:rsidRDefault="00197423" w:rsidP="00197423">
      <w:pPr>
        <w:jc w:val="both"/>
        <w:rPr>
          <w:rFonts w:ascii="Arial" w:hAnsi="Arial" w:cs="Arial"/>
          <w:sz w:val="24"/>
          <w:szCs w:val="24"/>
        </w:rPr>
      </w:pPr>
    </w:p>
    <w:p w14:paraId="1BB65DC3"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9.4.6 O candidato se obriga a manter atualizado seu endereço para correspondência, junto ao órgão realizador, após o resultado final.</w:t>
      </w:r>
    </w:p>
    <w:p w14:paraId="3E37D04A" w14:textId="77777777" w:rsidR="00197423" w:rsidRPr="00077BA7" w:rsidRDefault="00197423" w:rsidP="00197423">
      <w:pPr>
        <w:jc w:val="both"/>
        <w:rPr>
          <w:rFonts w:ascii="Arial" w:hAnsi="Arial" w:cs="Arial"/>
          <w:b/>
          <w:bCs/>
          <w:sz w:val="24"/>
          <w:szCs w:val="24"/>
        </w:rPr>
      </w:pPr>
    </w:p>
    <w:p w14:paraId="7E3E8789" w14:textId="77777777" w:rsidR="00197423" w:rsidRPr="00077BA7" w:rsidRDefault="00197423" w:rsidP="00197423">
      <w:pPr>
        <w:jc w:val="both"/>
        <w:rPr>
          <w:rFonts w:ascii="Arial" w:hAnsi="Arial" w:cs="Arial"/>
          <w:b/>
          <w:bCs/>
          <w:sz w:val="24"/>
          <w:szCs w:val="24"/>
        </w:rPr>
      </w:pPr>
      <w:r w:rsidRPr="00077BA7">
        <w:rPr>
          <w:rFonts w:ascii="Arial" w:hAnsi="Arial" w:cs="Arial"/>
          <w:b/>
          <w:bCs/>
          <w:sz w:val="24"/>
          <w:szCs w:val="24"/>
        </w:rPr>
        <w:t>X - DAS DISPOSIÇÕES FINAIS</w:t>
      </w:r>
    </w:p>
    <w:p w14:paraId="3FE29F1C" w14:textId="77777777" w:rsidR="00197423" w:rsidRPr="00077BA7" w:rsidRDefault="00197423" w:rsidP="00197423">
      <w:pPr>
        <w:jc w:val="both"/>
        <w:rPr>
          <w:rFonts w:ascii="Arial" w:hAnsi="Arial" w:cs="Arial"/>
          <w:color w:val="00000A"/>
          <w:sz w:val="24"/>
          <w:szCs w:val="24"/>
        </w:rPr>
      </w:pPr>
      <w:r w:rsidRPr="00077BA7">
        <w:rPr>
          <w:rFonts w:ascii="Arial" w:hAnsi="Arial" w:cs="Arial"/>
          <w:sz w:val="24"/>
          <w:szCs w:val="24"/>
        </w:rPr>
        <w:t xml:space="preserve">10.1 Os itens deste Edital poderão sofrer eventuais alterações, atualizações ou acréscimos, enquanto não consumada a providência do evento que lhes disser respeito, circunstância que será comunicada no Mural da Prefeitura Municipal de </w:t>
      </w:r>
      <w:r w:rsidRPr="00077BA7">
        <w:rPr>
          <w:rFonts w:ascii="Arial" w:hAnsi="Arial" w:cs="Arial"/>
          <w:color w:val="000000"/>
          <w:sz w:val="24"/>
          <w:szCs w:val="24"/>
        </w:rPr>
        <w:t>Divinolândia</w:t>
      </w:r>
      <w:r w:rsidRPr="00077BA7">
        <w:rPr>
          <w:rFonts w:ascii="Arial" w:hAnsi="Arial" w:cs="Arial"/>
          <w:sz w:val="24"/>
          <w:szCs w:val="24"/>
        </w:rPr>
        <w:t xml:space="preserve"> – SP e nos sites </w:t>
      </w:r>
      <w:r w:rsidRPr="00077BA7">
        <w:fldChar w:fldCharType="begin"/>
      </w:r>
      <w:r w:rsidRPr="00077BA7">
        <w:rPr>
          <w:rFonts w:ascii="Arial" w:hAnsi="Arial" w:cs="Arial"/>
          <w:sz w:val="24"/>
          <w:szCs w:val="24"/>
        </w:rPr>
        <w:instrText>HYPERLINK "file:///C:\\C:\\Users\\Usuario\\Downloads\\www.conscamweb.com.br" \h</w:instrText>
      </w:r>
      <w:r w:rsidRPr="00077BA7">
        <w:fldChar w:fldCharType="separate"/>
      </w:r>
      <w:r w:rsidRPr="00077BA7">
        <w:rPr>
          <w:rStyle w:val="ListLabel35"/>
          <w:rFonts w:ascii="Arial" w:hAnsi="Arial" w:cs="Arial"/>
          <w:sz w:val="24"/>
          <w:szCs w:val="24"/>
        </w:rPr>
        <w:t>www.conscamweb.com.br</w:t>
      </w:r>
      <w:r w:rsidRPr="00077BA7">
        <w:rPr>
          <w:rStyle w:val="ListLabel35"/>
          <w:rFonts w:ascii="Arial" w:hAnsi="Arial" w:cs="Arial"/>
          <w:sz w:val="24"/>
          <w:szCs w:val="24"/>
        </w:rPr>
        <w:fldChar w:fldCharType="end"/>
      </w:r>
      <w:r w:rsidRPr="00077BA7">
        <w:rPr>
          <w:rFonts w:ascii="Arial" w:hAnsi="Arial" w:cs="Arial"/>
          <w:sz w:val="24"/>
          <w:szCs w:val="24"/>
        </w:rPr>
        <w:t xml:space="preserve"> e www.divinolandia.sp.gov.br</w:t>
      </w:r>
      <w:r w:rsidRPr="00077BA7">
        <w:rPr>
          <w:rFonts w:ascii="Arial" w:hAnsi="Arial" w:cs="Arial"/>
          <w:color w:val="00000A"/>
          <w:sz w:val="24"/>
          <w:szCs w:val="24"/>
        </w:rPr>
        <w:t>.</w:t>
      </w:r>
    </w:p>
    <w:p w14:paraId="73FED740" w14:textId="77777777" w:rsidR="00197423" w:rsidRPr="00077BA7" w:rsidRDefault="00197423" w:rsidP="00197423">
      <w:pPr>
        <w:jc w:val="both"/>
        <w:rPr>
          <w:rFonts w:ascii="Arial" w:hAnsi="Arial" w:cs="Arial"/>
          <w:sz w:val="24"/>
          <w:szCs w:val="24"/>
        </w:rPr>
      </w:pPr>
    </w:p>
    <w:p w14:paraId="1294A98A"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10.2 Qualquer inexatidão e/ou irregularidade constatada nas informações e documentos do candidato, mesmo que já tenha sido divulgado o resultado deste Processo Seletivo e embora tenha obtido aprovação, levará a sua eliminação, sem direito a recurso, sendo considerados nulos os atos decorrentes da sua inscrição.</w:t>
      </w:r>
    </w:p>
    <w:p w14:paraId="6C38CD33" w14:textId="77777777" w:rsidR="00197423" w:rsidRPr="00077BA7" w:rsidRDefault="00197423" w:rsidP="00197423">
      <w:pPr>
        <w:jc w:val="both"/>
        <w:rPr>
          <w:rFonts w:ascii="Arial" w:hAnsi="Arial" w:cs="Arial"/>
          <w:sz w:val="24"/>
          <w:szCs w:val="24"/>
        </w:rPr>
      </w:pPr>
    </w:p>
    <w:p w14:paraId="5A2514F6"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 xml:space="preserve">10.3 A CONSCAM e a Prefeitura Municipal de </w:t>
      </w:r>
      <w:r w:rsidRPr="00077BA7">
        <w:rPr>
          <w:rFonts w:ascii="Arial" w:hAnsi="Arial" w:cs="Arial"/>
          <w:color w:val="000000"/>
          <w:sz w:val="24"/>
          <w:szCs w:val="24"/>
        </w:rPr>
        <w:t>Divinolândia</w:t>
      </w:r>
      <w:r w:rsidRPr="00077BA7">
        <w:rPr>
          <w:rFonts w:ascii="Arial" w:hAnsi="Arial" w:cs="Arial"/>
          <w:color w:val="00000A"/>
          <w:sz w:val="24"/>
          <w:szCs w:val="24"/>
        </w:rPr>
        <w:t xml:space="preserve"> não se responsabilizam por quaisquer cursos, textos e apostilas referentes a este Processo Seletivo.</w:t>
      </w:r>
    </w:p>
    <w:p w14:paraId="5BA20FE3" w14:textId="77777777" w:rsidR="00197423" w:rsidRPr="00077BA7" w:rsidRDefault="00197423" w:rsidP="00197423">
      <w:pPr>
        <w:jc w:val="both"/>
        <w:rPr>
          <w:rFonts w:ascii="Arial" w:hAnsi="Arial" w:cs="Arial"/>
          <w:sz w:val="24"/>
          <w:szCs w:val="24"/>
        </w:rPr>
      </w:pPr>
    </w:p>
    <w:p w14:paraId="73484E3B" w14:textId="77777777" w:rsidR="00197423" w:rsidRPr="00077BA7" w:rsidRDefault="00197423" w:rsidP="00197423">
      <w:pPr>
        <w:jc w:val="both"/>
        <w:rPr>
          <w:rFonts w:ascii="Arial" w:hAnsi="Arial" w:cs="Arial"/>
          <w:color w:val="943634" w:themeColor="accent2" w:themeShade="BF"/>
          <w:sz w:val="24"/>
          <w:szCs w:val="24"/>
        </w:rPr>
      </w:pPr>
      <w:r w:rsidRPr="00077BA7">
        <w:rPr>
          <w:rFonts w:ascii="Arial" w:hAnsi="Arial" w:cs="Arial"/>
          <w:sz w:val="24"/>
          <w:szCs w:val="24"/>
        </w:rPr>
        <w:t>10.4 O candidato que necessitar atualizar seus dados pessoais e / ou endereço residencial, poderá fazê-lo conforme item 2.4.5.1 deste edital, até a data de publicação da homologação dos resultados, e após esta data, junto a Prefeitura Municipal de Divinolândia, localizada na Prefeitura Municipal de Divinolândia, Rua XV de Novembro. nº 261, Centro, ou enviar a documentação via SEDEX com AR, para o mesmo endereço, aos cuidados do Setor de Recursos Humanos da Prefeitura Municipal</w:t>
      </w:r>
      <w:r w:rsidRPr="00077BA7">
        <w:rPr>
          <w:rFonts w:ascii="Arial" w:hAnsi="Arial" w:cs="Arial"/>
          <w:color w:val="943634" w:themeColor="accent2" w:themeShade="BF"/>
          <w:sz w:val="24"/>
          <w:szCs w:val="24"/>
        </w:rPr>
        <w:t>.</w:t>
      </w:r>
    </w:p>
    <w:p w14:paraId="37EE1450" w14:textId="77777777" w:rsidR="00197423" w:rsidRPr="00077BA7" w:rsidRDefault="00197423" w:rsidP="00197423">
      <w:pPr>
        <w:jc w:val="both"/>
        <w:rPr>
          <w:rFonts w:ascii="Arial" w:hAnsi="Arial" w:cs="Arial"/>
          <w:sz w:val="24"/>
          <w:szCs w:val="24"/>
        </w:rPr>
      </w:pPr>
    </w:p>
    <w:p w14:paraId="438E03AD" w14:textId="77777777" w:rsidR="00197423" w:rsidRPr="00077BA7" w:rsidRDefault="00197423" w:rsidP="00197423">
      <w:pPr>
        <w:jc w:val="both"/>
        <w:rPr>
          <w:rFonts w:ascii="Arial" w:hAnsi="Arial" w:cs="Arial"/>
          <w:sz w:val="24"/>
          <w:szCs w:val="24"/>
        </w:rPr>
      </w:pPr>
      <w:r w:rsidRPr="00077BA7">
        <w:rPr>
          <w:rFonts w:ascii="Arial" w:hAnsi="Arial" w:cs="Arial"/>
          <w:color w:val="00000A"/>
          <w:sz w:val="24"/>
          <w:szCs w:val="24"/>
        </w:rPr>
        <w:t xml:space="preserve">10.5 Não serão fornecidas, por telefone ou e-mail, informações a respeito de datas e horários de realização das provas e </w:t>
      </w:r>
      <w:r w:rsidRPr="00077BA7">
        <w:rPr>
          <w:rFonts w:ascii="Arial" w:hAnsi="Arial" w:cs="Arial"/>
          <w:sz w:val="24"/>
          <w:szCs w:val="24"/>
        </w:rPr>
        <w:t xml:space="preserve">demais eventos. O candidato deverá observar rigorosamente as formas de divulgação estabelecidas neste Edital e demais publicações será comunicada no Mural da Prefeitura Municipal de </w:t>
      </w:r>
      <w:r w:rsidRPr="00077BA7">
        <w:rPr>
          <w:rFonts w:ascii="Arial" w:hAnsi="Arial" w:cs="Arial"/>
          <w:color w:val="000000"/>
          <w:sz w:val="24"/>
          <w:szCs w:val="24"/>
        </w:rPr>
        <w:t>Divinolândia</w:t>
      </w:r>
      <w:r w:rsidRPr="00077BA7">
        <w:rPr>
          <w:rFonts w:ascii="Arial" w:hAnsi="Arial" w:cs="Arial"/>
          <w:sz w:val="24"/>
          <w:szCs w:val="24"/>
        </w:rPr>
        <w:t xml:space="preserve"> – SP e nos sites </w:t>
      </w:r>
      <w:r w:rsidRPr="00077BA7">
        <w:fldChar w:fldCharType="begin"/>
      </w:r>
      <w:r w:rsidRPr="00077BA7">
        <w:rPr>
          <w:rFonts w:ascii="Arial" w:hAnsi="Arial" w:cs="Arial"/>
          <w:sz w:val="24"/>
          <w:szCs w:val="24"/>
        </w:rPr>
        <w:instrText>HYPERLINK "file:///C:\\C:\\Users\\Usuario\\Downloads\\www.conscamweb.com.br" \h</w:instrText>
      </w:r>
      <w:r w:rsidRPr="00077BA7">
        <w:fldChar w:fldCharType="separate"/>
      </w:r>
      <w:r w:rsidRPr="00077BA7">
        <w:rPr>
          <w:rStyle w:val="ListLabel35"/>
          <w:rFonts w:ascii="Arial" w:hAnsi="Arial" w:cs="Arial"/>
          <w:sz w:val="24"/>
          <w:szCs w:val="24"/>
        </w:rPr>
        <w:t>www.conscamweb.com.br</w:t>
      </w:r>
      <w:r w:rsidRPr="00077BA7">
        <w:rPr>
          <w:rStyle w:val="ListLabel35"/>
          <w:rFonts w:ascii="Arial" w:hAnsi="Arial" w:cs="Arial"/>
          <w:sz w:val="24"/>
          <w:szCs w:val="24"/>
        </w:rPr>
        <w:fldChar w:fldCharType="end"/>
      </w:r>
      <w:r w:rsidRPr="00077BA7">
        <w:rPr>
          <w:rFonts w:ascii="Arial" w:hAnsi="Arial" w:cs="Arial"/>
          <w:sz w:val="24"/>
          <w:szCs w:val="24"/>
        </w:rPr>
        <w:t xml:space="preserve"> e </w:t>
      </w:r>
      <w:r w:rsidRPr="00077BA7">
        <w:rPr>
          <w:rFonts w:ascii="Arial" w:hAnsi="Arial" w:cs="Arial"/>
          <w:color w:val="00000A"/>
          <w:sz w:val="24"/>
          <w:szCs w:val="24"/>
        </w:rPr>
        <w:t>www.divinolandia.sp.gov.br</w:t>
      </w:r>
      <w:r w:rsidRPr="00077BA7">
        <w:rPr>
          <w:rFonts w:ascii="Arial" w:hAnsi="Arial" w:cs="Arial"/>
          <w:sz w:val="24"/>
          <w:szCs w:val="24"/>
        </w:rPr>
        <w:t>.</w:t>
      </w:r>
    </w:p>
    <w:p w14:paraId="3A2FC9AE" w14:textId="77777777" w:rsidR="00197423" w:rsidRPr="00077BA7" w:rsidRDefault="00197423" w:rsidP="00197423">
      <w:pPr>
        <w:jc w:val="both"/>
        <w:rPr>
          <w:rFonts w:ascii="Arial" w:hAnsi="Arial" w:cs="Arial"/>
          <w:sz w:val="24"/>
          <w:szCs w:val="24"/>
        </w:rPr>
      </w:pPr>
    </w:p>
    <w:p w14:paraId="5658FD23" w14:textId="77777777" w:rsidR="00197423" w:rsidRPr="00077BA7" w:rsidRDefault="00197423" w:rsidP="00197423">
      <w:pPr>
        <w:jc w:val="both"/>
        <w:rPr>
          <w:rFonts w:ascii="Arial" w:hAnsi="Arial" w:cs="Arial"/>
          <w:color w:val="943634" w:themeColor="accent2" w:themeShade="BF"/>
          <w:sz w:val="24"/>
          <w:szCs w:val="24"/>
        </w:rPr>
      </w:pPr>
      <w:r w:rsidRPr="00077BA7">
        <w:rPr>
          <w:rFonts w:ascii="Arial" w:hAnsi="Arial" w:cs="Arial"/>
          <w:sz w:val="24"/>
          <w:szCs w:val="24"/>
        </w:rPr>
        <w:t>10.6 Os casos omissos serão resolvidos pela comissão do Processo Seletivo, conjuntamente com a CONSCAM.</w:t>
      </w:r>
    </w:p>
    <w:p w14:paraId="2EF41B41" w14:textId="77777777" w:rsidR="00197423" w:rsidRPr="00077BA7" w:rsidRDefault="00197423" w:rsidP="00197423">
      <w:pPr>
        <w:jc w:val="both"/>
        <w:rPr>
          <w:rFonts w:ascii="Arial" w:hAnsi="Arial" w:cs="Arial"/>
          <w:sz w:val="24"/>
          <w:szCs w:val="24"/>
        </w:rPr>
      </w:pPr>
    </w:p>
    <w:p w14:paraId="65C669E6"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lastRenderedPageBreak/>
        <w:t xml:space="preserve">10.7 A inexatidão e/ou </w:t>
      </w:r>
      <w:r w:rsidRPr="00077BA7">
        <w:rPr>
          <w:rFonts w:ascii="Arial" w:hAnsi="Arial" w:cs="Arial"/>
          <w:sz w:val="24"/>
          <w:szCs w:val="24"/>
        </w:rPr>
        <w:t>irregularidades nos documentos, mesmo que verificadas a qualquer tempo, em especial por ocasião da nomeação, acarretarão a nulidade da inscrição com todas as suas decorrências, sem prejuízo das demais medidas</w:t>
      </w:r>
      <w:r w:rsidRPr="00077BA7">
        <w:rPr>
          <w:rFonts w:ascii="Arial" w:hAnsi="Arial" w:cs="Arial"/>
          <w:color w:val="00000A"/>
          <w:sz w:val="24"/>
          <w:szCs w:val="24"/>
        </w:rPr>
        <w:t xml:space="preserve"> de ordem administrativa, cível ou criminal.</w:t>
      </w:r>
    </w:p>
    <w:p w14:paraId="07D97BDE" w14:textId="77777777" w:rsidR="00197423" w:rsidRPr="00077BA7" w:rsidRDefault="00197423" w:rsidP="00197423">
      <w:pPr>
        <w:jc w:val="both"/>
        <w:rPr>
          <w:rFonts w:ascii="Arial" w:hAnsi="Arial" w:cs="Arial"/>
          <w:sz w:val="24"/>
          <w:szCs w:val="24"/>
        </w:rPr>
      </w:pPr>
    </w:p>
    <w:p w14:paraId="3D71A8EC"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 xml:space="preserve">10.8 Caberá a Prefeitura Municipal de </w:t>
      </w:r>
      <w:r w:rsidRPr="00077BA7">
        <w:rPr>
          <w:rFonts w:ascii="Arial" w:hAnsi="Arial" w:cs="Arial"/>
          <w:color w:val="000000"/>
          <w:sz w:val="24"/>
          <w:szCs w:val="24"/>
        </w:rPr>
        <w:t>Divinolândia</w:t>
      </w:r>
      <w:r w:rsidRPr="00077BA7">
        <w:rPr>
          <w:rFonts w:ascii="Arial" w:hAnsi="Arial" w:cs="Arial"/>
          <w:color w:val="00000A"/>
          <w:sz w:val="24"/>
          <w:szCs w:val="24"/>
        </w:rPr>
        <w:t xml:space="preserve"> a homologação deste Processo Seletivo.</w:t>
      </w:r>
      <w:r w:rsidRPr="00077BA7">
        <w:rPr>
          <w:rFonts w:ascii="Arial" w:hAnsi="Arial" w:cs="Arial"/>
          <w:color w:val="00000A"/>
          <w:sz w:val="24"/>
          <w:szCs w:val="24"/>
        </w:rPr>
        <w:tab/>
      </w:r>
    </w:p>
    <w:p w14:paraId="4C6A4531" w14:textId="77777777" w:rsidR="00197423" w:rsidRPr="00077BA7" w:rsidRDefault="00197423" w:rsidP="00197423">
      <w:pPr>
        <w:jc w:val="both"/>
        <w:rPr>
          <w:rFonts w:ascii="Arial" w:hAnsi="Arial" w:cs="Arial"/>
          <w:color w:val="00000A"/>
          <w:sz w:val="24"/>
          <w:szCs w:val="24"/>
        </w:rPr>
      </w:pPr>
    </w:p>
    <w:p w14:paraId="23ED5260"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10.9 A legislação com entrada em vigor após a data de publicação deste Edital e alterações, posteriores não serão objetos de avaliação da(s) prova(s) neste Processo Seletivo.</w:t>
      </w:r>
    </w:p>
    <w:p w14:paraId="627E0417" w14:textId="77777777" w:rsidR="00197423" w:rsidRPr="00077BA7" w:rsidRDefault="00197423" w:rsidP="00197423">
      <w:pPr>
        <w:jc w:val="both"/>
        <w:rPr>
          <w:rFonts w:ascii="Arial" w:hAnsi="Arial" w:cs="Arial"/>
          <w:sz w:val="24"/>
          <w:szCs w:val="24"/>
        </w:rPr>
      </w:pPr>
    </w:p>
    <w:p w14:paraId="176FD0AE"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10.10 As informações sobre o presente Processo Seletivo serão prestadas pelo e-mail </w:t>
      </w:r>
      <w:r w:rsidRPr="00077BA7">
        <w:fldChar w:fldCharType="begin"/>
      </w:r>
      <w:r w:rsidRPr="00077BA7">
        <w:rPr>
          <w:rFonts w:ascii="Arial" w:hAnsi="Arial" w:cs="Arial"/>
          <w:sz w:val="24"/>
          <w:szCs w:val="24"/>
        </w:rPr>
        <w:instrText>HYPERLINK "mailto:contato@conscamweb.com.br" \h</w:instrText>
      </w:r>
      <w:r w:rsidRPr="00077BA7">
        <w:fldChar w:fldCharType="separate"/>
      </w:r>
      <w:r w:rsidRPr="00077BA7">
        <w:rPr>
          <w:rStyle w:val="ListLabel37"/>
          <w:rFonts w:ascii="Arial" w:hAnsi="Arial" w:cs="Arial"/>
          <w:sz w:val="24"/>
          <w:szCs w:val="24"/>
        </w:rPr>
        <w:t>contato@conscamweb.com.br</w:t>
      </w:r>
      <w:r w:rsidRPr="00077BA7">
        <w:rPr>
          <w:rStyle w:val="ListLabel37"/>
          <w:rFonts w:ascii="Arial" w:hAnsi="Arial" w:cs="Arial"/>
          <w:sz w:val="24"/>
          <w:szCs w:val="24"/>
        </w:rPr>
        <w:fldChar w:fldCharType="end"/>
      </w:r>
      <w:r w:rsidRPr="00077BA7">
        <w:rPr>
          <w:rFonts w:ascii="Arial" w:hAnsi="Arial" w:cs="Arial"/>
          <w:sz w:val="24"/>
          <w:szCs w:val="24"/>
        </w:rPr>
        <w:t xml:space="preserve"> (colocar no assunto: Processo Seletivo nº 01/202</w:t>
      </w:r>
      <w:r w:rsidR="00AE08AB" w:rsidRPr="00077BA7">
        <w:rPr>
          <w:rFonts w:ascii="Arial" w:hAnsi="Arial" w:cs="Arial"/>
          <w:sz w:val="24"/>
          <w:szCs w:val="24"/>
        </w:rPr>
        <w:t>3</w:t>
      </w:r>
      <w:r w:rsidRPr="00077BA7">
        <w:rPr>
          <w:rFonts w:ascii="Arial" w:hAnsi="Arial" w:cs="Arial"/>
          <w:sz w:val="24"/>
          <w:szCs w:val="24"/>
        </w:rPr>
        <w:t xml:space="preserve"> – Assistência Social, Educação e Saúde da Prefeitura Municipal de </w:t>
      </w:r>
      <w:r w:rsidRPr="00077BA7">
        <w:rPr>
          <w:rFonts w:ascii="Arial" w:hAnsi="Arial" w:cs="Arial"/>
          <w:color w:val="000000"/>
          <w:sz w:val="24"/>
          <w:szCs w:val="24"/>
        </w:rPr>
        <w:t>Divinolândia</w:t>
      </w:r>
      <w:r w:rsidRPr="00077BA7">
        <w:rPr>
          <w:rFonts w:ascii="Arial" w:hAnsi="Arial" w:cs="Arial"/>
          <w:sz w:val="24"/>
          <w:szCs w:val="24"/>
        </w:rPr>
        <w:t xml:space="preserve">, sendo que após a homologação as informações serão de responsabilidade da Prefeitura Municipal de </w:t>
      </w:r>
      <w:r w:rsidRPr="00077BA7">
        <w:rPr>
          <w:rFonts w:ascii="Arial" w:hAnsi="Arial" w:cs="Arial"/>
          <w:color w:val="000000"/>
          <w:sz w:val="24"/>
          <w:szCs w:val="24"/>
        </w:rPr>
        <w:t>Divinolândia</w:t>
      </w:r>
      <w:r w:rsidRPr="00077BA7">
        <w:rPr>
          <w:rFonts w:ascii="Arial" w:hAnsi="Arial" w:cs="Arial"/>
          <w:sz w:val="24"/>
          <w:szCs w:val="24"/>
        </w:rPr>
        <w:t>.</w:t>
      </w:r>
    </w:p>
    <w:p w14:paraId="37A57363" w14:textId="77777777" w:rsidR="00197423" w:rsidRPr="00077BA7" w:rsidRDefault="00197423" w:rsidP="00197423">
      <w:pPr>
        <w:jc w:val="both"/>
        <w:rPr>
          <w:rFonts w:ascii="Arial" w:hAnsi="Arial" w:cs="Arial"/>
          <w:sz w:val="24"/>
          <w:szCs w:val="24"/>
        </w:rPr>
      </w:pPr>
    </w:p>
    <w:p w14:paraId="61485E13"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 xml:space="preserve">10.11 A Prefeitura Municipal de </w:t>
      </w:r>
      <w:r w:rsidRPr="00077BA7">
        <w:rPr>
          <w:rFonts w:ascii="Arial" w:hAnsi="Arial" w:cs="Arial"/>
          <w:color w:val="000000"/>
          <w:sz w:val="24"/>
          <w:szCs w:val="24"/>
        </w:rPr>
        <w:t>Divinolândia</w:t>
      </w:r>
      <w:r w:rsidRPr="00077BA7">
        <w:rPr>
          <w:rFonts w:ascii="Arial" w:hAnsi="Arial" w:cs="Arial"/>
          <w:color w:val="00000A"/>
          <w:sz w:val="24"/>
          <w:szCs w:val="24"/>
        </w:rPr>
        <w:t xml:space="preserve"> e a CONSCAM se eximem das despesas decorrentes de viagens e </w:t>
      </w:r>
      <w:r w:rsidRPr="00077BA7">
        <w:rPr>
          <w:rFonts w:ascii="Arial" w:hAnsi="Arial" w:cs="Arial"/>
          <w:color w:val="000000"/>
          <w:sz w:val="24"/>
          <w:szCs w:val="24"/>
        </w:rPr>
        <w:t>estadias</w:t>
      </w:r>
      <w:r w:rsidRPr="00077BA7">
        <w:rPr>
          <w:rFonts w:ascii="Arial" w:hAnsi="Arial" w:cs="Arial"/>
          <w:color w:val="00000A"/>
          <w:sz w:val="24"/>
          <w:szCs w:val="24"/>
        </w:rPr>
        <w:t xml:space="preserve"> dos candidatos para comparecimento a qualquer fase deste Processo Seletivo e de documentos/objetos esquecido ou danificados no local ou sala de prova(s).</w:t>
      </w:r>
    </w:p>
    <w:p w14:paraId="304DF930" w14:textId="77777777" w:rsidR="00197423" w:rsidRPr="00077BA7" w:rsidRDefault="00197423" w:rsidP="00197423">
      <w:pPr>
        <w:jc w:val="both"/>
        <w:rPr>
          <w:rFonts w:ascii="Arial" w:hAnsi="Arial" w:cs="Arial"/>
          <w:sz w:val="24"/>
          <w:szCs w:val="24"/>
        </w:rPr>
      </w:pPr>
    </w:p>
    <w:p w14:paraId="3A5D6AB3"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 xml:space="preserve">10.12 A Prefeitura Municipal de </w:t>
      </w:r>
      <w:r w:rsidRPr="00077BA7">
        <w:rPr>
          <w:rFonts w:ascii="Arial" w:hAnsi="Arial" w:cs="Arial"/>
          <w:color w:val="000000"/>
          <w:sz w:val="24"/>
          <w:szCs w:val="24"/>
        </w:rPr>
        <w:t>Divinolândia</w:t>
      </w:r>
      <w:r w:rsidRPr="00077BA7">
        <w:rPr>
          <w:rFonts w:ascii="Arial" w:hAnsi="Arial" w:cs="Arial"/>
          <w:color w:val="00000A"/>
          <w:sz w:val="24"/>
          <w:szCs w:val="24"/>
        </w:rPr>
        <w:t xml:space="preserve"> e a CONSCAM não se responsabilizam por eventuais prejuízos ao candidato, decorrentes de:</w:t>
      </w:r>
    </w:p>
    <w:p w14:paraId="2CD31AB6" w14:textId="77777777" w:rsidR="00197423" w:rsidRPr="00077BA7" w:rsidRDefault="00197423" w:rsidP="00197423">
      <w:pPr>
        <w:jc w:val="both"/>
        <w:rPr>
          <w:rFonts w:ascii="Arial" w:hAnsi="Arial" w:cs="Arial"/>
          <w:sz w:val="24"/>
          <w:szCs w:val="24"/>
        </w:rPr>
      </w:pPr>
    </w:p>
    <w:p w14:paraId="39B48F1C"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a) endereço não atualizado;</w:t>
      </w:r>
    </w:p>
    <w:p w14:paraId="5EE2FA97" w14:textId="77777777" w:rsidR="00197423" w:rsidRPr="00077BA7" w:rsidRDefault="00197423" w:rsidP="00197423">
      <w:pPr>
        <w:jc w:val="both"/>
        <w:rPr>
          <w:rFonts w:ascii="Arial" w:hAnsi="Arial" w:cs="Arial"/>
          <w:color w:val="00000A"/>
          <w:sz w:val="24"/>
          <w:szCs w:val="24"/>
        </w:rPr>
      </w:pPr>
    </w:p>
    <w:p w14:paraId="44B44F64"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b) endereço de difícil acesso;</w:t>
      </w:r>
    </w:p>
    <w:p w14:paraId="545695AE" w14:textId="77777777" w:rsidR="00197423" w:rsidRPr="00077BA7" w:rsidRDefault="00197423" w:rsidP="00197423">
      <w:pPr>
        <w:jc w:val="both"/>
        <w:rPr>
          <w:rFonts w:ascii="Arial" w:hAnsi="Arial" w:cs="Arial"/>
          <w:color w:val="00000A"/>
          <w:sz w:val="24"/>
          <w:szCs w:val="24"/>
        </w:rPr>
      </w:pPr>
    </w:p>
    <w:p w14:paraId="18B912B3"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c) correspondência devolvida pela ECT por razões diversas de fornecimento e/ou endereço errado do candidato;</w:t>
      </w:r>
    </w:p>
    <w:p w14:paraId="0F0F1261" w14:textId="77777777" w:rsidR="00197423" w:rsidRPr="00077BA7" w:rsidRDefault="00197423" w:rsidP="00197423">
      <w:pPr>
        <w:jc w:val="both"/>
        <w:rPr>
          <w:rFonts w:ascii="Arial" w:hAnsi="Arial" w:cs="Arial"/>
          <w:color w:val="00000A"/>
          <w:sz w:val="24"/>
          <w:szCs w:val="24"/>
        </w:rPr>
      </w:pPr>
    </w:p>
    <w:p w14:paraId="5040D34D"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d) correspondência recebida por terceiros.</w:t>
      </w:r>
    </w:p>
    <w:p w14:paraId="61F7166C" w14:textId="77777777" w:rsidR="00197423" w:rsidRPr="00077BA7" w:rsidRDefault="00197423" w:rsidP="00197423">
      <w:pPr>
        <w:jc w:val="both"/>
        <w:rPr>
          <w:rFonts w:ascii="Arial" w:hAnsi="Arial" w:cs="Arial"/>
          <w:sz w:val="24"/>
          <w:szCs w:val="24"/>
        </w:rPr>
      </w:pPr>
    </w:p>
    <w:p w14:paraId="5F242B30"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 xml:space="preserve">10.13 A Prefeitura Municipal de </w:t>
      </w:r>
      <w:r w:rsidRPr="00077BA7">
        <w:rPr>
          <w:rFonts w:ascii="Arial" w:hAnsi="Arial" w:cs="Arial"/>
          <w:color w:val="000000"/>
          <w:sz w:val="24"/>
          <w:szCs w:val="24"/>
        </w:rPr>
        <w:t>Divinolândia</w:t>
      </w:r>
      <w:r w:rsidRPr="00077BA7">
        <w:rPr>
          <w:rFonts w:ascii="Arial" w:hAnsi="Arial" w:cs="Arial"/>
          <w:color w:val="00000A"/>
          <w:sz w:val="24"/>
          <w:szCs w:val="24"/>
        </w:rPr>
        <w:t xml:space="preserve"> e a CONSCAM não emitirão Declaração de Aprovação no Processo Seletivo, sendo a própria publicação documento hábil para fins de comprovação da aprovação.</w:t>
      </w:r>
    </w:p>
    <w:p w14:paraId="0999B73E" w14:textId="77777777" w:rsidR="00197423" w:rsidRPr="00077BA7" w:rsidRDefault="00197423" w:rsidP="00197423">
      <w:pPr>
        <w:jc w:val="both"/>
        <w:rPr>
          <w:rFonts w:ascii="Arial" w:hAnsi="Arial" w:cs="Arial"/>
          <w:sz w:val="24"/>
          <w:szCs w:val="24"/>
        </w:rPr>
      </w:pPr>
    </w:p>
    <w:p w14:paraId="69178117" w14:textId="77777777" w:rsidR="00197423" w:rsidRPr="00077BA7" w:rsidRDefault="00197423" w:rsidP="00197423">
      <w:pPr>
        <w:jc w:val="both"/>
        <w:rPr>
          <w:rFonts w:ascii="Arial" w:hAnsi="Arial" w:cs="Arial"/>
          <w:sz w:val="24"/>
          <w:szCs w:val="24"/>
        </w:rPr>
      </w:pPr>
      <w:r w:rsidRPr="00077BA7">
        <w:rPr>
          <w:rFonts w:ascii="Arial" w:hAnsi="Arial" w:cs="Arial"/>
          <w:color w:val="00000A"/>
          <w:sz w:val="24"/>
          <w:szCs w:val="24"/>
        </w:rPr>
        <w:t xml:space="preserve">10.14 Todas as convocações, </w:t>
      </w:r>
      <w:r w:rsidRPr="00077BA7">
        <w:rPr>
          <w:rFonts w:ascii="Arial" w:hAnsi="Arial" w:cs="Arial"/>
          <w:sz w:val="24"/>
          <w:szCs w:val="24"/>
        </w:rPr>
        <w:t xml:space="preserve">avisos e resultados referentes à realização deste Processo Seletivo serão divulgados no Mural da Prefeitura Municipal </w:t>
      </w:r>
      <w:r w:rsidRPr="00077BA7">
        <w:rPr>
          <w:rFonts w:ascii="Arial" w:hAnsi="Arial" w:cs="Arial"/>
          <w:color w:val="000000"/>
          <w:sz w:val="24"/>
          <w:szCs w:val="24"/>
        </w:rPr>
        <w:t>Divinolândia</w:t>
      </w:r>
      <w:r w:rsidRPr="00077BA7">
        <w:rPr>
          <w:rFonts w:ascii="Arial" w:hAnsi="Arial" w:cs="Arial"/>
          <w:sz w:val="24"/>
          <w:szCs w:val="24"/>
        </w:rPr>
        <w:t xml:space="preserve"> – SP e nos sites </w:t>
      </w:r>
      <w:r w:rsidRPr="00077BA7">
        <w:fldChar w:fldCharType="begin"/>
      </w:r>
      <w:r w:rsidRPr="00077BA7">
        <w:rPr>
          <w:rFonts w:ascii="Arial" w:hAnsi="Arial" w:cs="Arial"/>
          <w:sz w:val="24"/>
          <w:szCs w:val="24"/>
        </w:rPr>
        <w:instrText>HYPERLINK "file:///C:\\C:\\Users\\Usuario\\Downloads\\www.conscamweb.com.br" \h</w:instrText>
      </w:r>
      <w:r w:rsidRPr="00077BA7">
        <w:fldChar w:fldCharType="separate"/>
      </w:r>
      <w:r w:rsidRPr="00077BA7">
        <w:rPr>
          <w:rStyle w:val="ListLabel35"/>
          <w:rFonts w:ascii="Arial" w:hAnsi="Arial" w:cs="Arial"/>
          <w:sz w:val="24"/>
          <w:szCs w:val="24"/>
        </w:rPr>
        <w:t>www.conscamweb.com.br</w:t>
      </w:r>
      <w:r w:rsidRPr="00077BA7">
        <w:rPr>
          <w:rStyle w:val="ListLabel35"/>
          <w:rFonts w:ascii="Arial" w:hAnsi="Arial" w:cs="Arial"/>
          <w:sz w:val="24"/>
          <w:szCs w:val="24"/>
        </w:rPr>
        <w:fldChar w:fldCharType="end"/>
      </w:r>
      <w:r w:rsidRPr="00077BA7">
        <w:rPr>
          <w:rFonts w:ascii="Arial" w:hAnsi="Arial" w:cs="Arial"/>
          <w:sz w:val="24"/>
          <w:szCs w:val="24"/>
        </w:rPr>
        <w:t xml:space="preserve"> e </w:t>
      </w:r>
      <w:r w:rsidRPr="00077BA7">
        <w:rPr>
          <w:rFonts w:ascii="Arial" w:hAnsi="Arial" w:cs="Arial"/>
          <w:color w:val="00000A"/>
          <w:sz w:val="24"/>
          <w:szCs w:val="24"/>
        </w:rPr>
        <w:t>www.divinolandia.sp.gov.br</w:t>
      </w:r>
      <w:r w:rsidRPr="00077BA7">
        <w:rPr>
          <w:rFonts w:ascii="Arial" w:hAnsi="Arial" w:cs="Arial"/>
          <w:sz w:val="24"/>
          <w:szCs w:val="24"/>
        </w:rPr>
        <w:t>, sendo de inteira responsabilidade do candidato o seu acompanhamento, não podendo ser alegada qualquer espécie de desconhecimento.</w:t>
      </w:r>
    </w:p>
    <w:p w14:paraId="45C038B4" w14:textId="77777777" w:rsidR="00197423" w:rsidRPr="00077BA7" w:rsidRDefault="00197423" w:rsidP="00197423">
      <w:pPr>
        <w:jc w:val="both"/>
        <w:rPr>
          <w:rFonts w:ascii="Arial" w:hAnsi="Arial" w:cs="Arial"/>
          <w:sz w:val="24"/>
          <w:szCs w:val="24"/>
        </w:rPr>
      </w:pPr>
    </w:p>
    <w:p w14:paraId="7A4C3A10"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10.15 Toda menção a horário neste Edital e em outros atos dele decorrentes terá como referência o horário oficial de Brasília.</w:t>
      </w:r>
    </w:p>
    <w:p w14:paraId="595C6E7F" w14:textId="77777777" w:rsidR="00197423" w:rsidRPr="00077BA7" w:rsidRDefault="00197423" w:rsidP="00197423">
      <w:pPr>
        <w:jc w:val="both"/>
        <w:rPr>
          <w:rFonts w:ascii="Arial" w:hAnsi="Arial" w:cs="Arial"/>
          <w:sz w:val="24"/>
          <w:szCs w:val="24"/>
        </w:rPr>
      </w:pPr>
    </w:p>
    <w:p w14:paraId="4A07F38D"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10.16 Após o ato de Homologação do Processo Seletivo, as Folhas de Respostas serão encaminhadas a Prefeitura Municipal, devendo ser arquivadas, conforme </w:t>
      </w:r>
      <w:r w:rsidRPr="00077BA7">
        <w:rPr>
          <w:rFonts w:ascii="Arial" w:hAnsi="Arial" w:cs="Arial"/>
          <w:sz w:val="24"/>
          <w:szCs w:val="24"/>
        </w:rPr>
        <w:lastRenderedPageBreak/>
        <w:t>determinação do Tribunal de Contas do Estado de São Paulo.</w:t>
      </w:r>
    </w:p>
    <w:p w14:paraId="2E1733E7" w14:textId="77777777" w:rsidR="00197423" w:rsidRPr="00077BA7" w:rsidRDefault="00197423" w:rsidP="00197423">
      <w:pPr>
        <w:jc w:val="both"/>
        <w:rPr>
          <w:rFonts w:ascii="Arial" w:hAnsi="Arial" w:cs="Arial"/>
          <w:sz w:val="24"/>
          <w:szCs w:val="24"/>
        </w:rPr>
      </w:pPr>
    </w:p>
    <w:p w14:paraId="4B2EE9ED"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 xml:space="preserve">10.17 Sem prejuízo das sanções criminais cabíveis, a qualquer tempo, a Prefeitura Municipal de </w:t>
      </w:r>
      <w:r w:rsidRPr="00077BA7">
        <w:rPr>
          <w:rFonts w:ascii="Arial" w:hAnsi="Arial" w:cs="Arial"/>
          <w:color w:val="000000"/>
          <w:sz w:val="24"/>
          <w:szCs w:val="24"/>
        </w:rPr>
        <w:t>Divinolândia</w:t>
      </w:r>
      <w:r w:rsidRPr="00077BA7">
        <w:rPr>
          <w:rFonts w:ascii="Arial" w:hAnsi="Arial" w:cs="Arial"/>
          <w:color w:val="00000A"/>
          <w:sz w:val="24"/>
          <w:szCs w:val="24"/>
        </w:rPr>
        <w:t xml:space="preserve"> poderá anular a inscrição, prova(s) ou contratação do candidato, verificadas falsidades de declaração ou irregularidade no Certame.</w:t>
      </w:r>
    </w:p>
    <w:p w14:paraId="61D10E19" w14:textId="77777777" w:rsidR="00197423" w:rsidRPr="00077BA7" w:rsidRDefault="00197423" w:rsidP="00197423">
      <w:pPr>
        <w:jc w:val="both"/>
        <w:rPr>
          <w:rFonts w:ascii="Arial" w:hAnsi="Arial" w:cs="Arial"/>
          <w:sz w:val="24"/>
          <w:szCs w:val="24"/>
        </w:rPr>
      </w:pPr>
    </w:p>
    <w:p w14:paraId="2C16CF97"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10.18 O candidato será considerado desistente e excluído do Processo Seletivo quando não comparecer às convocações nas datas estabelecidas ou manifestar sua desistência por escrito.</w:t>
      </w:r>
    </w:p>
    <w:p w14:paraId="0226AD06" w14:textId="77777777" w:rsidR="00197423" w:rsidRPr="00077BA7" w:rsidRDefault="00197423" w:rsidP="00197423">
      <w:pPr>
        <w:jc w:val="both"/>
        <w:rPr>
          <w:rFonts w:ascii="Arial" w:hAnsi="Arial" w:cs="Arial"/>
          <w:sz w:val="24"/>
          <w:szCs w:val="24"/>
        </w:rPr>
      </w:pPr>
    </w:p>
    <w:p w14:paraId="20C87881"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10.19 Salvo as exceções previstas no presente edital, durante a realização de qualquer prova e/ou fase deste Processo Seletivo não será permitida a permanência de acompanhantes, terceiros ou candidatos que realizaram ou realizarão prova e/ou fase nos locais de aplicação, seja qual for o motivo alegado.</w:t>
      </w:r>
    </w:p>
    <w:p w14:paraId="45C39E9E" w14:textId="77777777" w:rsidR="00197423" w:rsidRPr="00077BA7" w:rsidRDefault="00197423" w:rsidP="00197423">
      <w:pPr>
        <w:jc w:val="both"/>
        <w:rPr>
          <w:rFonts w:ascii="Arial" w:hAnsi="Arial" w:cs="Arial"/>
          <w:sz w:val="24"/>
          <w:szCs w:val="24"/>
        </w:rPr>
      </w:pPr>
    </w:p>
    <w:p w14:paraId="7CA8F540"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10.20 A aprovação do candidato neste Processo Seletivo não implicará na obrigatoriedade de sua convocação, cabendo a Prefeitura Municipal o direito de preencher somente o número de vagas, de acordo com as necessidades da Administração, disponibilidade financeira e obediência a Lei de Responsabilidade Fiscal.</w:t>
      </w:r>
    </w:p>
    <w:p w14:paraId="78D5A0FE" w14:textId="77777777" w:rsidR="00197423" w:rsidRPr="00077BA7" w:rsidRDefault="00197423" w:rsidP="00197423">
      <w:pPr>
        <w:jc w:val="both"/>
        <w:rPr>
          <w:rFonts w:ascii="Arial" w:hAnsi="Arial" w:cs="Arial"/>
          <w:sz w:val="24"/>
          <w:szCs w:val="24"/>
        </w:rPr>
      </w:pPr>
    </w:p>
    <w:p w14:paraId="368E1D25" w14:textId="77777777" w:rsidR="00197423" w:rsidRPr="00077BA7" w:rsidRDefault="00197423" w:rsidP="00197423">
      <w:pPr>
        <w:jc w:val="both"/>
        <w:rPr>
          <w:rFonts w:ascii="Arial" w:hAnsi="Arial" w:cs="Arial"/>
          <w:color w:val="00000A"/>
          <w:sz w:val="24"/>
          <w:szCs w:val="24"/>
        </w:rPr>
      </w:pPr>
      <w:r w:rsidRPr="00077BA7">
        <w:rPr>
          <w:rFonts w:ascii="Arial" w:hAnsi="Arial" w:cs="Arial"/>
          <w:color w:val="00000A"/>
          <w:sz w:val="24"/>
          <w:szCs w:val="24"/>
        </w:rPr>
        <w:t>E, para que chegue ao conhecimento de todos, é expedido o presente Edital.</w:t>
      </w:r>
    </w:p>
    <w:p w14:paraId="0500EB70" w14:textId="77777777" w:rsidR="00197423" w:rsidRPr="00077BA7" w:rsidRDefault="00197423" w:rsidP="00197423">
      <w:pPr>
        <w:rPr>
          <w:rFonts w:ascii="Arial" w:hAnsi="Arial" w:cs="Arial"/>
          <w:sz w:val="24"/>
          <w:szCs w:val="24"/>
        </w:rPr>
      </w:pPr>
    </w:p>
    <w:p w14:paraId="0F54D6BF" w14:textId="77777777" w:rsidR="00197423" w:rsidRPr="00077BA7" w:rsidRDefault="00197423" w:rsidP="00197423">
      <w:pPr>
        <w:jc w:val="right"/>
        <w:rPr>
          <w:rFonts w:ascii="Arial" w:hAnsi="Arial" w:cs="Arial"/>
          <w:sz w:val="24"/>
          <w:szCs w:val="24"/>
        </w:rPr>
      </w:pPr>
      <w:r w:rsidRPr="00077BA7">
        <w:rPr>
          <w:rFonts w:ascii="Arial" w:hAnsi="Arial" w:cs="Arial"/>
          <w:color w:val="000000"/>
          <w:sz w:val="24"/>
          <w:szCs w:val="24"/>
        </w:rPr>
        <w:t>Divinolândia</w:t>
      </w:r>
      <w:r w:rsidRPr="00077BA7">
        <w:rPr>
          <w:rFonts w:ascii="Arial" w:hAnsi="Arial" w:cs="Arial"/>
          <w:sz w:val="24"/>
          <w:szCs w:val="24"/>
        </w:rPr>
        <w:t xml:space="preserve">, </w:t>
      </w:r>
      <w:r w:rsidR="00C37789" w:rsidRPr="00077BA7">
        <w:rPr>
          <w:rFonts w:ascii="Arial" w:hAnsi="Arial" w:cs="Arial"/>
          <w:sz w:val="24"/>
          <w:szCs w:val="24"/>
        </w:rPr>
        <w:t>07 de novembro</w:t>
      </w:r>
      <w:r w:rsidR="00285575" w:rsidRPr="00077BA7">
        <w:rPr>
          <w:rFonts w:ascii="Arial" w:hAnsi="Arial" w:cs="Arial"/>
          <w:sz w:val="24"/>
          <w:szCs w:val="24"/>
        </w:rPr>
        <w:t xml:space="preserve"> </w:t>
      </w:r>
      <w:r w:rsidRPr="00077BA7">
        <w:rPr>
          <w:rFonts w:ascii="Arial" w:hAnsi="Arial" w:cs="Arial"/>
          <w:sz w:val="24"/>
          <w:szCs w:val="24"/>
        </w:rPr>
        <w:t>de 2023.</w:t>
      </w:r>
    </w:p>
    <w:p w14:paraId="44BF138F" w14:textId="5A6D8507" w:rsidR="00197423" w:rsidRDefault="00197423" w:rsidP="00197423">
      <w:pPr>
        <w:jc w:val="center"/>
        <w:rPr>
          <w:rFonts w:ascii="Arial" w:hAnsi="Arial" w:cs="Arial"/>
          <w:sz w:val="24"/>
          <w:szCs w:val="24"/>
        </w:rPr>
      </w:pPr>
    </w:p>
    <w:p w14:paraId="715E3B4C" w14:textId="77777777" w:rsidR="003D72AA" w:rsidRPr="00077BA7" w:rsidRDefault="003D72AA" w:rsidP="00197423">
      <w:pPr>
        <w:jc w:val="center"/>
        <w:rPr>
          <w:rFonts w:ascii="Arial" w:hAnsi="Arial" w:cs="Arial"/>
          <w:sz w:val="24"/>
          <w:szCs w:val="24"/>
        </w:rPr>
      </w:pPr>
    </w:p>
    <w:p w14:paraId="4715D775" w14:textId="77777777" w:rsidR="00197423" w:rsidRPr="00077BA7" w:rsidRDefault="00197423" w:rsidP="00197423">
      <w:pPr>
        <w:jc w:val="center"/>
        <w:rPr>
          <w:rFonts w:ascii="Arial" w:hAnsi="Arial" w:cs="Arial"/>
          <w:sz w:val="24"/>
          <w:szCs w:val="24"/>
        </w:rPr>
      </w:pPr>
      <w:r w:rsidRPr="00077BA7">
        <w:rPr>
          <w:rFonts w:ascii="Arial" w:hAnsi="Arial" w:cs="Arial"/>
          <w:sz w:val="24"/>
          <w:szCs w:val="24"/>
        </w:rPr>
        <w:t>ANTÔNIO DE PÁDUA AQUISTI</w:t>
      </w:r>
    </w:p>
    <w:p w14:paraId="2BF77F4B" w14:textId="77777777" w:rsidR="00197423" w:rsidRPr="00077BA7" w:rsidRDefault="00197423" w:rsidP="00197423">
      <w:pPr>
        <w:jc w:val="center"/>
        <w:rPr>
          <w:rFonts w:ascii="Arial" w:hAnsi="Arial" w:cs="Arial"/>
          <w:b/>
          <w:color w:val="000000"/>
          <w:sz w:val="24"/>
          <w:szCs w:val="24"/>
        </w:rPr>
      </w:pPr>
      <w:r w:rsidRPr="00077BA7">
        <w:rPr>
          <w:rFonts w:ascii="Arial" w:hAnsi="Arial" w:cs="Arial"/>
          <w:b/>
          <w:color w:val="000000"/>
          <w:sz w:val="24"/>
          <w:szCs w:val="24"/>
        </w:rPr>
        <w:t>Prefeito Municipal</w:t>
      </w:r>
    </w:p>
    <w:p w14:paraId="50DB2747" w14:textId="77777777" w:rsidR="00197423" w:rsidRPr="00077BA7" w:rsidRDefault="00197423" w:rsidP="00197423">
      <w:pPr>
        <w:jc w:val="center"/>
        <w:rPr>
          <w:rFonts w:ascii="Arial" w:hAnsi="Arial" w:cs="Arial"/>
          <w:b/>
          <w:bCs/>
          <w:color w:val="000000"/>
          <w:sz w:val="24"/>
          <w:szCs w:val="24"/>
          <w:highlight w:val="white"/>
        </w:rPr>
      </w:pPr>
    </w:p>
    <w:p w14:paraId="027EB021" w14:textId="77777777" w:rsidR="00197423" w:rsidRPr="00077BA7" w:rsidRDefault="00197423" w:rsidP="00197423">
      <w:pPr>
        <w:jc w:val="center"/>
        <w:rPr>
          <w:rFonts w:ascii="Arial" w:hAnsi="Arial" w:cs="Arial"/>
          <w:b/>
          <w:bCs/>
          <w:color w:val="000000"/>
          <w:sz w:val="24"/>
          <w:szCs w:val="24"/>
          <w:highlight w:val="white"/>
        </w:rPr>
      </w:pPr>
    </w:p>
    <w:p w14:paraId="51379397" w14:textId="77777777" w:rsidR="00197423" w:rsidRPr="00077BA7" w:rsidRDefault="00197423" w:rsidP="00197423">
      <w:pPr>
        <w:jc w:val="center"/>
        <w:rPr>
          <w:rFonts w:ascii="Arial" w:hAnsi="Arial" w:cs="Arial"/>
          <w:b/>
          <w:bCs/>
          <w:color w:val="000000"/>
          <w:sz w:val="24"/>
          <w:szCs w:val="24"/>
          <w:highlight w:val="white"/>
        </w:rPr>
      </w:pPr>
    </w:p>
    <w:p w14:paraId="5C25EB23" w14:textId="77777777" w:rsidR="00197423" w:rsidRPr="00077BA7" w:rsidRDefault="00197423" w:rsidP="00197423">
      <w:pPr>
        <w:jc w:val="center"/>
        <w:rPr>
          <w:rFonts w:ascii="Arial" w:hAnsi="Arial" w:cs="Arial"/>
          <w:b/>
          <w:bCs/>
          <w:color w:val="000000"/>
          <w:sz w:val="24"/>
          <w:szCs w:val="24"/>
          <w:highlight w:val="white"/>
        </w:rPr>
      </w:pPr>
    </w:p>
    <w:p w14:paraId="35BA820B" w14:textId="77777777" w:rsidR="00197423" w:rsidRPr="00077BA7" w:rsidRDefault="00197423" w:rsidP="00197423">
      <w:pPr>
        <w:jc w:val="center"/>
        <w:rPr>
          <w:rFonts w:ascii="Arial" w:hAnsi="Arial" w:cs="Arial"/>
          <w:b/>
          <w:bCs/>
          <w:color w:val="000000"/>
          <w:sz w:val="24"/>
          <w:szCs w:val="24"/>
          <w:highlight w:val="white"/>
        </w:rPr>
      </w:pPr>
    </w:p>
    <w:p w14:paraId="4F1BC227" w14:textId="77777777" w:rsidR="00197423" w:rsidRPr="00077BA7" w:rsidRDefault="00197423" w:rsidP="00197423">
      <w:pPr>
        <w:jc w:val="center"/>
        <w:rPr>
          <w:rFonts w:ascii="Arial" w:hAnsi="Arial" w:cs="Arial"/>
          <w:b/>
          <w:bCs/>
          <w:color w:val="000000"/>
          <w:sz w:val="24"/>
          <w:szCs w:val="24"/>
          <w:highlight w:val="white"/>
        </w:rPr>
      </w:pPr>
    </w:p>
    <w:p w14:paraId="76F42A0E" w14:textId="77777777" w:rsidR="00197423" w:rsidRPr="00077BA7" w:rsidRDefault="00197423" w:rsidP="00197423">
      <w:pPr>
        <w:jc w:val="center"/>
        <w:rPr>
          <w:rFonts w:ascii="Arial" w:hAnsi="Arial" w:cs="Arial"/>
          <w:b/>
          <w:bCs/>
          <w:color w:val="000000"/>
          <w:sz w:val="24"/>
          <w:szCs w:val="24"/>
          <w:highlight w:val="white"/>
        </w:rPr>
      </w:pPr>
    </w:p>
    <w:p w14:paraId="0FFE5DC4" w14:textId="77777777" w:rsidR="00197423" w:rsidRPr="00077BA7" w:rsidRDefault="00197423" w:rsidP="00197423">
      <w:pPr>
        <w:jc w:val="center"/>
        <w:rPr>
          <w:rFonts w:ascii="Arial" w:hAnsi="Arial" w:cs="Arial"/>
          <w:b/>
          <w:bCs/>
          <w:color w:val="000000"/>
          <w:sz w:val="24"/>
          <w:szCs w:val="24"/>
          <w:highlight w:val="white"/>
        </w:rPr>
      </w:pPr>
    </w:p>
    <w:p w14:paraId="2C5FD34A" w14:textId="77777777" w:rsidR="00197423" w:rsidRPr="00077BA7" w:rsidRDefault="00197423" w:rsidP="00197423">
      <w:pPr>
        <w:jc w:val="center"/>
        <w:rPr>
          <w:rFonts w:ascii="Arial" w:hAnsi="Arial" w:cs="Arial"/>
          <w:b/>
          <w:bCs/>
          <w:color w:val="000000"/>
          <w:sz w:val="24"/>
          <w:szCs w:val="24"/>
          <w:highlight w:val="white"/>
        </w:rPr>
      </w:pPr>
    </w:p>
    <w:p w14:paraId="7339825D" w14:textId="77777777" w:rsidR="00197423" w:rsidRPr="00077BA7" w:rsidRDefault="00197423" w:rsidP="00197423">
      <w:pPr>
        <w:jc w:val="center"/>
        <w:rPr>
          <w:rFonts w:ascii="Arial" w:hAnsi="Arial" w:cs="Arial"/>
          <w:b/>
          <w:bCs/>
          <w:color w:val="000000"/>
          <w:sz w:val="24"/>
          <w:szCs w:val="24"/>
          <w:highlight w:val="white"/>
        </w:rPr>
      </w:pPr>
    </w:p>
    <w:p w14:paraId="004B2ABE" w14:textId="77777777" w:rsidR="00197423" w:rsidRPr="00077BA7" w:rsidRDefault="00197423" w:rsidP="00197423">
      <w:pPr>
        <w:jc w:val="center"/>
        <w:rPr>
          <w:rFonts w:ascii="Arial" w:hAnsi="Arial" w:cs="Arial"/>
          <w:b/>
          <w:bCs/>
          <w:color w:val="000000"/>
          <w:sz w:val="24"/>
          <w:szCs w:val="24"/>
          <w:highlight w:val="white"/>
        </w:rPr>
      </w:pPr>
    </w:p>
    <w:p w14:paraId="5EB35F5D" w14:textId="77777777" w:rsidR="00197423" w:rsidRPr="00077BA7" w:rsidRDefault="00197423" w:rsidP="00197423">
      <w:pPr>
        <w:jc w:val="center"/>
        <w:rPr>
          <w:rFonts w:ascii="Arial" w:hAnsi="Arial" w:cs="Arial"/>
          <w:b/>
          <w:bCs/>
          <w:color w:val="000000"/>
          <w:sz w:val="24"/>
          <w:szCs w:val="24"/>
          <w:highlight w:val="white"/>
        </w:rPr>
      </w:pPr>
    </w:p>
    <w:p w14:paraId="225E504D" w14:textId="77777777" w:rsidR="00197423" w:rsidRPr="00077BA7" w:rsidRDefault="00197423" w:rsidP="00197423">
      <w:pPr>
        <w:jc w:val="center"/>
        <w:rPr>
          <w:rFonts w:ascii="Arial" w:hAnsi="Arial" w:cs="Arial"/>
          <w:b/>
          <w:bCs/>
          <w:color w:val="000000"/>
          <w:sz w:val="24"/>
          <w:szCs w:val="24"/>
          <w:highlight w:val="white"/>
        </w:rPr>
      </w:pPr>
    </w:p>
    <w:p w14:paraId="173B4FD9" w14:textId="77777777" w:rsidR="00197423" w:rsidRPr="00077BA7" w:rsidRDefault="00197423" w:rsidP="00197423">
      <w:pPr>
        <w:jc w:val="center"/>
        <w:rPr>
          <w:rFonts w:ascii="Arial" w:hAnsi="Arial" w:cs="Arial"/>
          <w:b/>
          <w:bCs/>
          <w:color w:val="000000"/>
          <w:sz w:val="24"/>
          <w:szCs w:val="24"/>
          <w:highlight w:val="white"/>
        </w:rPr>
      </w:pPr>
    </w:p>
    <w:p w14:paraId="5973024F" w14:textId="77777777" w:rsidR="00197423" w:rsidRPr="00077BA7" w:rsidRDefault="00197423" w:rsidP="00197423">
      <w:pPr>
        <w:jc w:val="center"/>
        <w:rPr>
          <w:rFonts w:ascii="Arial" w:hAnsi="Arial" w:cs="Arial"/>
          <w:b/>
          <w:bCs/>
          <w:color w:val="000000"/>
          <w:sz w:val="24"/>
          <w:szCs w:val="24"/>
          <w:highlight w:val="white"/>
        </w:rPr>
      </w:pPr>
    </w:p>
    <w:p w14:paraId="2C2C7FAB" w14:textId="77777777" w:rsidR="00197423" w:rsidRPr="00077BA7" w:rsidRDefault="00197423" w:rsidP="00197423">
      <w:pPr>
        <w:jc w:val="center"/>
        <w:rPr>
          <w:rFonts w:ascii="Arial" w:hAnsi="Arial" w:cs="Arial"/>
          <w:b/>
          <w:bCs/>
          <w:color w:val="000000"/>
          <w:sz w:val="24"/>
          <w:szCs w:val="24"/>
          <w:highlight w:val="white"/>
        </w:rPr>
      </w:pPr>
    </w:p>
    <w:p w14:paraId="422A9D56" w14:textId="77777777" w:rsidR="00197423" w:rsidRPr="00077BA7" w:rsidRDefault="00197423" w:rsidP="00197423">
      <w:pPr>
        <w:jc w:val="center"/>
        <w:rPr>
          <w:rFonts w:ascii="Arial" w:hAnsi="Arial" w:cs="Arial"/>
          <w:b/>
          <w:bCs/>
          <w:color w:val="000000"/>
          <w:sz w:val="24"/>
          <w:szCs w:val="24"/>
          <w:highlight w:val="white"/>
        </w:rPr>
      </w:pPr>
    </w:p>
    <w:p w14:paraId="77E2BA64" w14:textId="77777777" w:rsidR="00197423" w:rsidRPr="00077BA7" w:rsidRDefault="00197423" w:rsidP="00197423">
      <w:pPr>
        <w:jc w:val="center"/>
        <w:rPr>
          <w:rFonts w:ascii="Arial" w:hAnsi="Arial" w:cs="Arial"/>
          <w:b/>
          <w:bCs/>
          <w:color w:val="000000"/>
          <w:sz w:val="24"/>
          <w:szCs w:val="24"/>
          <w:highlight w:val="white"/>
        </w:rPr>
      </w:pPr>
    </w:p>
    <w:p w14:paraId="5015797A" w14:textId="77777777" w:rsidR="00197423" w:rsidRPr="00077BA7" w:rsidRDefault="00197423" w:rsidP="00197423">
      <w:pPr>
        <w:jc w:val="center"/>
        <w:rPr>
          <w:rFonts w:ascii="Arial" w:hAnsi="Arial" w:cs="Arial"/>
          <w:b/>
          <w:bCs/>
          <w:color w:val="000000"/>
          <w:sz w:val="24"/>
          <w:szCs w:val="24"/>
          <w:highlight w:val="white"/>
        </w:rPr>
      </w:pPr>
    </w:p>
    <w:p w14:paraId="62E20D91" w14:textId="16A56ED4" w:rsidR="00197423" w:rsidRDefault="00197423" w:rsidP="00197423">
      <w:pPr>
        <w:jc w:val="center"/>
        <w:rPr>
          <w:rFonts w:ascii="Arial" w:hAnsi="Arial" w:cs="Arial"/>
          <w:b/>
          <w:bCs/>
          <w:color w:val="000000"/>
          <w:sz w:val="24"/>
          <w:szCs w:val="24"/>
          <w:highlight w:val="white"/>
        </w:rPr>
      </w:pPr>
    </w:p>
    <w:p w14:paraId="63996772" w14:textId="77777777" w:rsidR="00B12E6C" w:rsidRPr="00077BA7" w:rsidRDefault="00B12E6C" w:rsidP="00197423">
      <w:pPr>
        <w:jc w:val="center"/>
        <w:rPr>
          <w:rFonts w:ascii="Arial" w:hAnsi="Arial" w:cs="Arial"/>
          <w:b/>
          <w:bCs/>
          <w:color w:val="000000"/>
          <w:sz w:val="24"/>
          <w:szCs w:val="24"/>
          <w:highlight w:val="white"/>
        </w:rPr>
      </w:pPr>
    </w:p>
    <w:p w14:paraId="152F621F" w14:textId="77777777" w:rsidR="00197423" w:rsidRPr="00077BA7" w:rsidRDefault="00197423" w:rsidP="00197423">
      <w:pPr>
        <w:jc w:val="center"/>
        <w:rPr>
          <w:rFonts w:ascii="Arial" w:hAnsi="Arial" w:cs="Arial"/>
          <w:b/>
          <w:bCs/>
          <w:color w:val="000000"/>
          <w:sz w:val="24"/>
          <w:szCs w:val="24"/>
          <w:highlight w:val="white"/>
        </w:rPr>
      </w:pPr>
    </w:p>
    <w:p w14:paraId="37940717" w14:textId="6672F6B0" w:rsidR="00197423" w:rsidRPr="00077BA7" w:rsidRDefault="00197423" w:rsidP="00197423">
      <w:pPr>
        <w:jc w:val="center"/>
        <w:rPr>
          <w:rFonts w:ascii="Arial" w:hAnsi="Arial" w:cs="Arial"/>
          <w:b/>
          <w:bCs/>
          <w:color w:val="000000"/>
          <w:sz w:val="24"/>
          <w:szCs w:val="24"/>
          <w:highlight w:val="white"/>
        </w:rPr>
      </w:pPr>
      <w:r w:rsidRPr="00077BA7">
        <w:rPr>
          <w:rFonts w:ascii="Arial" w:hAnsi="Arial" w:cs="Arial"/>
          <w:b/>
          <w:bCs/>
          <w:color w:val="000000"/>
          <w:sz w:val="24"/>
          <w:szCs w:val="24"/>
          <w:highlight w:val="white"/>
        </w:rPr>
        <w:lastRenderedPageBreak/>
        <w:t>ANEXO I</w:t>
      </w:r>
    </w:p>
    <w:p w14:paraId="44E0BED8" w14:textId="77777777" w:rsidR="00197423" w:rsidRPr="00077BA7" w:rsidRDefault="00197423" w:rsidP="00197423">
      <w:pPr>
        <w:jc w:val="center"/>
        <w:rPr>
          <w:rFonts w:ascii="Arial" w:hAnsi="Arial" w:cs="Arial"/>
          <w:sz w:val="24"/>
          <w:szCs w:val="24"/>
        </w:rPr>
      </w:pPr>
    </w:p>
    <w:p w14:paraId="7D0634DD" w14:textId="77777777" w:rsidR="00197423" w:rsidRPr="00077BA7" w:rsidRDefault="00197423" w:rsidP="00197423">
      <w:pPr>
        <w:jc w:val="center"/>
        <w:rPr>
          <w:rFonts w:ascii="Arial" w:hAnsi="Arial" w:cs="Arial"/>
          <w:b/>
          <w:bCs/>
          <w:color w:val="000000"/>
          <w:sz w:val="24"/>
          <w:szCs w:val="24"/>
          <w:highlight w:val="white"/>
        </w:rPr>
      </w:pPr>
      <w:r w:rsidRPr="00077BA7">
        <w:rPr>
          <w:rFonts w:ascii="Arial" w:hAnsi="Arial" w:cs="Arial"/>
          <w:b/>
          <w:bCs/>
          <w:color w:val="000000"/>
          <w:sz w:val="24"/>
          <w:szCs w:val="24"/>
          <w:highlight w:val="white"/>
        </w:rPr>
        <w:t>CONTEÚDO PROGRAMÁTICO</w:t>
      </w:r>
    </w:p>
    <w:p w14:paraId="7226FEAA" w14:textId="77777777" w:rsidR="00197423" w:rsidRPr="00077BA7" w:rsidRDefault="00197423" w:rsidP="00197423">
      <w:pPr>
        <w:jc w:val="center"/>
        <w:rPr>
          <w:rFonts w:ascii="Arial" w:hAnsi="Arial" w:cs="Arial"/>
          <w:b/>
          <w:bCs/>
          <w:color w:val="000000"/>
          <w:sz w:val="24"/>
          <w:szCs w:val="24"/>
          <w:highlight w:val="white"/>
        </w:rPr>
      </w:pPr>
    </w:p>
    <w:p w14:paraId="5D04ADAD" w14:textId="77777777" w:rsidR="00197423" w:rsidRPr="00077BA7" w:rsidRDefault="00197423" w:rsidP="00197423">
      <w:pPr>
        <w:suppressAutoHyphens/>
        <w:rPr>
          <w:rFonts w:ascii="Arial" w:eastAsia="Arial" w:hAnsi="Arial" w:cs="Arial"/>
          <w:b/>
          <w:color w:val="000000"/>
          <w:sz w:val="24"/>
          <w:szCs w:val="24"/>
          <w:u w:val="single"/>
        </w:rPr>
      </w:pPr>
      <w:r w:rsidRPr="00077BA7">
        <w:rPr>
          <w:rFonts w:ascii="Arial" w:eastAsia="Arial" w:hAnsi="Arial" w:cs="Arial"/>
          <w:b/>
          <w:color w:val="000000"/>
          <w:sz w:val="24"/>
          <w:szCs w:val="24"/>
          <w:u w:val="single"/>
        </w:rPr>
        <w:t>CONHECIMENTOS GERAIS</w:t>
      </w:r>
    </w:p>
    <w:p w14:paraId="1787B1AC" w14:textId="77777777" w:rsidR="00197423" w:rsidRPr="00077BA7" w:rsidRDefault="00197423" w:rsidP="00197423">
      <w:pPr>
        <w:suppressAutoHyphens/>
        <w:jc w:val="both"/>
        <w:rPr>
          <w:rFonts w:ascii="Arial" w:eastAsia="Arial" w:hAnsi="Arial" w:cs="Arial"/>
          <w:b/>
          <w:color w:val="000000"/>
          <w:sz w:val="24"/>
          <w:szCs w:val="24"/>
        </w:rPr>
      </w:pPr>
      <w:r w:rsidRPr="00077BA7">
        <w:rPr>
          <w:rFonts w:ascii="Arial" w:eastAsia="Arial" w:hAnsi="Arial" w:cs="Arial"/>
          <w:b/>
          <w:color w:val="000000"/>
          <w:sz w:val="24"/>
          <w:szCs w:val="24"/>
        </w:rPr>
        <w:t>Funções de Ensino Fundamental</w:t>
      </w:r>
    </w:p>
    <w:p w14:paraId="4BB7D592" w14:textId="77777777" w:rsidR="00197423" w:rsidRPr="00077BA7" w:rsidRDefault="00197423" w:rsidP="00197423">
      <w:pPr>
        <w:suppressAutoHyphens/>
        <w:jc w:val="both"/>
        <w:rPr>
          <w:rFonts w:ascii="Arial" w:eastAsia="Arial" w:hAnsi="Arial" w:cs="Arial"/>
          <w:color w:val="000000"/>
          <w:sz w:val="24"/>
          <w:szCs w:val="24"/>
        </w:rPr>
      </w:pPr>
      <w:r w:rsidRPr="00077BA7">
        <w:rPr>
          <w:rFonts w:ascii="Arial" w:eastAsia="Arial" w:hAnsi="Arial" w:cs="Arial"/>
          <w:bCs/>
          <w:color w:val="000000"/>
          <w:sz w:val="24"/>
          <w:szCs w:val="24"/>
          <w:u w:val="single"/>
        </w:rPr>
        <w:t>Língua Portuguesa:</w:t>
      </w:r>
      <w:r w:rsidRPr="00077BA7">
        <w:rPr>
          <w:rFonts w:ascii="Arial" w:eastAsia="Arial" w:hAnsi="Arial" w:cs="Arial"/>
          <w:bCs/>
          <w:color w:val="000000"/>
          <w:sz w:val="24"/>
          <w:szCs w:val="24"/>
        </w:rPr>
        <w:t xml:space="preserve"> </w:t>
      </w:r>
      <w:r w:rsidRPr="00077BA7">
        <w:rPr>
          <w:rFonts w:ascii="Arial" w:eastAsia="Arial" w:hAnsi="Arial" w:cs="Arial"/>
          <w:color w:val="000000"/>
          <w:sz w:val="24"/>
          <w:szCs w:val="24"/>
        </w:rPr>
        <w:t>Interpretação de textos. Significado das palavras. Identificação de vogais e consoantes. Escritas corretas.</w:t>
      </w:r>
    </w:p>
    <w:p w14:paraId="668923D2" w14:textId="77777777" w:rsidR="00197423" w:rsidRPr="00077BA7" w:rsidRDefault="00197423" w:rsidP="00197423">
      <w:pPr>
        <w:suppressAutoHyphens/>
        <w:jc w:val="both"/>
        <w:rPr>
          <w:rFonts w:ascii="Arial" w:eastAsia="Arial" w:hAnsi="Arial" w:cs="Arial"/>
          <w:color w:val="000000"/>
          <w:sz w:val="24"/>
          <w:szCs w:val="24"/>
        </w:rPr>
      </w:pPr>
      <w:r w:rsidRPr="00077BA7">
        <w:rPr>
          <w:rFonts w:ascii="Arial" w:eastAsia="Arial" w:hAnsi="Arial" w:cs="Arial"/>
          <w:bCs/>
          <w:color w:val="000000"/>
          <w:sz w:val="24"/>
          <w:szCs w:val="24"/>
          <w:u w:val="single"/>
        </w:rPr>
        <w:t>Matemática:</w:t>
      </w:r>
      <w:r w:rsidRPr="00077BA7">
        <w:rPr>
          <w:rFonts w:ascii="Arial" w:eastAsia="Arial" w:hAnsi="Arial" w:cs="Arial"/>
          <w:bCs/>
          <w:color w:val="000000"/>
          <w:sz w:val="24"/>
          <w:szCs w:val="24"/>
        </w:rPr>
        <w:t xml:space="preserve"> </w:t>
      </w:r>
      <w:r w:rsidRPr="00077BA7">
        <w:rPr>
          <w:rFonts w:ascii="Arial" w:eastAsia="Arial" w:hAnsi="Arial" w:cs="Arial"/>
          <w:color w:val="000000"/>
          <w:sz w:val="24"/>
          <w:szCs w:val="24"/>
        </w:rPr>
        <w:t xml:space="preserve">Operações fundamentais: adição, subtração, multiplicação e divisão. Juros simples. Sistema métrico decimal: unidades de medida (comprimento, massa e capacidade); transformações de unidades. Razão e proporção. </w:t>
      </w:r>
    </w:p>
    <w:p w14:paraId="36300AB4" w14:textId="77777777" w:rsidR="00197423" w:rsidRPr="00077BA7" w:rsidRDefault="00197423" w:rsidP="00197423">
      <w:pPr>
        <w:suppressAutoHyphens/>
        <w:jc w:val="both"/>
        <w:rPr>
          <w:rFonts w:ascii="Arial" w:eastAsia="Arial" w:hAnsi="Arial" w:cs="Arial"/>
          <w:color w:val="000000"/>
          <w:sz w:val="24"/>
          <w:szCs w:val="24"/>
        </w:rPr>
      </w:pPr>
    </w:p>
    <w:p w14:paraId="6C1765F1" w14:textId="77777777" w:rsidR="00197423" w:rsidRPr="00077BA7" w:rsidRDefault="00197423" w:rsidP="00197423">
      <w:pPr>
        <w:suppressAutoHyphens/>
        <w:jc w:val="both"/>
        <w:rPr>
          <w:rFonts w:ascii="Arial" w:eastAsia="Arial" w:hAnsi="Arial" w:cs="Arial"/>
          <w:b/>
          <w:color w:val="000000"/>
          <w:sz w:val="24"/>
          <w:szCs w:val="24"/>
        </w:rPr>
      </w:pPr>
      <w:r w:rsidRPr="00077BA7">
        <w:rPr>
          <w:rFonts w:ascii="Arial" w:eastAsia="Arial" w:hAnsi="Arial" w:cs="Arial"/>
          <w:b/>
          <w:color w:val="000000"/>
          <w:sz w:val="24"/>
          <w:szCs w:val="24"/>
        </w:rPr>
        <w:t>Funções de Ensino Médio e Técnico</w:t>
      </w:r>
    </w:p>
    <w:p w14:paraId="58AEC47D" w14:textId="77777777" w:rsidR="00197423" w:rsidRPr="00077BA7" w:rsidRDefault="00197423" w:rsidP="00197423">
      <w:pPr>
        <w:suppressAutoHyphens/>
        <w:jc w:val="both"/>
        <w:rPr>
          <w:rFonts w:ascii="Arial" w:eastAsia="Arial" w:hAnsi="Arial" w:cs="Arial"/>
          <w:color w:val="000000"/>
          <w:sz w:val="24"/>
          <w:szCs w:val="24"/>
        </w:rPr>
      </w:pPr>
      <w:r w:rsidRPr="00077BA7">
        <w:rPr>
          <w:rFonts w:ascii="Arial" w:eastAsia="Arial" w:hAnsi="Arial" w:cs="Arial"/>
          <w:bCs/>
          <w:color w:val="000000"/>
          <w:sz w:val="24"/>
          <w:szCs w:val="24"/>
          <w:u w:val="single"/>
        </w:rPr>
        <w:t>Língua Portuguesa:</w:t>
      </w:r>
      <w:r w:rsidRPr="00077BA7">
        <w:rPr>
          <w:rFonts w:ascii="Arial" w:eastAsia="Arial" w:hAnsi="Arial" w:cs="Arial"/>
          <w:bCs/>
          <w:color w:val="000000"/>
          <w:sz w:val="24"/>
          <w:szCs w:val="24"/>
        </w:rPr>
        <w:t xml:space="preserve"> </w:t>
      </w:r>
      <w:r w:rsidRPr="00077BA7">
        <w:rPr>
          <w:rFonts w:ascii="Arial" w:eastAsia="Arial" w:hAnsi="Arial" w:cs="Arial"/>
          <w:color w:val="000000"/>
          <w:sz w:val="24"/>
          <w:szCs w:val="24"/>
        </w:rPr>
        <w:t>Fonema. Sílaba. Ortografia. Classes de Palavras: substantivo, adjetivo, preposição, conjunção, advérbio, verbo, pronome, numeral, interjeição e artigo. Acentuação. Concordância nominal. Concordância Verbal. Sinais de Pontuação. Uso da Crase. Colocação dos pronomes nas frases. Análise Sintática Período Simples e Composto. Figuras de Linguagem. Interpretação de Textos.</w:t>
      </w:r>
    </w:p>
    <w:p w14:paraId="43B4C5A7" w14:textId="77777777" w:rsidR="00197423" w:rsidRPr="00077BA7" w:rsidRDefault="00197423" w:rsidP="00197423">
      <w:pPr>
        <w:suppressAutoHyphens/>
        <w:jc w:val="both"/>
        <w:rPr>
          <w:rFonts w:ascii="Arial" w:eastAsia="Arial" w:hAnsi="Arial" w:cs="Arial"/>
          <w:color w:val="000000"/>
          <w:sz w:val="24"/>
          <w:szCs w:val="24"/>
        </w:rPr>
      </w:pPr>
      <w:r w:rsidRPr="00077BA7">
        <w:rPr>
          <w:rFonts w:ascii="Arial" w:eastAsia="Arial" w:hAnsi="Arial" w:cs="Arial"/>
          <w:bCs/>
          <w:color w:val="000000"/>
          <w:sz w:val="24"/>
          <w:szCs w:val="24"/>
          <w:u w:val="single"/>
        </w:rPr>
        <w:t>Matemática:</w:t>
      </w:r>
      <w:r w:rsidRPr="00077BA7">
        <w:rPr>
          <w:rFonts w:ascii="Arial" w:eastAsia="Arial" w:hAnsi="Arial" w:cs="Arial"/>
          <w:bCs/>
          <w:color w:val="000000"/>
          <w:sz w:val="24"/>
          <w:szCs w:val="24"/>
        </w:rPr>
        <w:t xml:space="preserve"> </w:t>
      </w:r>
      <w:r w:rsidRPr="00077BA7">
        <w:rPr>
          <w:rFonts w:ascii="Arial" w:eastAsia="Arial" w:hAnsi="Arial" w:cs="Arial"/>
          <w:color w:val="000000"/>
          <w:sz w:val="24"/>
          <w:szCs w:val="24"/>
        </w:rPr>
        <w:t>Radicais: operações – simplificação, propriedade – racionalização de denominadores. Razão e Proporção. Porcentagem. Juros Simples. Conjunto de números reais. Fatoração de expressão algébrica. Expressão algébrica – operações. Expressões algébricas fracionárias – operações – simplificação. MDC e MMC. Sistema de medidas: comprimento, superfície, massa, capacidade, tempo e volume: unidades de medida; transformações de unidades. Estatística: noções básicas, razão, proporção, interpretação e construção de tabelas e gráficos. Geometria: elementos básicos, conceitos primitivos, representação geométrica no plano; Noções de probabilidade e análise combinatória.</w:t>
      </w:r>
    </w:p>
    <w:p w14:paraId="090F7422" w14:textId="77777777" w:rsidR="00197423" w:rsidRPr="00077BA7" w:rsidRDefault="00197423" w:rsidP="00197423">
      <w:pPr>
        <w:suppressAutoHyphens/>
        <w:jc w:val="both"/>
        <w:rPr>
          <w:rFonts w:ascii="Arial" w:eastAsia="Arial" w:hAnsi="Arial" w:cs="Arial"/>
          <w:color w:val="000000"/>
          <w:sz w:val="24"/>
          <w:szCs w:val="24"/>
        </w:rPr>
      </w:pPr>
    </w:p>
    <w:p w14:paraId="30E6F560" w14:textId="4FD287C7" w:rsidR="00197423" w:rsidRPr="00077BA7" w:rsidRDefault="00B67D92" w:rsidP="00197423">
      <w:pPr>
        <w:suppressAutoHyphens/>
        <w:jc w:val="both"/>
        <w:rPr>
          <w:rFonts w:ascii="Arial" w:eastAsia="Arial" w:hAnsi="Arial" w:cs="Arial"/>
          <w:b/>
          <w:color w:val="000000"/>
          <w:sz w:val="24"/>
          <w:szCs w:val="24"/>
        </w:rPr>
      </w:pPr>
      <w:r>
        <w:rPr>
          <w:rFonts w:ascii="Arial" w:eastAsia="Arial" w:hAnsi="Arial" w:cs="Arial"/>
          <w:b/>
          <w:color w:val="000000"/>
          <w:sz w:val="24"/>
          <w:szCs w:val="24"/>
        </w:rPr>
        <w:t>Funções</w:t>
      </w:r>
      <w:r w:rsidR="00197423" w:rsidRPr="00077BA7">
        <w:rPr>
          <w:rFonts w:ascii="Arial" w:eastAsia="Arial" w:hAnsi="Arial" w:cs="Arial"/>
          <w:b/>
          <w:color w:val="000000"/>
          <w:sz w:val="24"/>
          <w:szCs w:val="24"/>
        </w:rPr>
        <w:t xml:space="preserve"> de Ensino Superior</w:t>
      </w:r>
    </w:p>
    <w:p w14:paraId="2760201F" w14:textId="77777777" w:rsidR="00197423" w:rsidRPr="00077BA7" w:rsidRDefault="00197423" w:rsidP="00197423">
      <w:pPr>
        <w:suppressAutoHyphens/>
        <w:jc w:val="both"/>
        <w:rPr>
          <w:rFonts w:ascii="Arial" w:eastAsia="Arial" w:hAnsi="Arial" w:cs="Arial"/>
          <w:color w:val="000000"/>
          <w:sz w:val="24"/>
          <w:szCs w:val="24"/>
        </w:rPr>
      </w:pPr>
      <w:r w:rsidRPr="00077BA7">
        <w:rPr>
          <w:rFonts w:ascii="Arial" w:eastAsia="Arial" w:hAnsi="Arial" w:cs="Arial"/>
          <w:bCs/>
          <w:color w:val="000000"/>
          <w:sz w:val="24"/>
          <w:szCs w:val="24"/>
          <w:u w:val="single"/>
        </w:rPr>
        <w:t>Língua Portuguesa:</w:t>
      </w:r>
      <w:r w:rsidRPr="00077BA7">
        <w:rPr>
          <w:rFonts w:ascii="Arial" w:eastAsia="Arial" w:hAnsi="Arial" w:cs="Arial"/>
          <w:color w:val="000000"/>
          <w:sz w:val="24"/>
          <w:szCs w:val="24"/>
        </w:rPr>
        <w:t xml:space="preserve"> Fonema. Sílaba. Ortografia. Classes de Palavras: substantivo, adjetivo, preposição, conjunção, advérbio, verbo, pronome, numeral, interjeição e artigo. Acentuação. Concordância nominal. Concordância Verbal. Sinais de Pontuação. Uso da Crase. Colocação dos pronomes nas frases. Análise Sintática Período Simples e Composto. Figuras de Linguagem. Interpretação de Textos.</w:t>
      </w:r>
    </w:p>
    <w:p w14:paraId="2DBCFA3D" w14:textId="77777777" w:rsidR="00197423" w:rsidRPr="00077BA7" w:rsidRDefault="00197423" w:rsidP="00197423">
      <w:pPr>
        <w:jc w:val="both"/>
        <w:rPr>
          <w:rFonts w:ascii="Arial" w:eastAsia="Arial" w:hAnsi="Arial" w:cs="Arial"/>
          <w:color w:val="000000"/>
          <w:sz w:val="24"/>
          <w:szCs w:val="24"/>
        </w:rPr>
      </w:pPr>
      <w:r w:rsidRPr="00077BA7">
        <w:rPr>
          <w:rFonts w:ascii="Arial" w:eastAsia="Arial" w:hAnsi="Arial" w:cs="Arial"/>
          <w:bCs/>
          <w:color w:val="000000"/>
          <w:sz w:val="24"/>
          <w:szCs w:val="24"/>
          <w:u w:val="single"/>
        </w:rPr>
        <w:t>Matemática:</w:t>
      </w:r>
      <w:r w:rsidRPr="00077BA7">
        <w:rPr>
          <w:rFonts w:ascii="Arial" w:eastAsia="Arial" w:hAnsi="Arial" w:cs="Arial"/>
          <w:color w:val="000000"/>
          <w:sz w:val="24"/>
          <w:szCs w:val="24"/>
        </w:rPr>
        <w:t xml:space="preserve"> Radicais: operações – simplificação, propriedade – racionalização de denominadores. Razão e Proporção. Porcentagem. Juros Simples. Conjunto de números reais. Fatoração de expressão algébrica. Expressão algébrica – operações. Expressões algébricas fracionárias – operações – simplificação. MDC e MMC. Sistema de medidas: comprimento, superfície, massa, capacidade, tempo e volume: unidades de medida; transformações de unidades. Estatística: noções básicas, razão, proporção, interpretação e construção de tabelas e gráficos. Geometria: elementos básicos, conceitos primitivos, representação geométrica no plano; Noções de probabilidade e análise combinatória.</w:t>
      </w:r>
    </w:p>
    <w:p w14:paraId="45D8B9BF" w14:textId="77777777" w:rsidR="00197423" w:rsidRPr="00077BA7" w:rsidRDefault="00197423" w:rsidP="00197423">
      <w:pPr>
        <w:jc w:val="both"/>
        <w:rPr>
          <w:rFonts w:ascii="Arial" w:eastAsia="Arial" w:hAnsi="Arial" w:cs="Arial"/>
          <w:color w:val="000000"/>
          <w:sz w:val="24"/>
          <w:szCs w:val="24"/>
        </w:rPr>
      </w:pPr>
    </w:p>
    <w:p w14:paraId="265AA815" w14:textId="77777777" w:rsidR="00197423" w:rsidRPr="00077BA7" w:rsidRDefault="00197423" w:rsidP="00197423">
      <w:pPr>
        <w:adjustRightInd w:val="0"/>
        <w:jc w:val="both"/>
        <w:rPr>
          <w:rFonts w:ascii="Arial" w:hAnsi="Arial" w:cs="Arial"/>
          <w:b/>
          <w:sz w:val="24"/>
          <w:szCs w:val="24"/>
        </w:rPr>
      </w:pPr>
      <w:r w:rsidRPr="00077BA7">
        <w:rPr>
          <w:rFonts w:ascii="Arial" w:hAnsi="Arial" w:cs="Arial"/>
          <w:b/>
          <w:sz w:val="24"/>
          <w:szCs w:val="24"/>
        </w:rPr>
        <w:t>Conteúdo para todos profissionais da educação</w:t>
      </w:r>
    </w:p>
    <w:p w14:paraId="7EEF0358" w14:textId="77777777" w:rsidR="00197423" w:rsidRPr="00077BA7" w:rsidRDefault="00197423" w:rsidP="00197423">
      <w:pPr>
        <w:adjustRightInd w:val="0"/>
        <w:jc w:val="both"/>
        <w:rPr>
          <w:rFonts w:ascii="Arial" w:hAnsi="Arial" w:cs="Arial"/>
          <w:color w:val="000000"/>
          <w:sz w:val="24"/>
          <w:szCs w:val="24"/>
        </w:rPr>
      </w:pPr>
      <w:r w:rsidRPr="00077BA7">
        <w:rPr>
          <w:rFonts w:ascii="Arial" w:hAnsi="Arial" w:cs="Arial"/>
          <w:color w:val="000000"/>
          <w:sz w:val="24"/>
          <w:szCs w:val="24"/>
        </w:rPr>
        <w:t xml:space="preserve">Fundamentos da educação; História da Educação; Filosofia da Educação; Psicologia da Educação; Cotidiano Escolar; Escola e família; Projeto Político Pedagógico; Processo de Avaliação Educacional; Trabalho Coletivo; Trabalho Interdisciplinar; Pedagogia de projetos; Didática e Metodologia do Ensino; Progressão Continuada; Psicologia da Aprendizagem; Educação Inclusiva; Educação Contemporânea; </w:t>
      </w:r>
      <w:r w:rsidRPr="00077BA7">
        <w:rPr>
          <w:rFonts w:ascii="Arial" w:hAnsi="Arial" w:cs="Arial"/>
          <w:color w:val="000000"/>
          <w:sz w:val="24"/>
          <w:szCs w:val="24"/>
        </w:rPr>
        <w:lastRenderedPageBreak/>
        <w:t>Educação e Tecnologia; Tecnologia na sala de aula e na Escola; Formação Continuada de professores; Ensino no Brasil e no Mundo; Processo de Escolarização: sucessos e fracassos; Evasão e Repetência: causas, consequências e alternativas; Políticas Educacionais Brasileiras; Gestão Educacional (Gestão Participativa e Participação Comunitária); Formas Inovadoras e Clássicas de Avaliação; Plano de Aula; Autores renomados da Educação: história, pensamento, metodologias e contribuições; Teorias de Aprendizagem; Currículo; Cidadania; Desenvolvimento cognitivo dos alunos; Desenvolvimento social dos alunos; Desenvolvimento cultural dos alunos; Desenvolvimento afetivo dos alunos; Função social da escola e do professor; Avaliação por competências; Ensino condizente com a realidade do aluno; Recuperação; Relação entre professor e aluno; Estudos/notícias/teses/reportagens atualizados sobre educação (últimos 12 meses); Correção de fluxo; Papel do professor de classe, do professor coordenador e do diretor.</w:t>
      </w:r>
    </w:p>
    <w:p w14:paraId="32603F61" w14:textId="77777777" w:rsidR="00197423" w:rsidRPr="00077BA7" w:rsidRDefault="00197423" w:rsidP="00197423">
      <w:pPr>
        <w:adjustRightInd w:val="0"/>
        <w:jc w:val="both"/>
        <w:rPr>
          <w:rFonts w:ascii="Arial" w:hAnsi="Arial" w:cs="Arial"/>
          <w:color w:val="000000"/>
          <w:sz w:val="24"/>
          <w:szCs w:val="24"/>
          <w:u w:val="single"/>
        </w:rPr>
      </w:pPr>
      <w:r w:rsidRPr="00077BA7">
        <w:rPr>
          <w:rFonts w:ascii="Arial" w:hAnsi="Arial" w:cs="Arial"/>
          <w:color w:val="000000"/>
          <w:sz w:val="24"/>
          <w:szCs w:val="24"/>
          <w:u w:val="single"/>
        </w:rPr>
        <w:t>SUGESTÃO BIBLIOGRÁFICA:</w:t>
      </w:r>
    </w:p>
    <w:p w14:paraId="316C422F" w14:textId="77777777" w:rsidR="00197423" w:rsidRPr="00077BA7" w:rsidRDefault="00197423" w:rsidP="00197423">
      <w:pPr>
        <w:adjustRightInd w:val="0"/>
        <w:jc w:val="both"/>
        <w:rPr>
          <w:rFonts w:ascii="Arial" w:hAnsi="Arial" w:cs="Arial"/>
          <w:color w:val="000000"/>
          <w:sz w:val="24"/>
          <w:szCs w:val="24"/>
        </w:rPr>
      </w:pPr>
      <w:r w:rsidRPr="00077BA7">
        <w:rPr>
          <w:rFonts w:ascii="Arial" w:hAnsi="Arial" w:cs="Arial"/>
          <w:color w:val="000000"/>
          <w:sz w:val="24"/>
          <w:szCs w:val="24"/>
        </w:rPr>
        <w:t>ANTUNES, Celso. As inteligências múltiplas e seus estímulos. Campinas, Ed.</w:t>
      </w:r>
    </w:p>
    <w:p w14:paraId="2133C5AA" w14:textId="77777777" w:rsidR="00197423" w:rsidRPr="00077BA7" w:rsidRDefault="00197423" w:rsidP="00197423">
      <w:pPr>
        <w:adjustRightInd w:val="0"/>
        <w:jc w:val="both"/>
        <w:rPr>
          <w:rFonts w:ascii="Arial" w:hAnsi="Arial" w:cs="Arial"/>
          <w:color w:val="000000"/>
          <w:sz w:val="24"/>
          <w:szCs w:val="24"/>
        </w:rPr>
      </w:pPr>
      <w:r w:rsidRPr="00077BA7">
        <w:rPr>
          <w:rFonts w:ascii="Arial" w:hAnsi="Arial" w:cs="Arial"/>
          <w:color w:val="000000"/>
          <w:sz w:val="24"/>
          <w:szCs w:val="24"/>
        </w:rPr>
        <w:t>Papirus, 2005.ARNOSTI, Rebeca Possobom. Escola de educadores: a dimensão (socio)afetiva na identidade do professor. – 1ª ed. – São Paulo: Cultura Acadêmica, 2014.BACICH, Lilian; NETO, Adolfo Tanzi; TREVISANI, Fernando de Mello (orgs). Ensino híbrido: personalização e tecnologia na educação. – Porto Alegre: Penso, 2015.BEISIEGEL, Celso de Rui. Paulo Freire. – Recife: Fundação Joaquim Nabuco, Editora Massangana, 2010.BRASIL. Ministério da Educação. Secretaria de Educação Básica. Diretrizes Curriculares Nacionais Gerais da Educação Básica. – Brasília: MEC, SEB, DICEI, 2013.CALVO, Alfredo Hernando. Viagem à escola do século XXI: assim trabalham os colégios mais inovadores do mundo. – 1ª ed. – São Paulo, SP: Fundação Telefônica Vivo, 2016.CAMPOS, Regina Helena de Freitas. Helena Antipoff. – Recife: Fundação Joaquim Nabuco, Editora Massangana, 2010.CARIA, Alcir de Souza. Projeto político-pedagógico: em busca de novos sentidos. – São Paulo: Editora e Livraria Instituto Paulo Freire, 2011. - (Educação cidadã; 7).CARVALHO, José Sérgio Fonseca. José Mário Azanha. – Recife: Fundação Joaquim Nabuco, Editora Massangana, 2010.CIAVATTA, Maria; RAMOS, Marise. A “era das diretrizes”: a disputa pelo projeto de educação dos mais pobres. Revista Brasileira de Educação v. 17 n. 49 jan.-abr. 2012.</w:t>
      </w:r>
      <w:r w:rsidRPr="00077BA7">
        <w:rPr>
          <w:rFonts w:ascii="Arial" w:hAnsi="Arial" w:cs="Arial"/>
          <w:sz w:val="24"/>
          <w:szCs w:val="24"/>
        </w:rPr>
        <w:t>CECCON, Claudia [et al.]. Conflitos na escola: modos de transformar: dicas para refletir e exemplos de como lidar. – São Paulo: CECIP: Imprensa Oficial do Estado de São Paulo, 2009.</w:t>
      </w:r>
      <w:r w:rsidRPr="00077BA7">
        <w:rPr>
          <w:rFonts w:ascii="Arial" w:hAnsi="Arial" w:cs="Arial"/>
          <w:color w:val="000000"/>
          <w:sz w:val="24"/>
          <w:szCs w:val="24"/>
        </w:rPr>
        <w:t>CORTELLA, Mário Sérgio. A escola e o conhecimento: fundamentos epistemológicos e políticos. – 15ª ed. – Cortez Editora.CRUZ, Ana Cristina Juvenal da (Org); REIS, Monique Priscila de Abreu. Metodologias de trabalho em educação das relações étnico raciais. Assis: Triunfal Gráfica e Editora, 2016.DANTAS, Heloysa; OLIVEIRA, Marta Kohl de; TAILLE, Yves de La. Piaget,Vygotsky, Wallon: teorias psicogenéticas em discussão. – 27ª ed. – São Paulo:Summus, 2016.DAVID, Célia Maria [et al]. Desafios contemporâneos da educação. – 1ª ed. – São Paulo: Cultura Acadêmica, 2015. Diretrizes Curriculares Nacionais para a Educação das Relações Étnico-Raciais e para o Ensino de História e Cultura Afro-Brasileira e Africana. Ministério da Educação. Brasília/DF, 2004.DOUG, Lemov. Aula nota 10: 49 técnicas para ser um professor campeão de audiência. – 4ª ed. - São Paulo: Da Boa Prosa: Fundação Lemann, 2011.</w:t>
      </w:r>
      <w:r w:rsidRPr="00077BA7">
        <w:rPr>
          <w:rFonts w:ascii="Arial" w:hAnsi="Arial" w:cs="Arial"/>
          <w:sz w:val="24"/>
          <w:szCs w:val="24"/>
        </w:rPr>
        <w:t xml:space="preserve">DOURADO, Luiz Fernando (Coordenador); OLIVEIRA, João Ferreira de; SANTOS, Catarina de Almeida. A qualidade da educação: conceitos e definições. – Brasília: </w:t>
      </w:r>
      <w:r w:rsidRPr="00077BA7">
        <w:rPr>
          <w:rFonts w:ascii="Arial" w:hAnsi="Arial" w:cs="Arial"/>
          <w:color w:val="000000"/>
          <w:sz w:val="24"/>
          <w:szCs w:val="24"/>
        </w:rPr>
        <w:t xml:space="preserve">Instituto Nacional de Estudos e Pesquisas Educacionais Anísio Teixeira, 2007.DUBREUCQ, Francine. Jean-OvideDecroly. – Recife: Fundação Joaquim Nabuco, Editora Massangana, 2010.FILLOUX, Jean-Claude. Émile Durkheim. Tradução: Celso do Prado Ferraz de </w:t>
      </w:r>
      <w:r w:rsidRPr="00077BA7">
        <w:rPr>
          <w:rFonts w:ascii="Arial" w:hAnsi="Arial" w:cs="Arial"/>
          <w:color w:val="000000"/>
          <w:sz w:val="24"/>
          <w:szCs w:val="24"/>
        </w:rPr>
        <w:lastRenderedPageBreak/>
        <w:t>Carvalho, Miguel Henrique Russo. – Recife: Fundação Joaquim Nabuco, Editora Massangana, 2010.Educação: um tesouro a descobrir. Relatório para a UNESCO da Comissão Internacional sobre Educação para o século XXI, 1996.Educando com a ajuda das Neurociências: cartilha do Educador. Projeto Atenção Brasil – Um retrato atual da criança e do adolescente. – Instituto Glia Cognição e Desenvolvimento, 2010.FADEL, Luciane Maria [et al] (orgs.). Gamificação na educação. - São Paulo: Pimenta Cultural, 2014.FERNANDES, Cláudia de Oliveira. Indagações sobre currículo: currículo e avaliação. – Brasília: Ministério da Educação, Secretaria de Educação Básica, 2007.FLORENTINO, Adilson. Fundamentos da educação 1 para licenciaturas. v.1. - Rio de Janeiro: Fundação CECIERJ, 2010.FREIRE, Paulo. A importância do ato de ler – em três artigos que se completam. – 21ª ed. – Cortez Editora. (Coleção Polêmicas do nosso tempo).GATTI, Bernardete Angelina. Políticas docentes no Brasil: um estado da arte. - Brasília: UNESCO, 2011.GRATIOT-ALFANDÉRY, Hélène. Henri Wallon. Tradução e organização: PatríciaJunqueira. – Recife: Fundação Joaquim Nabuco, Editora Massangana, 2010.HAMELINE, Daniel. Édouard Claparède. – Recife: Fundação Joaquim Nabuco, Editora Massangana, 2010.HAYDT, Regina Célia Cazaux. Curso de didática geral. – 1ª ed. - São Paulo: Ática, 2011. (Educação).HEILAND, Helmut. Friedrich Fröbel. Tradução: IvaniseMonfredini. – Recife: Fundação Joaquim Nabuco, Editora Massangana, 2010.HERNANDÉZ, Fernando. Transgressão e mudança na educação: os projetos de trabalho. – Editora Artmed.HOFFMANN, Jussara. Avaliação mediadora - uma prática em construção dapré-escola à universidade. – 33ª ed. - Porto Alegre: Mediação, 2014.IVIC, Ivan. Lev Semionovich Vygotsky. – Recife: Fundação Joaquim Nabuco, Editora Massangana, 2010.JÚNIOR, Claudio Roberto Ribeiro. O desafio de ser um professor reflexivo noséculo XXI. – Sorocaba, 2015. KARNAL, Leandro. Conversas com um jovem professor. – São Paulo: Contexto, 2012.</w:t>
      </w:r>
      <w:r w:rsidRPr="00077BA7">
        <w:rPr>
          <w:rFonts w:ascii="Arial" w:hAnsi="Arial" w:cs="Arial"/>
          <w:sz w:val="24"/>
          <w:szCs w:val="24"/>
        </w:rPr>
        <w:t>LEGRAND, Louis. CélestinFreinet. Tradução e organização: José Gabriel Perissé. – Recife: Fundação Joaquim Nabuco, Editora Massangana, 2010.</w:t>
      </w:r>
      <w:r w:rsidRPr="00077BA7">
        <w:rPr>
          <w:rFonts w:ascii="Arial" w:hAnsi="Arial" w:cs="Arial"/>
          <w:color w:val="000000"/>
          <w:sz w:val="24"/>
          <w:szCs w:val="24"/>
        </w:rPr>
        <w:t>LEONE, Naiara Mendonça. A inserção no exercício da docência: necessidades formativas de professores em seus anos iniciais. – São Paulo: Cultura Acadêmica, 2012.LERNER, Delia. Ler e escrever na escola: o real, o possível e o necessário. -Porto Alegre: Artmed, 2002.LIBÂNEO, José Carlos. As teorias pedagógicas modernas ressignificadas pelo debate contemporâneo na educação. In: LIBÂNEO, José Carlos. Educação na era do conhecimento em rede e transdisciplinaridade. - São Paulo: Alínea, 2005.LIBÂNEO, José Carlos. Tendências pedagógicas na prática escolar. In: LIBÂNEO, José Carlos. Democratização da Escola Pública: a pedagogia crítico-social dos conteúdos. São Paulo: Loyola, 1992. cap 1.LIBÂNEO, José Carlos. Didática. – 2ª ed. – São Paulo: Cortez, 2013.LISBOA, Marcia. Jogos para uma aprendizagem significativa: com música,teatro, dança, artes visuais e movimento: valorizando as múltiplas inteligências.– Rio de Janeiro: Wak Editora, 2013.</w:t>
      </w:r>
      <w:r w:rsidRPr="00077BA7">
        <w:rPr>
          <w:rFonts w:ascii="Arial" w:hAnsi="Arial" w:cs="Arial"/>
          <w:sz w:val="24"/>
          <w:szCs w:val="24"/>
        </w:rPr>
        <w:t xml:space="preserve">LORDÊLO, José Albertino Carvalho; DAZZANI, Maria Virgínia (org.). Avaliação </w:t>
      </w:r>
      <w:r w:rsidRPr="00077BA7">
        <w:rPr>
          <w:rFonts w:ascii="Arial" w:hAnsi="Arial" w:cs="Arial"/>
          <w:color w:val="000000"/>
          <w:sz w:val="24"/>
          <w:szCs w:val="24"/>
        </w:rPr>
        <w:t>educacional: desatando e reatando nós. – Salvador: EDUFBA, 2009.LUC</w:t>
      </w:r>
      <w:r w:rsidRPr="00077BA7">
        <w:rPr>
          <w:rFonts w:ascii="Arial" w:hAnsi="Arial" w:cs="Arial"/>
          <w:sz w:val="24"/>
          <w:szCs w:val="24"/>
        </w:rPr>
        <w:t xml:space="preserve">KESI, Cipriano Carlos. Avaliação da aprendizagem escolar: estudo e </w:t>
      </w:r>
      <w:r w:rsidRPr="00077BA7">
        <w:rPr>
          <w:rFonts w:ascii="Arial" w:hAnsi="Arial" w:cs="Arial"/>
          <w:color w:val="000000"/>
          <w:sz w:val="24"/>
          <w:szCs w:val="24"/>
        </w:rPr>
        <w:t>proposições. - 1. ed. - São Paulo: Cortez, 2013.MALI, Taylor. Um bom professor faz toda a diferença. Tradução de Leila Couceiro. - Rio de</w:t>
      </w:r>
      <w:r w:rsidRPr="00077BA7">
        <w:rPr>
          <w:rFonts w:ascii="Arial" w:hAnsi="Arial" w:cs="Arial"/>
          <w:sz w:val="24"/>
          <w:szCs w:val="24"/>
        </w:rPr>
        <w:t xml:space="preserve"> Janeiro: Sextante, 2013.MARIN, Alda Junqueira; PIMENTA, Selma Garrido (orgs.). Didática: teoria e pesquisa. – 2ª ed.- Araraquara/SP: Junqueira &amp; Marin; Ceará: UECE, 2018.</w:t>
      </w:r>
      <w:r w:rsidRPr="00077BA7">
        <w:rPr>
          <w:rFonts w:ascii="Arial" w:hAnsi="Arial" w:cs="Arial"/>
          <w:color w:val="000000"/>
          <w:sz w:val="24"/>
          <w:szCs w:val="24"/>
        </w:rPr>
        <w:t xml:space="preserve">MARQUES, Luciana Rosa. A descentralização da gestão escolar e a formação de uma cultura democrática nas escolas públicas. – Recife: O autor, 2005.MONTESSORI, Maria. Pedagogia científica: a descoberta da criança. Tradução de AuryAzélioBrunetti. - Editora Flamboyant, 1965.MONTOAN, Maria Teresa Eglér. </w:t>
      </w:r>
      <w:r w:rsidRPr="00077BA7">
        <w:rPr>
          <w:rFonts w:ascii="Arial" w:hAnsi="Arial" w:cs="Arial"/>
          <w:color w:val="000000"/>
          <w:sz w:val="24"/>
          <w:szCs w:val="24"/>
        </w:rPr>
        <w:lastRenderedPageBreak/>
        <w:t>Inclusão escolar: o que é? Por quê? Como fazer?. – 2ª ed. – São Paulo: Moderna, 2006.MOREIRA, Antônio Flávio Barbosa. Indagações sobre currículo: currículo, conhecimento e cultura. – Brasília: Ministério da Educação, Secretaria de Educação Básica, 2007.MORIN, Edgar. Os sete saberes necessários à educação do futuro. Tradução de Catarina Eleonora F. da Silva e Jeanne Sawaya. – 2ª ed. – São Paulo: Cortez; Brasília, DF : UNESCO, 2000.MUNARI, Alberto. Jean Piaget. – Recife: Fundação Joaquim Nabuco, Editora Massangana, 2010.PERRENOUD, Philip. As competências para ensinar no século XXI: a formação dos professores e o desafio da avaliação. – Porto Alegre: Artmed Editora, 2002.PINHO, Sheila Zambello de [et al.]. Ser e tornar-se professor: práticas educativas no contexto escolar. – São Paulo: Cultura Acadêmica: Universidade Estadual Paulista, Pró-Reitoria de Graduação, 2012.QUEIROZ, Cecília Telma Alves Pontes de; MOITA, Filomena Maria Gonçalves da Silva Cordeiro. Fundamentos sócio filosóficos da educação. – Campina Grande; Natal: UEPB/UFRN, 2007.</w:t>
      </w:r>
      <w:r w:rsidRPr="00077BA7">
        <w:rPr>
          <w:rFonts w:ascii="Arial" w:hAnsi="Arial" w:cs="Arial"/>
          <w:sz w:val="24"/>
          <w:szCs w:val="24"/>
        </w:rPr>
        <w:t xml:space="preserve">REGO, Teresa Cristina. Vygotsky: uma perspectiva histórico-cultural da educação. – </w:t>
      </w:r>
      <w:r w:rsidRPr="00077BA7">
        <w:rPr>
          <w:rFonts w:ascii="Arial" w:hAnsi="Arial" w:cs="Arial"/>
          <w:color w:val="000000"/>
          <w:sz w:val="24"/>
          <w:szCs w:val="24"/>
        </w:rPr>
        <w:t>Petrópolis, RJ: Vozes, 2012. – (Educação e conhecimento) RÖHRS, Hermann. Maria Montessori. – Recife: Fundação Joaquim Nabuco, Editora Massangana, 2010.</w:t>
      </w:r>
      <w:r w:rsidRPr="00077BA7">
        <w:rPr>
          <w:rFonts w:ascii="Arial" w:hAnsi="Arial" w:cs="Arial"/>
          <w:sz w:val="24"/>
          <w:szCs w:val="24"/>
        </w:rPr>
        <w:t>SANTOS, Arlete Ramos dos; OLIVEIRA, Julia Maria da Silva; COELHO, Lívia Andrade (</w:t>
      </w:r>
      <w:r w:rsidRPr="00077BA7">
        <w:rPr>
          <w:rFonts w:ascii="Arial" w:hAnsi="Arial" w:cs="Arial"/>
          <w:color w:val="000000"/>
          <w:sz w:val="24"/>
          <w:szCs w:val="24"/>
        </w:rPr>
        <w:t>orgs.). Educação e sua diversidade. – Ilhéus, BA: Editus, 2017.</w:t>
      </w:r>
    </w:p>
    <w:p w14:paraId="5A32D443" w14:textId="77777777" w:rsidR="00197423" w:rsidRPr="00077BA7" w:rsidRDefault="00197423" w:rsidP="00197423">
      <w:pPr>
        <w:adjustRightInd w:val="0"/>
        <w:jc w:val="both"/>
        <w:rPr>
          <w:rFonts w:ascii="Arial" w:hAnsi="Arial" w:cs="Arial"/>
          <w:color w:val="000000"/>
          <w:sz w:val="24"/>
          <w:szCs w:val="24"/>
        </w:rPr>
      </w:pPr>
      <w:r w:rsidRPr="00077BA7">
        <w:rPr>
          <w:rFonts w:ascii="Arial" w:hAnsi="Arial" w:cs="Arial"/>
          <w:color w:val="000000"/>
          <w:sz w:val="24"/>
          <w:szCs w:val="24"/>
        </w:rPr>
        <w:t>SILVA, Antonio Fernando Gouvêa. A busca do tema gerador na práxis da educação Popular. – Curitiba: Editora Gráfica Popular, 2007.SILVA, Joyce Mary Adam de Paula e; SALLES, Leila Maria Ferreira (orgs.). Jovens, violência e escola: um desafio contemporâneo. – São Paulo: Cultura Acadêmica, 2010.</w:t>
      </w:r>
    </w:p>
    <w:p w14:paraId="6B05EF72" w14:textId="77777777" w:rsidR="00197423" w:rsidRPr="00077BA7" w:rsidRDefault="00197423" w:rsidP="00197423">
      <w:pPr>
        <w:adjustRightInd w:val="0"/>
        <w:jc w:val="both"/>
        <w:rPr>
          <w:rFonts w:ascii="Arial" w:hAnsi="Arial" w:cs="Arial"/>
          <w:color w:val="000000"/>
          <w:sz w:val="24"/>
          <w:szCs w:val="24"/>
        </w:rPr>
      </w:pPr>
      <w:r w:rsidRPr="00077BA7">
        <w:rPr>
          <w:rFonts w:ascii="Arial" w:hAnsi="Arial" w:cs="Arial"/>
          <w:color w:val="000000"/>
          <w:sz w:val="24"/>
          <w:szCs w:val="24"/>
        </w:rPr>
        <w:t>SOËTARD, Michel. Johann Pestalozzi. – Recife: Fundação Joaquim Nabuco, Editora Massangana, 2010.SOUZA, Edlaine Fernanda Aragon de. Metodologias de trabalho em educação das relações étnico-raciais. - Assis: Triunfal Gráfica e Editora, 2016.TENÓRIO, Robinson Moreira; SILVA, Reginaldo de Souza (org.). Capacitação docente e responsabilidade social: aportes pluridisciplinares. - Salvador: EDUFBA, 2010.VALLE, Tânia Gracy Martins do; MAIA, Ana Cláudia Bortolozzi (org.). Aprendizagem e comportamento humano. – São Paulo: Cultura Acadêmica, 2010.VALDEMARIN, Vera Teresa (org.). Pesquisa em educação: método e modosde fazer. – São Paulo: Cultura Acadêmica, 2010.VASCONCELLOS, Celso dos S. Planejamento: Projeto de Ensino-aprendizagem e Projeto Político-Pedagógico – elementos metodológicos paraelaboração e realização. – 24ª ed. – São Paulo: Libertad Editora, 2014.VYGOTSKY, Lev Semenovitch. Pensamento e Linguagem. – 4ª ed. – SãoPaulo: Martins Fontes, 2008.VIGOTSKY, Lev Semenovitch. A construção do pensamento e da linguagem. - São Paulo: Martins Fontes, 2000. (Psicologia e pedagogia).WEISZ, Telma – O diálogo entre o ensino e a aprendizagem. - 1ª ed. - SãoPaulo: Ática, 2011.WESTBROOK, Robert B. John Dewey. – Recife: Fundação Joaquim Nabuco, Editora Massangana, 2010.</w:t>
      </w:r>
      <w:r w:rsidRPr="00077BA7">
        <w:rPr>
          <w:rFonts w:ascii="Arial" w:hAnsi="Arial" w:cs="Arial"/>
          <w:sz w:val="24"/>
          <w:szCs w:val="24"/>
        </w:rPr>
        <w:t xml:space="preserve">ZABALA, Antoni. A prática educativa: como ensinar. Tradução: Ernani F. da F. Rosa; </w:t>
      </w:r>
      <w:r w:rsidRPr="00077BA7">
        <w:rPr>
          <w:rFonts w:ascii="Arial" w:hAnsi="Arial" w:cs="Arial"/>
          <w:color w:val="000000"/>
          <w:sz w:val="24"/>
          <w:szCs w:val="24"/>
        </w:rPr>
        <w:t>revisão técnica: NalúFarenzena. – Porto Alegre: Penso, 2014.ZIMRING, Fred. Carl Rogers. Tradução e organização: Marco Antônio Lorieri. – Recife: Fundação Joaquim Nabuco, Editora Massangana, 2010.</w:t>
      </w:r>
    </w:p>
    <w:p w14:paraId="5DBFD1D6" w14:textId="77777777" w:rsidR="00197423" w:rsidRPr="00077BA7" w:rsidRDefault="00197423" w:rsidP="00197423">
      <w:pPr>
        <w:adjustRightInd w:val="0"/>
        <w:jc w:val="both"/>
        <w:rPr>
          <w:rFonts w:ascii="Arial" w:hAnsi="Arial" w:cs="Arial"/>
          <w:color w:val="000000"/>
          <w:sz w:val="24"/>
          <w:szCs w:val="24"/>
          <w:u w:val="single"/>
        </w:rPr>
      </w:pPr>
      <w:r w:rsidRPr="00077BA7">
        <w:rPr>
          <w:rFonts w:ascii="Arial" w:hAnsi="Arial" w:cs="Arial"/>
          <w:color w:val="000000"/>
          <w:sz w:val="24"/>
          <w:szCs w:val="24"/>
          <w:u w:val="single"/>
        </w:rPr>
        <w:t>Legislação</w:t>
      </w:r>
    </w:p>
    <w:p w14:paraId="22E1EE76" w14:textId="77777777" w:rsidR="00197423" w:rsidRPr="00077BA7" w:rsidRDefault="00197423" w:rsidP="00197423">
      <w:pPr>
        <w:adjustRightInd w:val="0"/>
        <w:jc w:val="both"/>
        <w:rPr>
          <w:rFonts w:ascii="Arial" w:hAnsi="Arial" w:cs="Arial"/>
          <w:color w:val="000000"/>
          <w:sz w:val="24"/>
          <w:szCs w:val="24"/>
        </w:rPr>
      </w:pPr>
      <w:r w:rsidRPr="00077BA7">
        <w:rPr>
          <w:rFonts w:ascii="Arial" w:hAnsi="Arial" w:cs="Arial"/>
          <w:color w:val="000000"/>
          <w:sz w:val="24"/>
          <w:szCs w:val="24"/>
        </w:rPr>
        <w:t>BRASIL. Constituição da República Federativa do Brasil – 1988. (Artigos 1º ao 13,  39 ao 41, 205 ao 219-B, 227 ao 229).</w:t>
      </w:r>
    </w:p>
    <w:p w14:paraId="5085F809" w14:textId="77777777" w:rsidR="00197423" w:rsidRPr="00077BA7" w:rsidRDefault="00197423" w:rsidP="00197423">
      <w:pPr>
        <w:adjustRightInd w:val="0"/>
        <w:jc w:val="both"/>
        <w:rPr>
          <w:rFonts w:ascii="Arial" w:hAnsi="Arial" w:cs="Arial"/>
          <w:color w:val="000000"/>
          <w:sz w:val="24"/>
          <w:szCs w:val="24"/>
        </w:rPr>
      </w:pPr>
      <w:r w:rsidRPr="00077BA7">
        <w:rPr>
          <w:rFonts w:ascii="Arial" w:hAnsi="Arial" w:cs="Arial"/>
          <w:color w:val="000000"/>
          <w:sz w:val="24"/>
          <w:szCs w:val="24"/>
        </w:rPr>
        <w:t>_____. Lei nº 8.069, de 13 de julho de 1990. Dispõe sobre o Estatuto da Criança do Adolescente – ECA.</w:t>
      </w:r>
    </w:p>
    <w:p w14:paraId="3E8962F0" w14:textId="77777777" w:rsidR="00197423" w:rsidRPr="00077BA7" w:rsidRDefault="00197423" w:rsidP="00197423">
      <w:pPr>
        <w:adjustRightInd w:val="0"/>
        <w:jc w:val="both"/>
        <w:rPr>
          <w:rFonts w:ascii="Arial" w:hAnsi="Arial" w:cs="Arial"/>
          <w:color w:val="000000"/>
          <w:sz w:val="24"/>
          <w:szCs w:val="24"/>
        </w:rPr>
      </w:pPr>
      <w:r w:rsidRPr="00077BA7">
        <w:rPr>
          <w:rFonts w:ascii="Arial" w:hAnsi="Arial" w:cs="Arial"/>
          <w:color w:val="000000"/>
          <w:sz w:val="24"/>
          <w:szCs w:val="24"/>
        </w:rPr>
        <w:t xml:space="preserve">______. Lei nº 9.394, de 20 de dezembro de 1996. Estabelece as Diretrizes e Bases </w:t>
      </w:r>
      <w:r w:rsidRPr="00077BA7">
        <w:rPr>
          <w:rFonts w:ascii="Arial" w:hAnsi="Arial" w:cs="Arial"/>
          <w:color w:val="000000"/>
          <w:sz w:val="24"/>
          <w:szCs w:val="24"/>
        </w:rPr>
        <w:lastRenderedPageBreak/>
        <w:t>da Educação Nacional – LDB.</w:t>
      </w:r>
    </w:p>
    <w:p w14:paraId="37A559B8" w14:textId="77777777" w:rsidR="00197423" w:rsidRPr="00077BA7" w:rsidRDefault="00197423" w:rsidP="00197423">
      <w:pPr>
        <w:adjustRightInd w:val="0"/>
        <w:jc w:val="both"/>
        <w:rPr>
          <w:rFonts w:ascii="Arial" w:hAnsi="Arial" w:cs="Arial"/>
          <w:color w:val="000000"/>
          <w:sz w:val="24"/>
          <w:szCs w:val="24"/>
        </w:rPr>
      </w:pPr>
      <w:r w:rsidRPr="00077BA7">
        <w:rPr>
          <w:rFonts w:ascii="Arial" w:hAnsi="Arial" w:cs="Arial"/>
          <w:color w:val="000000"/>
          <w:sz w:val="24"/>
          <w:szCs w:val="24"/>
        </w:rPr>
        <w:t>______. Lei Federal nº 13.005, de 25 de junho de 2014 - Plano Nacional de Educação - PNE</w:t>
      </w:r>
    </w:p>
    <w:p w14:paraId="5D6FBB16" w14:textId="77777777" w:rsidR="00197423" w:rsidRPr="00077BA7" w:rsidRDefault="00197423" w:rsidP="00197423">
      <w:pPr>
        <w:adjustRightInd w:val="0"/>
        <w:jc w:val="both"/>
        <w:rPr>
          <w:rFonts w:ascii="Arial" w:hAnsi="Arial" w:cs="Arial"/>
          <w:color w:val="000000"/>
          <w:sz w:val="24"/>
          <w:szCs w:val="24"/>
        </w:rPr>
      </w:pPr>
      <w:r w:rsidRPr="00077BA7">
        <w:rPr>
          <w:rFonts w:ascii="Arial" w:hAnsi="Arial" w:cs="Arial"/>
          <w:color w:val="000000"/>
          <w:sz w:val="24"/>
          <w:szCs w:val="24"/>
        </w:rPr>
        <w:t>______. Lei nº 13.146, de 6 de julho de 2015. Institui a Lei Brasileira de Inclusão da Pessoa com Deficiência/Estatuto da Pessoa com Deficiência.</w:t>
      </w:r>
    </w:p>
    <w:p w14:paraId="226933A1" w14:textId="77777777" w:rsidR="00197423" w:rsidRPr="00077BA7" w:rsidRDefault="00197423" w:rsidP="00197423">
      <w:pPr>
        <w:adjustRightInd w:val="0"/>
        <w:jc w:val="both"/>
        <w:rPr>
          <w:rFonts w:ascii="Arial" w:hAnsi="Arial" w:cs="Arial"/>
          <w:color w:val="000000"/>
          <w:sz w:val="24"/>
          <w:szCs w:val="24"/>
        </w:rPr>
      </w:pPr>
      <w:r w:rsidRPr="00077BA7">
        <w:rPr>
          <w:rFonts w:ascii="Arial" w:hAnsi="Arial" w:cs="Arial"/>
          <w:color w:val="000000"/>
          <w:sz w:val="24"/>
          <w:szCs w:val="24"/>
        </w:rPr>
        <w:t>______. Resolução CNE/CP Nº 1, de 17 de junho de 2004. Institui Diretrizes Curriculares Nacionais para a Educação das Relações Étnico-Raciais e para o Ensino de História e Cultura Afro-Brasileira e Africana (anexo o Parecer CNE/CP nº 3/2004).</w:t>
      </w:r>
    </w:p>
    <w:p w14:paraId="38EE6BE6" w14:textId="77777777" w:rsidR="00197423" w:rsidRPr="00077BA7" w:rsidRDefault="00197423" w:rsidP="00197423">
      <w:pPr>
        <w:adjustRightInd w:val="0"/>
        <w:jc w:val="both"/>
        <w:rPr>
          <w:rFonts w:ascii="Arial" w:hAnsi="Arial" w:cs="Arial"/>
          <w:color w:val="000000"/>
          <w:sz w:val="24"/>
          <w:szCs w:val="24"/>
        </w:rPr>
      </w:pPr>
      <w:r w:rsidRPr="00077BA7">
        <w:rPr>
          <w:rFonts w:ascii="Arial" w:hAnsi="Arial" w:cs="Arial"/>
          <w:color w:val="000000"/>
          <w:sz w:val="24"/>
          <w:szCs w:val="24"/>
        </w:rPr>
        <w:t>______. Resolução CNE/CEB Nº 4, de 13 de julho de 2010. Define Diretrizes Curriculares Nacionais Gerais para a Educação Básica (anexo o Parecer CNE/CEB nº 7/2010).</w:t>
      </w:r>
    </w:p>
    <w:p w14:paraId="2DAE2A2D" w14:textId="77777777" w:rsidR="00197423" w:rsidRPr="00077BA7" w:rsidRDefault="00197423" w:rsidP="00197423">
      <w:pPr>
        <w:adjustRightInd w:val="0"/>
        <w:jc w:val="both"/>
        <w:rPr>
          <w:rFonts w:ascii="Arial" w:hAnsi="Arial" w:cs="Arial"/>
          <w:color w:val="000000"/>
          <w:sz w:val="24"/>
          <w:szCs w:val="24"/>
        </w:rPr>
      </w:pPr>
      <w:r w:rsidRPr="00077BA7">
        <w:rPr>
          <w:rFonts w:ascii="Arial" w:hAnsi="Arial" w:cs="Arial"/>
          <w:color w:val="000000"/>
          <w:sz w:val="24"/>
          <w:szCs w:val="24"/>
        </w:rPr>
        <w:t>______. Resolução CNE/CP Nº 1, de 30 de maio de 2012. Estabelece Diretrizes Nacionais para a Educação em Direitos Humanos (anexo o Parecer CNE/CP nº 8/2012).</w:t>
      </w:r>
    </w:p>
    <w:p w14:paraId="0D94CF1A" w14:textId="77777777" w:rsidR="00197423" w:rsidRPr="00077BA7" w:rsidRDefault="00197423" w:rsidP="00197423">
      <w:pPr>
        <w:adjustRightInd w:val="0"/>
        <w:jc w:val="both"/>
        <w:rPr>
          <w:rFonts w:ascii="Arial" w:hAnsi="Arial" w:cs="Arial"/>
          <w:color w:val="000000"/>
          <w:sz w:val="24"/>
          <w:szCs w:val="24"/>
        </w:rPr>
      </w:pPr>
      <w:r w:rsidRPr="00077BA7">
        <w:rPr>
          <w:rFonts w:ascii="Arial" w:hAnsi="Arial" w:cs="Arial"/>
          <w:color w:val="000000"/>
          <w:sz w:val="24"/>
          <w:szCs w:val="24"/>
        </w:rPr>
        <w:t>_____. Secretaria de Educação Especial. Política Nacional de Educação Especial na perspectiva da educação inclusiva. Brasília, MEC/SEESP, 2008.</w:t>
      </w:r>
    </w:p>
    <w:p w14:paraId="20D9C840" w14:textId="77777777" w:rsidR="00197423" w:rsidRPr="00077BA7" w:rsidRDefault="00197423" w:rsidP="00197423">
      <w:pPr>
        <w:adjustRightInd w:val="0"/>
        <w:jc w:val="both"/>
        <w:rPr>
          <w:rFonts w:ascii="Arial" w:hAnsi="Arial" w:cs="Arial"/>
          <w:color w:val="000000"/>
          <w:sz w:val="24"/>
          <w:szCs w:val="24"/>
        </w:rPr>
      </w:pPr>
      <w:r w:rsidRPr="00077BA7">
        <w:rPr>
          <w:rFonts w:ascii="Arial" w:hAnsi="Arial" w:cs="Arial"/>
          <w:color w:val="000000"/>
          <w:sz w:val="24"/>
          <w:szCs w:val="24"/>
        </w:rPr>
        <w:t>Decreto nº 6.003 de 28 de dezembro de 2006. Regulamenta a arrecadação, a fiscalização e a cobrança da contribuição social do salário-educação, a que se referem o art. 212, § 5o, da Constituição, e as Leis nos 9.424, de 24 de dezembro de 1996, e 9.766, de 18 de dezembro de 1998, e dá outras providências.</w:t>
      </w:r>
    </w:p>
    <w:p w14:paraId="5DE414BE" w14:textId="77777777" w:rsidR="00197423" w:rsidRPr="00077BA7" w:rsidRDefault="00197423" w:rsidP="00197423">
      <w:pPr>
        <w:adjustRightInd w:val="0"/>
        <w:jc w:val="both"/>
        <w:rPr>
          <w:rFonts w:ascii="Arial" w:hAnsi="Arial" w:cs="Arial"/>
          <w:b/>
          <w:sz w:val="24"/>
          <w:szCs w:val="24"/>
          <w:u w:val="single"/>
        </w:rPr>
      </w:pPr>
      <w:r w:rsidRPr="00077BA7">
        <w:rPr>
          <w:rFonts w:ascii="Arial" w:hAnsi="Arial" w:cs="Arial"/>
          <w:color w:val="000000"/>
          <w:sz w:val="24"/>
          <w:szCs w:val="24"/>
        </w:rPr>
        <w:t>Decreto nº 7.611, de 17 de novembro de 2011. Dispõe sobre a educação especial, o atendimento educacional especializado e dá outras providências.</w:t>
      </w:r>
    </w:p>
    <w:p w14:paraId="11FCA088" w14:textId="77777777" w:rsidR="00197423" w:rsidRPr="00077BA7" w:rsidRDefault="00197423" w:rsidP="00197423">
      <w:pPr>
        <w:contextualSpacing/>
        <w:jc w:val="both"/>
        <w:rPr>
          <w:rFonts w:ascii="Arial" w:hAnsi="Arial" w:cs="Arial"/>
          <w:sz w:val="24"/>
          <w:szCs w:val="24"/>
        </w:rPr>
      </w:pPr>
    </w:p>
    <w:p w14:paraId="23A73D47" w14:textId="77777777" w:rsidR="00197423" w:rsidRPr="00077BA7" w:rsidRDefault="00197423" w:rsidP="00197423">
      <w:pPr>
        <w:jc w:val="both"/>
        <w:rPr>
          <w:rFonts w:ascii="Arial" w:hAnsi="Arial" w:cs="Arial"/>
          <w:b/>
          <w:sz w:val="24"/>
          <w:szCs w:val="24"/>
        </w:rPr>
      </w:pPr>
      <w:r w:rsidRPr="00077BA7">
        <w:rPr>
          <w:rFonts w:ascii="Arial" w:hAnsi="Arial" w:cs="Arial"/>
          <w:b/>
          <w:sz w:val="24"/>
          <w:szCs w:val="24"/>
        </w:rPr>
        <w:t>Conteúdo para todos profissionais da saúde</w:t>
      </w:r>
    </w:p>
    <w:p w14:paraId="61E6854A"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A Saúde Pública no Brasil. Sistema Único de Saúde (SUS). Redes de Atenção à Saúde. Modelos de Atenção à Saúde. Atenção Primária à Saúde. Protocolos do SUS. Gestão do SUS: diretrizes para a gestão do SUS; Descentralização; Regionalização; Financiamento; Regulação; Participação Popular; Responsabilidade sanitária das instâncias gestoras do SUS; Planejamento e Programação; Regulação, Controle, Avaliação e Auditoria. Política Nacional da Atenção Básica. Vigilância em Saúde. Políticas e Sistemas de Saúde no Brasil: retrospectiva histórica; reforma sanitária. Promoção à saúde. Controle social: conselhos e conferências municipais de saúde. Estratégia de Saúde da Família. Determinantes Sociais em Saúde.</w:t>
      </w:r>
    </w:p>
    <w:p w14:paraId="63944012" w14:textId="77777777" w:rsidR="00197423" w:rsidRPr="00077BA7" w:rsidRDefault="00197423" w:rsidP="00197423">
      <w:pPr>
        <w:jc w:val="both"/>
        <w:rPr>
          <w:rFonts w:ascii="Arial" w:hAnsi="Arial" w:cs="Arial"/>
          <w:sz w:val="24"/>
          <w:szCs w:val="24"/>
          <w:u w:val="single"/>
        </w:rPr>
      </w:pPr>
      <w:r w:rsidRPr="00077BA7">
        <w:rPr>
          <w:rFonts w:ascii="Arial" w:hAnsi="Arial" w:cs="Arial"/>
          <w:sz w:val="24"/>
          <w:szCs w:val="24"/>
          <w:u w:val="single"/>
        </w:rPr>
        <w:t>Referências sugeridas</w:t>
      </w:r>
    </w:p>
    <w:p w14:paraId="496AEAB9"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BRASIL. Lei 8.142 28 de dezembro de 1990. Dispõe sobre a participação da comunidade na gestão do Sistema Único de Saúde (SUS} e sobre as transferências intergovernamentais de recursos financeiros na área da saúde e dá outras providências.</w:t>
      </w:r>
    </w:p>
    <w:p w14:paraId="25BBA289"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BRASIL. Decreto nº 7.508 de 28 de junho de 2011 Regulamenta a Lei nº 8.080, de 19 de setembro de 1990, para dispor sobre a organização do Sistema Único de Saúde - SUS, o planejamento da saúde, a assistência à saúde e a articulação interfederativa, e dá outras providências.</w:t>
      </w:r>
    </w:p>
    <w:p w14:paraId="2A5727C1"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BRASIL. Portaria nº 399/GM de 22 de fevereiro de 2006. Divulga o Pacto pela Saúde 2006 – Consolidação do SUS e aprova as Diretrizes Operacionais do Referido Pacto.</w:t>
      </w:r>
    </w:p>
    <w:p w14:paraId="6C9CE39D"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BRASIL. Portaria nº 2.761 de 19 de novembro de 2013. Institui a Politica Nacional de Educação Popular em Saúde no âmbito do Sistema Único de Saúde. (PNEPS-SUS).</w:t>
      </w:r>
    </w:p>
    <w:p w14:paraId="59D4E955"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BRASIL. Resolução nº 588 de julho de 2018. Institui a Política nacional de Vigilância em Saúde.</w:t>
      </w:r>
    </w:p>
    <w:p w14:paraId="58083FEA"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 BRASIL. Resolução nº 453 de 10 de maio de 2012. Define diretrizes para instituição, </w:t>
      </w:r>
      <w:r w:rsidRPr="00077BA7">
        <w:rPr>
          <w:rFonts w:ascii="Arial" w:hAnsi="Arial" w:cs="Arial"/>
          <w:sz w:val="24"/>
          <w:szCs w:val="24"/>
        </w:rPr>
        <w:lastRenderedPageBreak/>
        <w:t>reformulação, reestruturação e funcionamento dos Conselhos de Saúde.</w:t>
      </w:r>
    </w:p>
    <w:p w14:paraId="4F88CC46"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-BRASIL. Ministério da Saúde. Secretaria de Vigilância em Saúde. Coordenação-Geral de Desenvolvimento da Epidemiologia em Serviços. Guia de Vigilância em Saúde: volume único/Ministério da Saúde, Secretaria de Vigilância em Saúde, Coordenação-Geral de Desenvolvimento da Epidemiologia em Serviços. – 2. Ed. – Brasília: Ministério da Saúde, 2017.</w:t>
      </w:r>
    </w:p>
    <w:p w14:paraId="4E117238"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 Brasil. Ministério da Saúde. Secretaria Executiva. Departamento de Apoio à Descentralização. Coordenação-Geral de Apoio à Gestão Descentralizada. Diretrizes operacionais dos Pactos pela Vida, em Defesa do SUS e de Gestão/Ministério da Saúde, Secretaria Executiva, Departamento de Apoio à Descentralização. Coordenação-Geral de Apoio à Gestão Descentralizada. – Brasília. </w:t>
      </w:r>
    </w:p>
    <w:p w14:paraId="0E57B18D"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 BRASIL. Portaria nº 204, de 17 de fevereiro de 2016. Define a Lista Nacional de Notificação Compulsória de doenças, agravos e eventos de saúde pública nos serviços de saúde públicos e privados em todo o território nacional, nos termos do anexo, e dá outras providências. </w:t>
      </w:r>
    </w:p>
    <w:p w14:paraId="55433494"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BRASIL. Portaria nº 2.436, de 21 de setembro de 2017. Aprova a Política Nacional de Atenção Básica, estabelecendo a revisão de diretrizes para a organização da Atenção Básica, no âmbito do Sistema Único de Saúde.</w:t>
      </w:r>
    </w:p>
    <w:p w14:paraId="0E45011D"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BRASIL. Lei n° 8.080, de 19 de setembro de 1990. Dispõe sobre as condições para a promoção, proteção e recuperação da saúde, a organização e o funcionamento dos serviços correspondentes e dá outras providências.</w:t>
      </w:r>
    </w:p>
    <w:p w14:paraId="084865DE"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BRASIL. Constituição da República Federativa do Brasil de 1988, com as Emendas Constitucionais – (Da Saúde).</w:t>
      </w:r>
    </w:p>
    <w:p w14:paraId="5C78AF31"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BRASIL. Ministério da Saúde. Secretaria de Atenção à Saúde. Núcleo Técnico da Política Nacional de Humanização. Humaniza SUS: Documento base para gestores e trabalhadores do SUS / Ministério da Saúde, Secretaria de Atenção à Saúde, Núcleo Técnico da Política Nacional de Humanização. – 4. ed. 4. reimp. – Brasília: Editora do Ministério da Saúde, 2010.</w:t>
      </w:r>
    </w:p>
    <w:p w14:paraId="1CE5D7D3"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Calendário Nacional de Vacinação 2020.</w:t>
      </w:r>
    </w:p>
    <w:p w14:paraId="38957825"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Imunização: tudo o que você sempre quis saber / Organização Isabella Ballalai, Flavia Bravo. – Rio de Janeiro: RMCOM, 2016.</w:t>
      </w:r>
    </w:p>
    <w:p w14:paraId="592EE9A6"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Norma Operacional Básica – NOB SUS 1991, 1992, 1993 e 1996.</w:t>
      </w:r>
    </w:p>
    <w:p w14:paraId="77C666B5"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 NOAS - SUS – 2001 e 2002. </w:t>
      </w:r>
    </w:p>
    <w:p w14:paraId="115F330E"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Redes de Atenção a Saúde.</w:t>
      </w:r>
    </w:p>
    <w:p w14:paraId="0C3658F6"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 Política Nacional de Promoção à Saúde. </w:t>
      </w:r>
    </w:p>
    <w:p w14:paraId="1BFF83AD"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Política Nacional da Pessoa Idosa.</w:t>
      </w:r>
    </w:p>
    <w:p w14:paraId="346B4111"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Política Nacional de Gestão Estratégica e Participativa do Sistema Único de Saúde.</w:t>
      </w:r>
    </w:p>
    <w:p w14:paraId="11ABEC04"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Sistemas Nacionais de Informações em Saúde.</w:t>
      </w:r>
    </w:p>
    <w:p w14:paraId="0B8A09D5" w14:textId="77777777" w:rsidR="00197423" w:rsidRPr="00077BA7" w:rsidRDefault="00197423" w:rsidP="00197423">
      <w:pPr>
        <w:jc w:val="center"/>
        <w:rPr>
          <w:rFonts w:ascii="Arial" w:hAnsi="Arial" w:cs="Arial"/>
          <w:b/>
          <w:bCs/>
          <w:color w:val="000000"/>
          <w:sz w:val="24"/>
          <w:szCs w:val="24"/>
          <w:highlight w:val="white"/>
        </w:rPr>
      </w:pPr>
    </w:p>
    <w:p w14:paraId="49A7E295" w14:textId="77777777" w:rsidR="00197423" w:rsidRPr="00077BA7" w:rsidRDefault="00197423" w:rsidP="00197423">
      <w:pPr>
        <w:rPr>
          <w:rFonts w:ascii="Arial" w:hAnsi="Arial" w:cs="Arial"/>
          <w:b/>
          <w:sz w:val="24"/>
          <w:szCs w:val="24"/>
          <w:u w:val="single"/>
        </w:rPr>
      </w:pPr>
      <w:r w:rsidRPr="00077BA7">
        <w:rPr>
          <w:rFonts w:ascii="Arial" w:hAnsi="Arial" w:cs="Arial"/>
          <w:b/>
          <w:sz w:val="24"/>
          <w:szCs w:val="24"/>
          <w:u w:val="single"/>
        </w:rPr>
        <w:t>CONHECIMENTOS ESPECÍFICOS</w:t>
      </w:r>
    </w:p>
    <w:p w14:paraId="48AC3C6E" w14:textId="77777777" w:rsidR="00197423" w:rsidRPr="00077BA7" w:rsidRDefault="00197423" w:rsidP="00197423">
      <w:pPr>
        <w:rPr>
          <w:rFonts w:ascii="Arial" w:hAnsi="Arial" w:cs="Arial"/>
          <w:b/>
          <w:sz w:val="24"/>
          <w:szCs w:val="24"/>
        </w:rPr>
      </w:pPr>
      <w:r w:rsidRPr="00077BA7">
        <w:rPr>
          <w:rFonts w:ascii="Arial" w:hAnsi="Arial" w:cs="Arial"/>
          <w:b/>
          <w:sz w:val="24"/>
          <w:szCs w:val="24"/>
        </w:rPr>
        <w:t>AGENTE COMUNITÁRIO DA SAÚDE</w:t>
      </w:r>
    </w:p>
    <w:p w14:paraId="12971AAF" w14:textId="77777777" w:rsidR="00197423" w:rsidRPr="00077BA7" w:rsidRDefault="00197423" w:rsidP="00197423">
      <w:pPr>
        <w:adjustRightInd w:val="0"/>
        <w:jc w:val="both"/>
        <w:rPr>
          <w:rFonts w:ascii="Arial" w:hAnsi="Arial" w:cs="Arial"/>
          <w:color w:val="000000"/>
          <w:sz w:val="24"/>
          <w:szCs w:val="24"/>
        </w:rPr>
      </w:pPr>
      <w:r w:rsidRPr="00077BA7">
        <w:rPr>
          <w:rFonts w:ascii="Arial" w:hAnsi="Arial" w:cs="Arial"/>
          <w:color w:val="000000"/>
          <w:sz w:val="24"/>
          <w:szCs w:val="24"/>
        </w:rPr>
        <w:t>Noções gerais de higiene. Prevenção de acidentes. Noções gerais de organização e disciplina geral, Conhecimentos básicos sobre a rotina do trabalho, compatível com a função. Reforma Sanitária Brasileira e a Consolidação do Sistema Único de Saúde – SUS. Princípios fundamentais, diretrizes, atribuições e competências das esferas governamentais do SUS. Promoção e proteção da saúde. Formas de financiamento e custeio do SUS. Noção de cidadania e controle social do SUS, Pacto pela Saúde - Consolidação do SUS e suas Diretrizes Operacionais. Atenção Básica - Política Nacional, normas e diretrizes.</w:t>
      </w:r>
    </w:p>
    <w:p w14:paraId="49E7736E"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u w:val="single"/>
        </w:rPr>
        <w:t>Referências Bibliográficas</w:t>
      </w:r>
    </w:p>
    <w:p w14:paraId="4F442438"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lastRenderedPageBreak/>
        <w:t>- Brasil. Ministério da Saúde. Secretaria de Atenção à Saúde. Departamento de Atenção Básica. O trabalho do agente comunitário de saúde / Ministério da Saúde, Secretaria de Atenção à Saúde, Departamento de Atenção Básica. – Brasília: Ministério da Saúde, 2009.</w:t>
      </w:r>
    </w:p>
    <w:p w14:paraId="042E4958"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Brasil. Ministério da Saúde. Secretaria de Atenção à Saúde. Departamento de Atenção Básica. Guia prático do agente comunitário de saúde / Ministério da Saúde, Secretaria de Atenção à Saúde, Departamento de Atenção Básica. – Brasília: Ministério da Saúde, 2009.</w:t>
      </w:r>
    </w:p>
    <w:p w14:paraId="7EC07601"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MINISTÉRIO DA SAÚDE. Departamento de Atenção Básica. Cadernos de Atenção Básica - nº 21, Vigilância em Saúde. Brasília: MS, 2008.</w:t>
      </w:r>
    </w:p>
    <w:p w14:paraId="387BF7AE"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Brasil. Ministério da Saúde. Secretaria de Vigilância em Saúde. Coordenação-Geral de Desenvolvimento da Epidemiologia em Serviços. Guia de Vigilância em Saúde: [recurso eletrônico] / Ministério da Saúde, Secretaria de Vigilância em Saúde, Coordenação-Geral de Desenvolvimento da Epidemiologia e Serviços. – 1. ed. atual. – Brasília: Ministério da Saúde, 2016. 773 p.</w:t>
      </w:r>
    </w:p>
    <w:p w14:paraId="06D996AC" w14:textId="77777777" w:rsidR="00197423" w:rsidRPr="00077BA7" w:rsidRDefault="00197423" w:rsidP="00197423">
      <w:pPr>
        <w:adjustRightInd w:val="0"/>
        <w:jc w:val="both"/>
        <w:rPr>
          <w:rFonts w:ascii="Arial" w:hAnsi="Arial" w:cs="Arial"/>
          <w:b/>
          <w:sz w:val="24"/>
          <w:szCs w:val="24"/>
          <w:u w:val="single"/>
        </w:rPr>
      </w:pPr>
      <w:r w:rsidRPr="00077BA7">
        <w:rPr>
          <w:rFonts w:ascii="Arial" w:hAnsi="Arial" w:cs="Arial"/>
          <w:b/>
          <w:sz w:val="24"/>
          <w:szCs w:val="24"/>
          <w:u w:val="single"/>
        </w:rPr>
        <w:t>Atenção para matéria específica para todos os profissionais da saúde.</w:t>
      </w:r>
    </w:p>
    <w:p w14:paraId="6475EA65" w14:textId="77CB5A8E" w:rsidR="00197423" w:rsidRPr="00077BA7" w:rsidRDefault="00197423"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sidR="00B67D92">
        <w:rPr>
          <w:rFonts w:ascii="Arial" w:hAnsi="Arial" w:cs="Arial"/>
          <w:color w:val="000000"/>
          <w:sz w:val="24"/>
          <w:szCs w:val="24"/>
        </w:rPr>
        <w:t>da função.</w:t>
      </w:r>
    </w:p>
    <w:p w14:paraId="1AAE2173" w14:textId="77777777" w:rsidR="00197423" w:rsidRPr="00077BA7" w:rsidRDefault="00197423" w:rsidP="00197423">
      <w:pPr>
        <w:rPr>
          <w:rFonts w:ascii="Arial" w:hAnsi="Arial" w:cs="Arial"/>
          <w:color w:val="000000"/>
          <w:sz w:val="24"/>
          <w:szCs w:val="24"/>
        </w:rPr>
      </w:pPr>
    </w:p>
    <w:p w14:paraId="2545FCD0" w14:textId="77777777" w:rsidR="00197423" w:rsidRPr="00077BA7" w:rsidRDefault="00197423" w:rsidP="00197423">
      <w:pPr>
        <w:rPr>
          <w:rFonts w:ascii="Arial" w:hAnsi="Arial" w:cs="Arial"/>
          <w:b/>
          <w:bCs/>
          <w:color w:val="000000"/>
          <w:sz w:val="24"/>
          <w:szCs w:val="24"/>
        </w:rPr>
      </w:pPr>
      <w:r w:rsidRPr="00077BA7">
        <w:rPr>
          <w:rFonts w:ascii="Arial" w:hAnsi="Arial" w:cs="Arial"/>
          <w:b/>
          <w:bCs/>
          <w:color w:val="000000"/>
          <w:sz w:val="24"/>
          <w:szCs w:val="24"/>
        </w:rPr>
        <w:t>AGENTE DE VIGILÂNCIA SANITÁRIA</w:t>
      </w:r>
    </w:p>
    <w:p w14:paraId="4179D77F" w14:textId="77777777" w:rsidR="00937278" w:rsidRDefault="00197423" w:rsidP="00197423">
      <w:pPr>
        <w:jc w:val="both"/>
        <w:rPr>
          <w:rFonts w:ascii="Arial" w:hAnsi="Arial" w:cs="Arial"/>
          <w:color w:val="000000"/>
          <w:sz w:val="24"/>
          <w:szCs w:val="24"/>
        </w:rPr>
      </w:pPr>
      <w:r w:rsidRPr="00077BA7">
        <w:rPr>
          <w:rFonts w:ascii="Arial" w:hAnsi="Arial" w:cs="Arial"/>
          <w:color w:val="000000"/>
          <w:sz w:val="24"/>
          <w:szCs w:val="24"/>
        </w:rPr>
        <w:t>Noções gerais de higiene. Noções gerais de organização e disciplina geral, Conhecimentos básicos sobre a rotina do trabalho, compatível com a função. Atribuições do Agente de Combate a Endemias. Doenças infectocontagiosas mais comuns no Brasil. Epidemiologia e Medidas de vigilância epidemiológica no controle da Dengue, Febre Amarela, Leptospirose, Leishmaniose, Raiva, Febre Maculosa e Malária. Saúde: conceito e relação com o ambiente. Vigilância em Saúde: conceitos, metodologia de trabalho e formas de intervenção no território, estratégias de atuação, formas de organização e legislação básica da vigilância epidemiológica, da vigilância sanitária, da vigilância ambiental em saúde e da vigilância à saúde do trabalhador. Sociedade, ética e promoção de saúde. Saneamento básico e saúde. Práticas de campo. Reconhecimento de problemas de saúde e fatores de risco. Endemias e doenças re-emergentes; Programa Nacional de Controle da Dengue. Controle de roedores em áreas urbanas. Animais Peçonhentos: noções básicas sobre controle, prevenção de acidentes e primeiros socorros. Conceitos Básicos: Hardware, Software, Periféricos, Sistema Operacional, Navegadores, Aplicativos. Correio Eletrônico: uso de correio eletrônico, preparo e envio de mensagens, anexação de arquivos. Internet: Navegação e navegadores da Internet, links, sites, busca e impressão de páginas. Segurança na Internet. Microsoft Windows (versão 7 ou superior): conceito de pastas, diretórios, arquivos e atalhos, área de trabalho, área de transferência, manipulação de arquivos e pastas, uso dos menus, programas e aplicativos, interação com o conjunto de aplicativos; Microsoft Office (versão 2010 ou superior). Microsoft Word: estrutura básica dos documentos, edição e formatação de textos, cabeçalhos, parágrafos, fontes, colunas, marcadores simbólicos e numéricos, tabelas, impressão, controle de quebras e numeração de páginas, legendas, índices, inserção de objetos, campos predefinidos, caixas de texto. Microsoft Excel: estrutura básica das planilhas, conceitos de células, linhas, colunas, pastas e gráficos, elaboração de tabelas e gráficos, uso de fórmulas, funções e macros, impressão, inserção de objetos, campos predefinidos, controle de quebras e numeração de páginas, obtenção de dados externos, classificação de dados. Microsoft Outlook: adicionar conta de e-mail, criar nova mensagem de e-mail, encaminhar e responder e-mails, adicionar, abrir ou salvar anexos, adicionar assinatura de e-mail à mensagem, imprimir uma mensagem de e-</w:t>
      </w:r>
      <w:r w:rsidRPr="00077BA7">
        <w:rPr>
          <w:rFonts w:ascii="Arial" w:hAnsi="Arial" w:cs="Arial"/>
          <w:color w:val="000000"/>
          <w:sz w:val="24"/>
          <w:szCs w:val="24"/>
        </w:rPr>
        <w:lastRenderedPageBreak/>
        <w:t xml:space="preserve">mail. </w:t>
      </w:r>
    </w:p>
    <w:p w14:paraId="76529756" w14:textId="77777777" w:rsidR="00937278" w:rsidRDefault="00197423" w:rsidP="00197423">
      <w:pPr>
        <w:jc w:val="both"/>
        <w:rPr>
          <w:rFonts w:ascii="Arial" w:hAnsi="Arial" w:cs="Arial"/>
          <w:color w:val="000000"/>
          <w:sz w:val="24"/>
          <w:szCs w:val="24"/>
        </w:rPr>
      </w:pPr>
      <w:r w:rsidRPr="00077BA7">
        <w:rPr>
          <w:rFonts w:ascii="Arial" w:hAnsi="Arial" w:cs="Arial"/>
          <w:b/>
          <w:color w:val="000000"/>
          <w:sz w:val="24"/>
          <w:szCs w:val="24"/>
          <w:u w:val="single"/>
        </w:rPr>
        <w:t>Atenção para matéria específica para todos os profissionais da saúde.</w:t>
      </w:r>
      <w:r w:rsidRPr="00077BA7">
        <w:rPr>
          <w:rFonts w:ascii="Arial" w:hAnsi="Arial" w:cs="Arial"/>
          <w:color w:val="000000"/>
          <w:sz w:val="24"/>
          <w:szCs w:val="24"/>
        </w:rPr>
        <w:t xml:space="preserve"> </w:t>
      </w:r>
    </w:p>
    <w:p w14:paraId="6289B49C"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756F72BE" w14:textId="77777777" w:rsidR="00197423" w:rsidRPr="00077BA7" w:rsidRDefault="00197423" w:rsidP="00197423">
      <w:pPr>
        <w:rPr>
          <w:rFonts w:ascii="Arial" w:hAnsi="Arial" w:cs="Arial"/>
          <w:color w:val="000000"/>
          <w:sz w:val="24"/>
          <w:szCs w:val="24"/>
        </w:rPr>
      </w:pPr>
    </w:p>
    <w:p w14:paraId="4F91DDAE" w14:textId="77777777" w:rsidR="00197423" w:rsidRPr="00077BA7" w:rsidRDefault="00197423" w:rsidP="00197423">
      <w:pPr>
        <w:rPr>
          <w:rFonts w:ascii="Arial" w:hAnsi="Arial" w:cs="Arial"/>
          <w:b/>
          <w:bCs/>
          <w:color w:val="000000"/>
          <w:sz w:val="24"/>
          <w:szCs w:val="24"/>
        </w:rPr>
      </w:pPr>
      <w:r w:rsidRPr="00077BA7">
        <w:rPr>
          <w:rFonts w:ascii="Arial" w:hAnsi="Arial" w:cs="Arial"/>
          <w:b/>
          <w:bCs/>
          <w:color w:val="000000"/>
          <w:sz w:val="24"/>
          <w:szCs w:val="24"/>
        </w:rPr>
        <w:t>ASSISTENTE SOCIAL</w:t>
      </w:r>
    </w:p>
    <w:p w14:paraId="29F24364" w14:textId="77777777" w:rsidR="00197423" w:rsidRPr="00937278" w:rsidRDefault="00197423" w:rsidP="00197423">
      <w:pPr>
        <w:adjustRightInd w:val="0"/>
        <w:jc w:val="both"/>
        <w:rPr>
          <w:rFonts w:ascii="Arial" w:hAnsi="Arial" w:cs="Arial"/>
          <w:sz w:val="24"/>
          <w:szCs w:val="24"/>
        </w:rPr>
      </w:pPr>
      <w:bookmarkStart w:id="2" w:name="_Hlk101360567"/>
      <w:r w:rsidRPr="00937278">
        <w:rPr>
          <w:rFonts w:ascii="Arial" w:hAnsi="Arial" w:cs="Arial"/>
          <w:sz w:val="24"/>
          <w:szCs w:val="24"/>
        </w:rPr>
        <w:t xml:space="preserve">A identidade da profissão do Serviço Social e seus determinantes ideopolíticos. O espaço ocupacional e as relações sociais que são estabelecidas pelo Serviço Social. A Questão Social, o contexto conjuntural, profissional e as perspectivas teórico-metodológicas do Serviço Social pós-reconceituação. O Serviço Social na contemporaneidade: as novas exigências do mercado de trabalho. O espaço sócioocupacional do Serviço Social e as diferentes estratégias de intervenção profissional. As possibilidades, os limites e as demandas para o Serviço Social na esfera pública, privada e nas ONG’s. A instrumentalidade como elemento da intervenção profissional. O planejamento da intervenção e a elaboração de planos, programas, projetos e pesquisas na implantação de políticas sociais. Análise da questão social. Fundamentos históricos, teóricos e metodológicos do Serviço Social. Os fundamentos éticos da profissão. A consolidação da LOAS e seus pressupostos teóricos. O novo reordenamento da Assistência Social e suas interfaces com os segmentos da infância e juventude, mulheres, idosos, família, pessoa com deficiência. A política social brasileira e os programas sociais de transferência de renda na contemporaneidade: bolsa família, PETI, etc. Plano Nacional de Promoção, Proteção e Defesa do Direito de Crianças e Adolescentes à Convivência Familiar e Comunitária. Política Nacional de Assistência Social. Estatuto da Criança e do Adolescente. Estatuto do Idoso. Tipificação Nacional de Serviços Socioassistenciais. NOB RH/SUAS. Referências Bibliográficas: - SPOSATI, A, de O. et al. A assistência na trajetória das políticas sociais brasileiras: uma questão de análise. São Paulo: Cortez, 1987 - IAMAMOTO, Marilda Vilela. O Serviço Social na Contemporaneidade: trabalho e formação profissional. São Paulo: Cortez, 1998. - FILOMENO, N.R. Papel do Profissional de entidades sociais: curso básico de gerenciadores de entidades sociais. São Paulo: Programa de Capacitação de Gerenciadores de Entidades Sociais, 1997. - CBCISS. Rio de Janeiro: Agir, 1986. 280 Edméia Corrêa Netto TRINDADE, R. L. P. Desvendando as determinações sócio-históricas do instrumental técnico operativo do Serviço Social na articulação entre demandas sociais e projetos profissionais. Temporalis (Rio de Janeiro), n.4, p.21-42, jul.- dez. 2001. - FILGUEIRAS, Cristina A. C. Aspectos da implementação e do monitoramento de projetos sociais. Curso de Extensão em Planejamento e Gestão de Projetos de Redução da Pobreza. Belo Horizonte: Fundação Marista/Associazone Volontari per Il Servizio Internazionale, 2003. - PASTORINI, Alejandra. A categoria “questão social” em debate. São Paulo, Cortez, 2004. - YASBEK, Maria Carmelita. Fundamentos históricos e teórico-metodológicos do Serviço Social em Serviço Social: direitos sociais e competências profissionais. Brasília: CFESS/ABPESS, 2009 - TEORIZAÇÃO DO SERVIÇO SOCIAL – Documentos de Araxá, Teresópolis e Sumaré. - CEFESS. Código de Ética do Assistente Social. Brasília: Cefess, 1993. BRASIL, Lei Orgânica da Assistência Social – LOAS. Diário Oficial da União, Brasília, 1993. - BRASIL. Plano Nacional de Promoção, Proteção e Defesa do Direito de Crianças e Adolescentes à Convivência Familiar e Comunitária. Brasilia/DF dez 2006. - BRASIL. Política Nacional de Assistência Social. Brasília/DF 2004 - BRASIL. Presidência da República. Estatuto da Criança e do Adolescente. Lei n° 8069, de 13 de jul. 1990. - BRASIL. Presidência da República. Estatuto do Idoso. Lei nº 10741, de 1 de out. 2003. - BRASIL. Ministério do Desenvolvimento Social e Combate à Fome. Tipificação Nacional de Serviços </w:t>
      </w:r>
      <w:r w:rsidRPr="00937278">
        <w:rPr>
          <w:rFonts w:ascii="Arial" w:hAnsi="Arial" w:cs="Arial"/>
          <w:sz w:val="24"/>
          <w:szCs w:val="24"/>
        </w:rPr>
        <w:lastRenderedPageBreak/>
        <w:t xml:space="preserve">Socioassistenciais. Brasília/DF 2009. </w:t>
      </w:r>
    </w:p>
    <w:bookmarkEnd w:id="2"/>
    <w:p w14:paraId="57E2AB53"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5891369E" w14:textId="77777777" w:rsidR="00197423" w:rsidRPr="00077BA7" w:rsidRDefault="00197423" w:rsidP="00197423">
      <w:pPr>
        <w:rPr>
          <w:rFonts w:ascii="Arial" w:hAnsi="Arial" w:cs="Arial"/>
          <w:color w:val="000000"/>
          <w:sz w:val="24"/>
          <w:szCs w:val="24"/>
        </w:rPr>
      </w:pPr>
    </w:p>
    <w:p w14:paraId="55E935F2" w14:textId="77777777" w:rsidR="00197423" w:rsidRPr="00077BA7" w:rsidRDefault="00197423" w:rsidP="00197423">
      <w:pPr>
        <w:rPr>
          <w:rFonts w:ascii="Arial" w:hAnsi="Arial" w:cs="Arial"/>
          <w:b/>
          <w:bCs/>
          <w:color w:val="000000"/>
          <w:sz w:val="24"/>
          <w:szCs w:val="24"/>
        </w:rPr>
      </w:pPr>
      <w:r w:rsidRPr="00077BA7">
        <w:rPr>
          <w:rFonts w:ascii="Arial" w:hAnsi="Arial" w:cs="Arial"/>
          <w:b/>
          <w:bCs/>
          <w:color w:val="000000"/>
          <w:sz w:val="24"/>
          <w:szCs w:val="24"/>
        </w:rPr>
        <w:t>AUXILIAR ADMINISTRATIVO</w:t>
      </w:r>
    </w:p>
    <w:p w14:paraId="6EC769FD" w14:textId="77777777" w:rsidR="00197423" w:rsidRPr="00077BA7" w:rsidRDefault="00197423" w:rsidP="00197423">
      <w:pPr>
        <w:jc w:val="both"/>
        <w:rPr>
          <w:rFonts w:ascii="Arial" w:eastAsia="Calibri" w:hAnsi="Arial" w:cs="Arial"/>
          <w:sz w:val="24"/>
          <w:szCs w:val="24"/>
        </w:rPr>
      </w:pPr>
      <w:r w:rsidRPr="00077BA7">
        <w:rPr>
          <w:rFonts w:ascii="Arial" w:eastAsia="Calibri" w:hAnsi="Arial" w:cs="Arial"/>
          <w:sz w:val="24"/>
          <w:szCs w:val="24"/>
        </w:rPr>
        <w:t xml:space="preserve">Redação Oficial. Aspectos Gerais. Identidade Visual. Atos Oficiais: Medidas, Sistemática dos Instrumentos Normativos – artigos, parágrafos, incisos, alíneas, observações gerais e encaminhamento. Elaboração de documentos; Normas Gerais de Elaboração, siglas e acrônimos, vícios de linguagem, hífen, destaques – itálico, aspas, negrito, maiúsculas, minúsculas, enumerações, grafia de numerais, fecho para comunicações, identificação do signatário, autoridades - forma de tratamento, abreviatura, vocativo, destinatário e envelope. Modelos de comunicações oficiais – espécies, finalidades, assinaturas e estruturas: apostila, ata, carta, cartão de visita, circular, comunicação interna, contrato, convênio, correio eletrônico, despacho, instrução normativa, nota informativa, nota técnica, ofício, ordem de serviço, parecer, portaria, regimento interno, resolução. O padrão ofício. Aviso e Ofício. Memorando. Exposição de Motivos. Noções básicas de arquivo. Princípios básicos da administração pública e servidores. Regras de hierarquia no serviço público.  Bibliografia referencial e sites para estudo do conteúdo: Constituição da República Federativa do Brasil – arts. 37, e 39 a 41, acessível através do site: </w:t>
      </w:r>
      <w:r w:rsidRPr="00077BA7">
        <w:rPr>
          <w:rFonts w:ascii="Arial" w:eastAsia="Calibri" w:hAnsi="Arial" w:cs="Arial"/>
          <w:color w:val="0F243E" w:themeColor="text2" w:themeShade="80"/>
          <w:sz w:val="24"/>
          <w:szCs w:val="24"/>
          <w:u w:val="single"/>
        </w:rPr>
        <w:t>www.planalto.gov.br</w:t>
      </w:r>
      <w:r w:rsidRPr="00077BA7">
        <w:rPr>
          <w:rFonts w:ascii="Arial" w:eastAsia="Calibri" w:hAnsi="Arial" w:cs="Arial"/>
          <w:color w:val="0F243E" w:themeColor="text2" w:themeShade="80"/>
          <w:sz w:val="24"/>
          <w:szCs w:val="24"/>
        </w:rPr>
        <w:t xml:space="preserve">). Manual </w:t>
      </w:r>
      <w:r w:rsidRPr="00077BA7">
        <w:rPr>
          <w:rFonts w:ascii="Arial" w:eastAsia="Calibri" w:hAnsi="Arial" w:cs="Arial"/>
          <w:sz w:val="24"/>
          <w:szCs w:val="24"/>
        </w:rPr>
        <w:t>de Redação e de Atos Oficiais. http://arquivos.ana.gov.br/resolucoes/2007/480-2007-anexo1.pdf. Manual de Redação da Presidência da República     http://www4.planalto.gov.br/centrodeestudos/assuntos/manual-de-redacao-da-presidencia-da-republica/manual-de-redacao.pdf.</w:t>
      </w:r>
    </w:p>
    <w:p w14:paraId="733A1062" w14:textId="77777777" w:rsidR="00197423" w:rsidRPr="00077BA7" w:rsidRDefault="00197423" w:rsidP="00197423">
      <w:pPr>
        <w:jc w:val="both"/>
        <w:rPr>
          <w:rFonts w:ascii="Arial" w:eastAsia="Calibri" w:hAnsi="Arial" w:cs="Arial"/>
          <w:sz w:val="24"/>
          <w:szCs w:val="24"/>
        </w:rPr>
      </w:pPr>
      <w:r w:rsidRPr="00077BA7">
        <w:rPr>
          <w:rFonts w:ascii="Arial" w:eastAsia="Calibri" w:hAnsi="Arial" w:cs="Arial"/>
          <w:sz w:val="24"/>
          <w:szCs w:val="24"/>
          <w:u w:val="single"/>
        </w:rPr>
        <w:t>Informática</w:t>
      </w:r>
      <w:r w:rsidRPr="00077BA7">
        <w:rPr>
          <w:rFonts w:ascii="Arial" w:eastAsia="Calibri" w:hAnsi="Arial" w:cs="Arial"/>
          <w:sz w:val="24"/>
          <w:szCs w:val="24"/>
        </w:rPr>
        <w:t>: Conceitos Básicos: Hardware, Software, Periféricos, Sistema Operacional, Navegadores, Aplicativos. Correio Eletrônico: uso de correio eletrônico, preparo e envio de mensagens, anexação de arquivos. Internet: Navegação e navegadores da Internet, links, sites, busca e impressão de páginas. Segurança na Internet. Microsoft Windows (versão 7 ou superior): conceito de pastas, diretórios, arquivos e atalhos, área de trabalho, área de transferência, manipulação de arquivos e pastas, uso dos menus, programas e aplicativos, interação com o conjunto de aplicativos; Microsoft Office (versão 2010 ou superior). Microsoft Word: estrutura básica dos documentos, edição e formatação de textos, cabeçalhos, parágrafos, fontes, colunas, marcadores simbólicos e numéricos, tabelas, impressão, controle de quebras e numeração de páginas, legendas, índices, inserção de objetos, campos predefinidos, caixas de texto. Microsoft Excel: estrutura básica das planilhas, conceitos de células, linhas, colunas, pastas e gráficos, elaboração de tabelas e gráficos, uso de fórmulas, funções e macros, impressão, inserção de objetos, campos predefinidos, controle de quebras e numeração de páginas, obtenção de dados externos, classificação de dados. Microsoft Outlook: adicionar conta de e-mail, criar nova mensagem de e-mail, encaminhar e responder e-mails, adicionar, abrir ou salvar anexos, adicionar assinatura de e-mail à mensagem, imprimir uma mensagem de e-mail.</w:t>
      </w:r>
    </w:p>
    <w:p w14:paraId="2DD36326"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55E2DBDC" w14:textId="77777777" w:rsidR="00197423" w:rsidRPr="00077BA7" w:rsidRDefault="00197423" w:rsidP="00197423">
      <w:pPr>
        <w:rPr>
          <w:rFonts w:ascii="Arial" w:eastAsia="Calibri" w:hAnsi="Arial" w:cs="Arial"/>
          <w:color w:val="000000"/>
          <w:sz w:val="24"/>
          <w:szCs w:val="24"/>
        </w:rPr>
      </w:pPr>
    </w:p>
    <w:p w14:paraId="7B19627B" w14:textId="77777777" w:rsidR="00197423" w:rsidRPr="00077BA7" w:rsidRDefault="00197423" w:rsidP="00197423">
      <w:pPr>
        <w:rPr>
          <w:rFonts w:ascii="Arial" w:eastAsia="Calibri" w:hAnsi="Arial" w:cs="Arial"/>
          <w:b/>
          <w:bCs/>
          <w:color w:val="000000"/>
          <w:sz w:val="24"/>
          <w:szCs w:val="24"/>
        </w:rPr>
      </w:pPr>
      <w:r w:rsidRPr="00077BA7">
        <w:rPr>
          <w:rFonts w:ascii="Arial" w:eastAsia="Calibri" w:hAnsi="Arial" w:cs="Arial"/>
          <w:b/>
          <w:bCs/>
          <w:color w:val="000000"/>
          <w:sz w:val="24"/>
          <w:szCs w:val="24"/>
        </w:rPr>
        <w:t>AUXILIAR DE DENTISTA</w:t>
      </w:r>
    </w:p>
    <w:p w14:paraId="17E4078A" w14:textId="77777777" w:rsidR="00197423" w:rsidRPr="00077BA7" w:rsidRDefault="00197423" w:rsidP="00197423">
      <w:pPr>
        <w:adjustRightInd w:val="0"/>
        <w:jc w:val="both"/>
        <w:rPr>
          <w:rFonts w:ascii="Arial" w:hAnsi="Arial" w:cs="Arial"/>
          <w:color w:val="231F20"/>
          <w:sz w:val="24"/>
          <w:szCs w:val="24"/>
          <w:u w:val="single"/>
        </w:rPr>
      </w:pPr>
      <w:r w:rsidRPr="00077BA7">
        <w:rPr>
          <w:rFonts w:ascii="Arial" w:hAnsi="Arial" w:cs="Arial"/>
          <w:color w:val="231F20"/>
          <w:sz w:val="24"/>
          <w:szCs w:val="24"/>
        </w:rPr>
        <w:t xml:space="preserve">Conhecimento sobre organização e execução das atividades de higiene bucal, processamento de filme radiográfico; preparação do paciente para o atendimento. Auxílio e instrumentação dos profissionais nas intervenções clínicas, inclusive em ambientes hospitalares; seleção de moldeiras; manipulação de material de uso </w:t>
      </w:r>
      <w:r w:rsidRPr="00077BA7">
        <w:rPr>
          <w:rFonts w:ascii="Arial" w:hAnsi="Arial" w:cs="Arial"/>
          <w:color w:val="231F20"/>
          <w:sz w:val="24"/>
          <w:szCs w:val="24"/>
        </w:rPr>
        <w:lastRenderedPageBreak/>
        <w:t xml:space="preserve">odontológico, registro de dados e participação da análise das informações relacionadas ao controle administrativo em saúde bucal; preparo de modelos em gesso. Realização de limpeza e assepsia, desinfecção e esterilização do instrumental, equipamentos odontológicos e do ambiente de trabalho; realizar o acolhimento do paciente nos serviços de saúde bucal; Conhecimento sobre aplicação de medidas de biossegurança no armazenamento, transporte, manuseio e descarte de produtos e resíduos odontológicos, desenvolvimento de ações de promoção da saúde e prevenção de riscos ambientais e sanitários; realização em equipe levantamento de necessidades em saúde bucal; e adotar medidas de biossegurança no intuito de controlar possíveis infecções. </w:t>
      </w:r>
      <w:r w:rsidRPr="00077BA7">
        <w:rPr>
          <w:rFonts w:ascii="Arial" w:hAnsi="Arial" w:cs="Arial"/>
          <w:color w:val="231F20"/>
          <w:sz w:val="24"/>
          <w:szCs w:val="24"/>
          <w:u w:val="single"/>
        </w:rPr>
        <w:t>Referências Bibliográficas</w:t>
      </w:r>
    </w:p>
    <w:p w14:paraId="2202008B"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Guandalini, SL; Melo, NSFO; Santos, ECP. Biossegurança em Odontologia Dental. Universidade Federal do Paraná 2ª ed, 1999.</w:t>
      </w:r>
    </w:p>
    <w:p w14:paraId="41DB8BF1"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xml:space="preserve">- Saraiva PP et.al. Manual de biossegurança das clínicas de odontologia. Disponível: </w:t>
      </w:r>
    </w:p>
    <w:p w14:paraId="1E948647"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http://www.usc.br/pos_graduacao/Manual%20de%20Biosseguranca%20USC%202013.pdf.</w:t>
      </w:r>
    </w:p>
    <w:p w14:paraId="42F01095"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ASSOCIAÇÃO PAULISTA DE ESTUDOS E CONTROLE DE INFECÇÃO HOSPITALAR. Esterilização de artigos em unidades de saúde. 2ª ed. revisada e ampliada. São Paulo: Associação Paulista de Estudos e Controle de Infecção</w:t>
      </w:r>
    </w:p>
    <w:p w14:paraId="0EB90637"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Hospitalar, 2003.</w:t>
      </w:r>
    </w:p>
    <w:p w14:paraId="6B30168A"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BARROS, Olavo Bergamaschi. Ergonomia 3: auxiliares em odontologia : ACD - THD - TPD - APD. Sao Paulo: Pancast, 1995. 226 p.</w:t>
      </w:r>
    </w:p>
    <w:p w14:paraId="41D26A66" w14:textId="77777777" w:rsidR="00937278" w:rsidRDefault="00197423" w:rsidP="00197423">
      <w:pPr>
        <w:adjustRightInd w:val="0"/>
        <w:jc w:val="both"/>
        <w:rPr>
          <w:rFonts w:ascii="Arial" w:hAnsi="Arial" w:cs="Arial"/>
          <w:sz w:val="24"/>
          <w:szCs w:val="24"/>
        </w:rPr>
      </w:pPr>
      <w:r w:rsidRPr="00077BA7">
        <w:rPr>
          <w:rFonts w:ascii="Arial" w:hAnsi="Arial" w:cs="Arial"/>
          <w:sz w:val="24"/>
          <w:szCs w:val="24"/>
        </w:rPr>
        <w:t xml:space="preserve">- BRASIL. MINISTÉRIO DA SAÚDE. Guia curricular para formação do atendente de consultório dentário para atuar na rede básica do SUS. Volume 1e 2, Brasília: Ministério da Saúde, 1998. </w:t>
      </w:r>
    </w:p>
    <w:p w14:paraId="2EDD8C91" w14:textId="6D67CA8D" w:rsidR="00197423" w:rsidRPr="00077BA7" w:rsidRDefault="00197423" w:rsidP="00197423">
      <w:pPr>
        <w:adjustRightInd w:val="0"/>
        <w:jc w:val="both"/>
        <w:rPr>
          <w:rFonts w:ascii="Arial" w:hAnsi="Arial" w:cs="Arial"/>
          <w:b/>
          <w:sz w:val="24"/>
          <w:szCs w:val="24"/>
          <w:u w:val="single"/>
        </w:rPr>
      </w:pPr>
      <w:r w:rsidRPr="00077BA7">
        <w:rPr>
          <w:rFonts w:ascii="Arial" w:hAnsi="Arial" w:cs="Arial"/>
          <w:b/>
          <w:sz w:val="24"/>
          <w:szCs w:val="24"/>
          <w:u w:val="single"/>
        </w:rPr>
        <w:t>Atenção para o conteúdo para todos os profissionais da saúde.</w:t>
      </w:r>
    </w:p>
    <w:p w14:paraId="218F7409"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67A9D8A0" w14:textId="77777777" w:rsidR="00197423" w:rsidRPr="00077BA7" w:rsidRDefault="00197423" w:rsidP="00197423">
      <w:pPr>
        <w:rPr>
          <w:rFonts w:ascii="Arial" w:hAnsi="Arial" w:cs="Arial"/>
          <w:color w:val="000000"/>
          <w:sz w:val="24"/>
          <w:szCs w:val="24"/>
        </w:rPr>
      </w:pPr>
    </w:p>
    <w:p w14:paraId="79E85D32" w14:textId="77777777" w:rsidR="00197423" w:rsidRPr="00077BA7" w:rsidRDefault="00197423" w:rsidP="00197423">
      <w:pPr>
        <w:rPr>
          <w:rFonts w:ascii="Arial" w:hAnsi="Arial" w:cs="Arial"/>
          <w:b/>
          <w:color w:val="000000"/>
          <w:sz w:val="24"/>
          <w:szCs w:val="24"/>
        </w:rPr>
      </w:pPr>
      <w:r w:rsidRPr="00077BA7">
        <w:rPr>
          <w:rFonts w:ascii="Arial" w:hAnsi="Arial" w:cs="Arial"/>
          <w:b/>
          <w:color w:val="000000"/>
          <w:sz w:val="24"/>
          <w:szCs w:val="24"/>
        </w:rPr>
        <w:t>AUXILIAR DE DESENVOLVIMENTO INFANTIL</w:t>
      </w:r>
    </w:p>
    <w:p w14:paraId="624C36A8" w14:textId="77777777" w:rsidR="00197423" w:rsidRPr="00077BA7" w:rsidRDefault="00197423" w:rsidP="00197423">
      <w:pPr>
        <w:adjustRightInd w:val="0"/>
        <w:jc w:val="both"/>
        <w:rPr>
          <w:rFonts w:ascii="Arial" w:hAnsi="Arial" w:cs="Arial"/>
          <w:color w:val="231F20"/>
          <w:sz w:val="24"/>
          <w:szCs w:val="24"/>
        </w:rPr>
      </w:pPr>
      <w:r w:rsidRPr="00077BA7">
        <w:rPr>
          <w:rFonts w:ascii="Arial" w:hAnsi="Arial" w:cs="Arial"/>
          <w:color w:val="231F20"/>
          <w:sz w:val="24"/>
          <w:szCs w:val="24"/>
        </w:rPr>
        <w:t>ANTUNES, Celso. As inteligências múltiplas e seus estímulos. Campinas, Ed.</w:t>
      </w:r>
    </w:p>
    <w:p w14:paraId="20D9AFAA" w14:textId="77777777" w:rsidR="00197423" w:rsidRPr="00077BA7" w:rsidRDefault="00197423" w:rsidP="00197423">
      <w:pPr>
        <w:adjustRightInd w:val="0"/>
        <w:jc w:val="both"/>
        <w:rPr>
          <w:rFonts w:ascii="Arial" w:hAnsi="Arial" w:cs="Arial"/>
          <w:color w:val="231F20"/>
          <w:sz w:val="24"/>
          <w:szCs w:val="24"/>
        </w:rPr>
      </w:pPr>
      <w:r w:rsidRPr="00077BA7">
        <w:rPr>
          <w:rFonts w:ascii="Arial" w:hAnsi="Arial" w:cs="Arial"/>
          <w:color w:val="231F20"/>
          <w:sz w:val="24"/>
          <w:szCs w:val="24"/>
        </w:rPr>
        <w:t>Papirus, 2005.</w:t>
      </w:r>
    </w:p>
    <w:p w14:paraId="5A34BE0F" w14:textId="77777777" w:rsidR="00197423" w:rsidRPr="00077BA7" w:rsidRDefault="00197423" w:rsidP="00197423">
      <w:pPr>
        <w:adjustRightInd w:val="0"/>
        <w:jc w:val="both"/>
        <w:rPr>
          <w:rFonts w:ascii="Arial" w:hAnsi="Arial" w:cs="Arial"/>
          <w:color w:val="231F20"/>
          <w:sz w:val="24"/>
          <w:szCs w:val="24"/>
        </w:rPr>
      </w:pPr>
      <w:r w:rsidRPr="00077BA7">
        <w:rPr>
          <w:rFonts w:ascii="Arial" w:hAnsi="Arial" w:cs="Arial"/>
          <w:color w:val="231F20"/>
          <w:sz w:val="24"/>
          <w:szCs w:val="24"/>
        </w:rPr>
        <w:t>BRASIL. Ministério da Educação. Referencial Curricular Nacional para a Educação</w:t>
      </w:r>
    </w:p>
    <w:p w14:paraId="346C3338" w14:textId="77777777" w:rsidR="00197423" w:rsidRPr="00077BA7" w:rsidRDefault="00197423" w:rsidP="00197423">
      <w:pPr>
        <w:adjustRightInd w:val="0"/>
        <w:jc w:val="both"/>
        <w:rPr>
          <w:rFonts w:ascii="Arial" w:hAnsi="Arial" w:cs="Arial"/>
          <w:color w:val="231F20"/>
          <w:sz w:val="24"/>
          <w:szCs w:val="24"/>
        </w:rPr>
      </w:pPr>
      <w:r w:rsidRPr="00077BA7">
        <w:rPr>
          <w:rFonts w:ascii="Arial" w:hAnsi="Arial" w:cs="Arial"/>
          <w:color w:val="231F20"/>
          <w:sz w:val="24"/>
          <w:szCs w:val="24"/>
        </w:rPr>
        <w:t>Infantil.</w:t>
      </w:r>
    </w:p>
    <w:p w14:paraId="35F5C928" w14:textId="77777777" w:rsidR="00197423" w:rsidRPr="00077BA7" w:rsidRDefault="00197423" w:rsidP="00197423">
      <w:pPr>
        <w:adjustRightInd w:val="0"/>
        <w:jc w:val="both"/>
        <w:rPr>
          <w:rFonts w:ascii="Arial" w:hAnsi="Arial" w:cs="Arial"/>
          <w:color w:val="231F20"/>
          <w:sz w:val="24"/>
          <w:szCs w:val="24"/>
        </w:rPr>
      </w:pPr>
      <w:r w:rsidRPr="00077BA7">
        <w:rPr>
          <w:rFonts w:ascii="Arial" w:hAnsi="Arial" w:cs="Arial"/>
          <w:color w:val="231F20"/>
          <w:sz w:val="24"/>
          <w:szCs w:val="24"/>
        </w:rPr>
        <w:t>Ministério da Educação e do Desporto, Secretaria da Educação Fundamental –</w:t>
      </w:r>
    </w:p>
    <w:p w14:paraId="3132C6E5" w14:textId="77777777" w:rsidR="00197423" w:rsidRPr="00077BA7" w:rsidRDefault="00197423" w:rsidP="00197423">
      <w:pPr>
        <w:adjustRightInd w:val="0"/>
        <w:jc w:val="both"/>
        <w:rPr>
          <w:rFonts w:ascii="Arial" w:hAnsi="Arial" w:cs="Arial"/>
          <w:color w:val="231F20"/>
          <w:sz w:val="24"/>
          <w:szCs w:val="24"/>
        </w:rPr>
      </w:pPr>
      <w:r w:rsidRPr="00077BA7">
        <w:rPr>
          <w:rFonts w:ascii="Arial" w:hAnsi="Arial" w:cs="Arial"/>
          <w:color w:val="231F20"/>
          <w:sz w:val="24"/>
          <w:szCs w:val="24"/>
        </w:rPr>
        <w:t>Brasília: MEC/SEF 1998.</w:t>
      </w:r>
    </w:p>
    <w:p w14:paraId="0404FDFC" w14:textId="77777777" w:rsidR="00197423" w:rsidRPr="00077BA7" w:rsidRDefault="00197423" w:rsidP="00197423">
      <w:pPr>
        <w:adjustRightInd w:val="0"/>
        <w:jc w:val="both"/>
        <w:rPr>
          <w:rFonts w:ascii="Arial" w:hAnsi="Arial" w:cs="Arial"/>
          <w:color w:val="231F20"/>
          <w:sz w:val="24"/>
          <w:szCs w:val="24"/>
        </w:rPr>
      </w:pPr>
      <w:r w:rsidRPr="00077BA7">
        <w:rPr>
          <w:rFonts w:ascii="Arial" w:hAnsi="Arial" w:cs="Arial"/>
          <w:color w:val="231F20"/>
          <w:sz w:val="24"/>
          <w:szCs w:val="24"/>
        </w:rPr>
        <w:t>______. Ministério da Educação. Critérios para um atendimento em creches que respeite os direitos fundamentais das crianças. Brasília: MEC/SEB, 2009. Disponível em: http://portal.mec.gov.br/dmdocuments/direitosfundamentais.pdf _____. Ministério da Educação. Secretaria de Educação Básica. Diretrizes curriculares nacionais para educação infantil.</w:t>
      </w:r>
    </w:p>
    <w:p w14:paraId="4E906844" w14:textId="77777777" w:rsidR="00197423" w:rsidRPr="00077BA7" w:rsidRDefault="00197423" w:rsidP="00197423">
      <w:pPr>
        <w:adjustRightInd w:val="0"/>
        <w:jc w:val="both"/>
        <w:rPr>
          <w:rFonts w:ascii="Arial" w:hAnsi="Arial" w:cs="Arial"/>
          <w:color w:val="231F20"/>
          <w:sz w:val="24"/>
          <w:szCs w:val="24"/>
        </w:rPr>
      </w:pPr>
      <w:r w:rsidRPr="00077BA7">
        <w:rPr>
          <w:rFonts w:ascii="Arial" w:hAnsi="Arial" w:cs="Arial"/>
          <w:color w:val="231F20"/>
          <w:sz w:val="24"/>
          <w:szCs w:val="24"/>
        </w:rPr>
        <w:t xml:space="preserve">Brasília: MEC/SEB, 2010. Disponível em: </w:t>
      </w:r>
    </w:p>
    <w:p w14:paraId="14FCC9A1" w14:textId="77777777" w:rsidR="00197423" w:rsidRPr="00077BA7" w:rsidRDefault="00197423" w:rsidP="00197423">
      <w:pPr>
        <w:adjustRightInd w:val="0"/>
        <w:jc w:val="both"/>
        <w:rPr>
          <w:rFonts w:ascii="Arial" w:hAnsi="Arial" w:cs="Arial"/>
          <w:color w:val="231F20"/>
          <w:sz w:val="24"/>
          <w:szCs w:val="24"/>
        </w:rPr>
      </w:pPr>
      <w:r w:rsidRPr="00077BA7">
        <w:rPr>
          <w:rFonts w:ascii="Arial" w:hAnsi="Arial" w:cs="Arial"/>
          <w:color w:val="231F20"/>
          <w:sz w:val="24"/>
          <w:szCs w:val="24"/>
        </w:rPr>
        <w:t>http://portal.mec.gov.br/index.php?option=com_content&amp;view=article&amp;id=12579:ed</w:t>
      </w:r>
    </w:p>
    <w:p w14:paraId="40CFDF8F" w14:textId="77777777" w:rsidR="00197423" w:rsidRPr="00077BA7" w:rsidRDefault="00197423" w:rsidP="00197423">
      <w:pPr>
        <w:adjustRightInd w:val="0"/>
        <w:jc w:val="both"/>
        <w:rPr>
          <w:rFonts w:ascii="Arial" w:hAnsi="Arial" w:cs="Arial"/>
          <w:color w:val="231F20"/>
          <w:sz w:val="24"/>
          <w:szCs w:val="24"/>
        </w:rPr>
      </w:pPr>
      <w:r w:rsidRPr="00077BA7">
        <w:rPr>
          <w:rFonts w:ascii="Arial" w:hAnsi="Arial" w:cs="Arial"/>
          <w:color w:val="231F20"/>
          <w:sz w:val="24"/>
          <w:szCs w:val="24"/>
        </w:rPr>
        <w:t>ucac ao-infantil&amp;Itemid=1152.</w:t>
      </w:r>
    </w:p>
    <w:p w14:paraId="01C04207" w14:textId="77777777" w:rsidR="00197423" w:rsidRPr="00077BA7" w:rsidRDefault="00197423" w:rsidP="00197423">
      <w:pPr>
        <w:adjustRightInd w:val="0"/>
        <w:jc w:val="both"/>
        <w:rPr>
          <w:rFonts w:ascii="Arial" w:hAnsi="Arial" w:cs="Arial"/>
          <w:color w:val="231F20"/>
          <w:sz w:val="24"/>
          <w:szCs w:val="24"/>
        </w:rPr>
      </w:pPr>
      <w:r w:rsidRPr="00077BA7">
        <w:rPr>
          <w:rFonts w:ascii="Arial" w:hAnsi="Arial" w:cs="Arial"/>
          <w:color w:val="231F20"/>
          <w:sz w:val="24"/>
          <w:szCs w:val="24"/>
        </w:rPr>
        <w:t>______. Ministério da Educação. Conselho Nacional de Educação. Câmara de</w:t>
      </w:r>
    </w:p>
    <w:p w14:paraId="47B1A830" w14:textId="77777777" w:rsidR="00197423" w:rsidRPr="00077BA7" w:rsidRDefault="00197423" w:rsidP="00197423">
      <w:pPr>
        <w:adjustRightInd w:val="0"/>
        <w:jc w:val="both"/>
        <w:rPr>
          <w:rFonts w:ascii="Arial" w:hAnsi="Arial" w:cs="Arial"/>
          <w:color w:val="231F20"/>
          <w:sz w:val="24"/>
          <w:szCs w:val="24"/>
        </w:rPr>
      </w:pPr>
      <w:r w:rsidRPr="00077BA7">
        <w:rPr>
          <w:rFonts w:ascii="Arial" w:hAnsi="Arial" w:cs="Arial"/>
          <w:color w:val="231F20"/>
          <w:sz w:val="24"/>
          <w:szCs w:val="24"/>
        </w:rPr>
        <w:t>Educação Básica. Resolução CNE/CEB n.º 5 de 17 de dezembro de 2009 – Fixa as Diretrizes Curriculares Nacionais para a Educação Infantil.</w:t>
      </w:r>
    </w:p>
    <w:p w14:paraId="058E0246" w14:textId="77777777" w:rsidR="00197423" w:rsidRPr="00077BA7" w:rsidRDefault="00197423" w:rsidP="00197423">
      <w:pPr>
        <w:adjustRightInd w:val="0"/>
        <w:jc w:val="both"/>
        <w:rPr>
          <w:rFonts w:ascii="Arial" w:hAnsi="Arial" w:cs="Arial"/>
          <w:color w:val="231F20"/>
          <w:sz w:val="24"/>
          <w:szCs w:val="24"/>
        </w:rPr>
      </w:pPr>
      <w:r w:rsidRPr="00077BA7">
        <w:rPr>
          <w:rFonts w:ascii="Arial" w:hAnsi="Arial" w:cs="Arial"/>
          <w:color w:val="231F20"/>
          <w:sz w:val="24"/>
          <w:szCs w:val="24"/>
        </w:rPr>
        <w:t>______. Ministério da Educação. Secretaria de Educação Básica. Parâmetros</w:t>
      </w:r>
    </w:p>
    <w:p w14:paraId="33F9F0D3" w14:textId="77777777" w:rsidR="00197423" w:rsidRPr="00077BA7" w:rsidRDefault="00197423" w:rsidP="00197423">
      <w:pPr>
        <w:adjustRightInd w:val="0"/>
        <w:jc w:val="both"/>
        <w:rPr>
          <w:rFonts w:ascii="Arial" w:hAnsi="Arial" w:cs="Arial"/>
          <w:color w:val="231F20"/>
          <w:sz w:val="24"/>
          <w:szCs w:val="24"/>
        </w:rPr>
      </w:pPr>
      <w:r w:rsidRPr="00077BA7">
        <w:rPr>
          <w:rFonts w:ascii="Arial" w:hAnsi="Arial" w:cs="Arial"/>
          <w:color w:val="231F20"/>
          <w:sz w:val="24"/>
          <w:szCs w:val="24"/>
        </w:rPr>
        <w:t>nacionais de qualidade para a educação infantil – Volume 1.</w:t>
      </w:r>
    </w:p>
    <w:p w14:paraId="556E48BF" w14:textId="77777777" w:rsidR="00B67D92" w:rsidRPr="00077BA7" w:rsidRDefault="00197423" w:rsidP="00B67D92">
      <w:pPr>
        <w:jc w:val="both"/>
        <w:rPr>
          <w:rFonts w:ascii="Arial" w:hAnsi="Arial" w:cs="Arial"/>
          <w:color w:val="000000"/>
          <w:sz w:val="24"/>
          <w:szCs w:val="24"/>
        </w:rPr>
      </w:pPr>
      <w:r w:rsidRPr="00077BA7">
        <w:rPr>
          <w:rFonts w:ascii="Arial" w:hAnsi="Arial" w:cs="Arial"/>
          <w:color w:val="231F20"/>
          <w:sz w:val="24"/>
          <w:szCs w:val="24"/>
        </w:rPr>
        <w:t>MEC/SEB, 2006. HOFFMANN. Jussara. Avaliação e educação infantil: um olhar sensível e reflexivo sobre a criança. Porto Alegre: Mediação, 2014.</w:t>
      </w:r>
      <w:r w:rsidRPr="00077BA7">
        <w:rPr>
          <w:rFonts w:ascii="Arial" w:hAnsi="Arial" w:cs="Arial"/>
          <w:color w:val="231F20"/>
          <w:sz w:val="24"/>
          <w:szCs w:val="24"/>
        </w:rPr>
        <w:cr/>
      </w:r>
      <w:r w:rsidR="00B67D92" w:rsidRPr="00077BA7">
        <w:rPr>
          <w:rFonts w:ascii="Arial" w:hAnsi="Arial" w:cs="Arial"/>
          <w:color w:val="000000"/>
          <w:sz w:val="24"/>
          <w:szCs w:val="24"/>
        </w:rPr>
        <w:t xml:space="preserve">Outras questões versando sobre as atividades e atribuições específicas </w:t>
      </w:r>
      <w:r w:rsidR="00B67D92">
        <w:rPr>
          <w:rFonts w:ascii="Arial" w:hAnsi="Arial" w:cs="Arial"/>
          <w:color w:val="000000"/>
          <w:sz w:val="24"/>
          <w:szCs w:val="24"/>
        </w:rPr>
        <w:t>da função.</w:t>
      </w:r>
    </w:p>
    <w:p w14:paraId="7A4DF264" w14:textId="02E9994A" w:rsidR="00197423" w:rsidRPr="00077BA7" w:rsidRDefault="00197423" w:rsidP="00B67D92">
      <w:pPr>
        <w:adjustRightInd w:val="0"/>
        <w:jc w:val="both"/>
        <w:rPr>
          <w:rFonts w:ascii="Arial" w:hAnsi="Arial" w:cs="Arial"/>
          <w:color w:val="000000"/>
          <w:sz w:val="24"/>
          <w:szCs w:val="24"/>
        </w:rPr>
      </w:pPr>
    </w:p>
    <w:p w14:paraId="1B58D227" w14:textId="77777777" w:rsidR="00197423" w:rsidRPr="00077BA7" w:rsidRDefault="00197423" w:rsidP="00197423">
      <w:pPr>
        <w:rPr>
          <w:rFonts w:ascii="Arial" w:hAnsi="Arial" w:cs="Arial"/>
          <w:b/>
          <w:bCs/>
          <w:color w:val="000000"/>
          <w:sz w:val="24"/>
          <w:szCs w:val="24"/>
        </w:rPr>
      </w:pPr>
      <w:r w:rsidRPr="00077BA7">
        <w:rPr>
          <w:rFonts w:ascii="Arial" w:hAnsi="Arial" w:cs="Arial"/>
          <w:b/>
          <w:bCs/>
          <w:color w:val="000000"/>
          <w:sz w:val="24"/>
          <w:szCs w:val="24"/>
        </w:rPr>
        <w:t>AUXILIAR DE ENFERMAGEM</w:t>
      </w:r>
    </w:p>
    <w:p w14:paraId="2583BAE6" w14:textId="77777777" w:rsidR="00937278" w:rsidRDefault="00197423" w:rsidP="00197423">
      <w:pPr>
        <w:jc w:val="both"/>
        <w:rPr>
          <w:rFonts w:ascii="Arial" w:hAnsi="Arial" w:cs="Arial"/>
          <w:color w:val="000000"/>
          <w:sz w:val="24"/>
          <w:szCs w:val="24"/>
        </w:rPr>
      </w:pPr>
      <w:r w:rsidRPr="00077BA7">
        <w:rPr>
          <w:rFonts w:ascii="Arial" w:hAnsi="Arial" w:cs="Arial"/>
          <w:color w:val="000000"/>
          <w:sz w:val="24"/>
          <w:szCs w:val="24"/>
        </w:rPr>
        <w:t xml:space="preserve">Fundamentos de Enfermagem, Ética e Legislação Profissional, Enfermagem na Saúde do Adulto, Enfermagem em Centro Cirúrgico e Centro de Material, Enfermagem na Saúde do Recém-Nascido, da Criança e Adolescente, Enfermagem na Saúde da Mulher, Saúde Coletiva, Enfermagem na Família, Enfermagem na Saúde Mental e Psiquiatria, Cuidados de Enfermagem no Preparo e Administração de Medicamentos, Segurança do Paciente, Humanização na Assistência de Enfermagem. </w:t>
      </w:r>
    </w:p>
    <w:p w14:paraId="3982E455" w14:textId="3E9CEED8" w:rsidR="00197423" w:rsidRPr="00077BA7" w:rsidRDefault="00197423" w:rsidP="00197423">
      <w:pPr>
        <w:jc w:val="both"/>
        <w:rPr>
          <w:rFonts w:ascii="Arial" w:hAnsi="Arial" w:cs="Arial"/>
          <w:b/>
          <w:color w:val="000000"/>
          <w:sz w:val="24"/>
          <w:szCs w:val="24"/>
          <w:u w:val="single"/>
        </w:rPr>
      </w:pPr>
      <w:r w:rsidRPr="00077BA7">
        <w:rPr>
          <w:rFonts w:ascii="Arial" w:hAnsi="Arial" w:cs="Arial"/>
          <w:b/>
          <w:sz w:val="24"/>
          <w:szCs w:val="24"/>
          <w:u w:val="single"/>
        </w:rPr>
        <w:t>Atenção para matéria específica para todos os profissionais da saúde.</w:t>
      </w:r>
    </w:p>
    <w:p w14:paraId="56AA4D73"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224D2EFF" w14:textId="77777777" w:rsidR="00197423" w:rsidRPr="00077BA7" w:rsidRDefault="00197423" w:rsidP="00197423">
      <w:pPr>
        <w:jc w:val="both"/>
        <w:rPr>
          <w:rFonts w:ascii="Arial" w:hAnsi="Arial" w:cs="Arial"/>
          <w:color w:val="000000"/>
          <w:sz w:val="24"/>
          <w:szCs w:val="24"/>
        </w:rPr>
      </w:pPr>
    </w:p>
    <w:p w14:paraId="0610B7A5" w14:textId="77777777" w:rsidR="00197423" w:rsidRPr="00077BA7" w:rsidRDefault="00197423" w:rsidP="00197423">
      <w:pPr>
        <w:jc w:val="both"/>
        <w:rPr>
          <w:rFonts w:ascii="Arial" w:hAnsi="Arial" w:cs="Arial"/>
          <w:b/>
          <w:bCs/>
          <w:color w:val="000000"/>
          <w:sz w:val="24"/>
          <w:szCs w:val="24"/>
        </w:rPr>
      </w:pPr>
      <w:r w:rsidRPr="00077BA7">
        <w:rPr>
          <w:rFonts w:ascii="Arial" w:hAnsi="Arial" w:cs="Arial"/>
          <w:b/>
          <w:bCs/>
          <w:color w:val="000000"/>
          <w:sz w:val="24"/>
          <w:szCs w:val="24"/>
        </w:rPr>
        <w:t>AUXILIAR DE ENFERMAGEM DO PSF</w:t>
      </w:r>
    </w:p>
    <w:p w14:paraId="780F3988" w14:textId="77777777" w:rsidR="00937278" w:rsidRDefault="00197423" w:rsidP="00197423">
      <w:pPr>
        <w:jc w:val="both"/>
        <w:rPr>
          <w:rFonts w:ascii="Arial" w:hAnsi="Arial" w:cs="Arial"/>
          <w:color w:val="000000"/>
          <w:sz w:val="24"/>
          <w:szCs w:val="24"/>
        </w:rPr>
      </w:pPr>
      <w:r w:rsidRPr="00077BA7">
        <w:rPr>
          <w:rFonts w:ascii="Arial" w:hAnsi="Arial" w:cs="Arial"/>
          <w:color w:val="000000"/>
          <w:sz w:val="24"/>
          <w:szCs w:val="24"/>
        </w:rPr>
        <w:t xml:space="preserve">Fundamentos de Enfermagem, Ética e Legislação Profissional, Enfermagem na Saúde do Adulto, Enfermagem em Centro Cirúrgico e Centro de Material, Enfermagem na Saúde do Recém-Nascido, da Criança e Adolescente, Enfermagem na Saúde da Mulher, Saúde Coletiva, Enfermagem na Família, Enfermagem na Saúde Mental e Psiquiatria, Cuidados de Enfermagem no Preparo e Administração de Medicamentos, Segurança do Paciente, Humanização na Assistência de Enfermagem. </w:t>
      </w:r>
    </w:p>
    <w:p w14:paraId="4A61E199" w14:textId="49A5C8A5" w:rsidR="00197423" w:rsidRPr="00077BA7" w:rsidRDefault="00197423" w:rsidP="00197423">
      <w:pPr>
        <w:jc w:val="both"/>
        <w:rPr>
          <w:rFonts w:ascii="Arial" w:hAnsi="Arial" w:cs="Arial"/>
          <w:b/>
          <w:color w:val="000000"/>
          <w:sz w:val="24"/>
          <w:szCs w:val="24"/>
          <w:u w:val="single"/>
        </w:rPr>
      </w:pPr>
      <w:r w:rsidRPr="00077BA7">
        <w:rPr>
          <w:rFonts w:ascii="Arial" w:hAnsi="Arial" w:cs="Arial"/>
          <w:b/>
          <w:sz w:val="24"/>
          <w:szCs w:val="24"/>
          <w:u w:val="single"/>
        </w:rPr>
        <w:t>Atenção para matéria específica para todos os profissionais da saúde.</w:t>
      </w:r>
    </w:p>
    <w:p w14:paraId="5E6A1D01"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511863D6" w14:textId="77777777" w:rsidR="008278ED" w:rsidRPr="00077BA7" w:rsidRDefault="008278ED" w:rsidP="00197423">
      <w:pPr>
        <w:jc w:val="both"/>
        <w:rPr>
          <w:rFonts w:ascii="Arial" w:hAnsi="Arial" w:cs="Arial"/>
          <w:color w:val="000000"/>
          <w:sz w:val="24"/>
          <w:szCs w:val="24"/>
        </w:rPr>
      </w:pPr>
    </w:p>
    <w:p w14:paraId="2FBADB3D" w14:textId="77777777" w:rsidR="008278ED" w:rsidRPr="00077BA7" w:rsidRDefault="008278ED" w:rsidP="00197423">
      <w:pPr>
        <w:jc w:val="both"/>
        <w:rPr>
          <w:rFonts w:ascii="Arial" w:hAnsi="Arial" w:cs="Arial"/>
          <w:b/>
          <w:color w:val="000000"/>
          <w:sz w:val="24"/>
          <w:szCs w:val="24"/>
        </w:rPr>
      </w:pPr>
      <w:r w:rsidRPr="00077BA7">
        <w:rPr>
          <w:rFonts w:ascii="Arial" w:hAnsi="Arial" w:cs="Arial"/>
          <w:b/>
          <w:color w:val="000000"/>
          <w:sz w:val="24"/>
          <w:szCs w:val="24"/>
        </w:rPr>
        <w:t xml:space="preserve">CONTADOR </w:t>
      </w:r>
    </w:p>
    <w:p w14:paraId="2E798C7A" w14:textId="77777777" w:rsidR="001F0C01" w:rsidRPr="00077BA7" w:rsidRDefault="001F0C01" w:rsidP="001F0C01">
      <w:pPr>
        <w:jc w:val="both"/>
        <w:rPr>
          <w:rFonts w:ascii="Arial" w:hAnsi="Arial" w:cs="Arial"/>
          <w:color w:val="000000"/>
          <w:sz w:val="24"/>
          <w:szCs w:val="24"/>
        </w:rPr>
      </w:pPr>
      <w:r w:rsidRPr="00077BA7">
        <w:rPr>
          <w:rFonts w:ascii="Arial" w:hAnsi="Arial" w:cs="Arial"/>
          <w:color w:val="000000"/>
          <w:sz w:val="24"/>
          <w:szCs w:val="24"/>
        </w:rPr>
        <w:t>Contabilidade Geral:  Normas Brasileiras de Contabilidade Técnicas Gerais (NBC TG), Lei 6.404/1976 e Lei nº 11.638/2007 e suas alterações posteriores. Escrituração contábil, demonstrações contábeis: Balanço Patrimonial, Demonstração de Resultado de Exercício, Demonstração dos Fluxos de Caixa, método de avaliação de estoque, plano de contas, analise das demonstrações contábeis: analise vertical e horizontal, Índice de liquidez geral, corrente, seca e imediata.</w:t>
      </w:r>
    </w:p>
    <w:p w14:paraId="080EEB95" w14:textId="77777777" w:rsidR="001F0C01" w:rsidRPr="00077BA7" w:rsidRDefault="001F0C01" w:rsidP="001F0C01">
      <w:pPr>
        <w:jc w:val="both"/>
        <w:rPr>
          <w:rFonts w:ascii="Arial" w:hAnsi="Arial" w:cs="Arial"/>
          <w:color w:val="000000"/>
          <w:sz w:val="24"/>
          <w:szCs w:val="24"/>
        </w:rPr>
      </w:pPr>
      <w:r w:rsidRPr="00077BA7">
        <w:rPr>
          <w:rFonts w:ascii="Arial" w:hAnsi="Arial" w:cs="Arial"/>
          <w:color w:val="000000"/>
          <w:sz w:val="24"/>
          <w:szCs w:val="24"/>
        </w:rPr>
        <w:t>Contabilidade Pública: Manual de Contabilidade Aplicada ao Setor Público (versão atualizada), Manual de Demonstrativos Fiscais (versão atualizada). NBC TSP Estrutura Conceitual e NBC TSP 01 a 28; Demonstrações Contábeis Aplicadas ao Setor Público: Balanço Patrimonial, Balanço Orçamentário, Balanço Financeiro, Demonstração das Variações Patrimoniais, Demonstração dos Fluxos de Caixa, Plano de Contas Aplicado ao Setor Público.</w:t>
      </w:r>
    </w:p>
    <w:p w14:paraId="3F705CA4" w14:textId="77777777" w:rsidR="001F0C01" w:rsidRPr="00077BA7" w:rsidRDefault="001F0C01" w:rsidP="001F0C01">
      <w:pPr>
        <w:jc w:val="both"/>
        <w:rPr>
          <w:rFonts w:ascii="Arial" w:hAnsi="Arial" w:cs="Arial"/>
          <w:color w:val="000000"/>
          <w:sz w:val="24"/>
          <w:szCs w:val="24"/>
        </w:rPr>
      </w:pPr>
      <w:r w:rsidRPr="00077BA7">
        <w:rPr>
          <w:rFonts w:ascii="Arial" w:hAnsi="Arial" w:cs="Arial"/>
          <w:color w:val="000000"/>
          <w:sz w:val="24"/>
          <w:szCs w:val="24"/>
        </w:rPr>
        <w:t>Administração Financeira e Orçamentária: Orçamento Público: Tipos, Dimensões, Aspectos e Natureza Jurídica; Princípios Orçamentários, Ciclo Orçamentário, Espécies de Orçamento, Orçamento na Constituição Federal, Plano Plurianual, Lei de Diretrizes Orçamentárias, Lei Orçamentária Anual, Créditos orçamentários e adicionais, Restos a pagar, dívida ativa, dívida pública, receita e despesa pública, Despesa de Exercício Anterior, Lei complementar 101/2000 (Lei de Responsabilidade Fiscal), Lei 4.320/1964. Constituição Federal 1988 (Título VI – Da Tributação e do Orçamento).</w:t>
      </w:r>
    </w:p>
    <w:p w14:paraId="549ECB2E" w14:textId="77777777" w:rsidR="001F0C01" w:rsidRPr="00077BA7" w:rsidRDefault="001F0C01" w:rsidP="001F0C01">
      <w:pPr>
        <w:jc w:val="both"/>
        <w:rPr>
          <w:rFonts w:ascii="Arial" w:hAnsi="Arial" w:cs="Arial"/>
          <w:color w:val="000000"/>
          <w:sz w:val="24"/>
          <w:szCs w:val="24"/>
        </w:rPr>
      </w:pPr>
      <w:r w:rsidRPr="00077BA7">
        <w:rPr>
          <w:rFonts w:ascii="Arial" w:hAnsi="Arial" w:cs="Arial"/>
          <w:color w:val="000000"/>
          <w:sz w:val="24"/>
          <w:szCs w:val="24"/>
        </w:rPr>
        <w:t>Direito tributário: Noções de legislação tributária. Lei Federal nº 5.172/1966 (Código Tributário Nacional). Competência tributária. Limitações constitucionais ao poder de tributar, imunidades e isenções. Princípios Tributários. Conceito e Classificação dos Tributos. Taxas. Contribuição de melhoria. Tributos Municipais: Código Tributário Municipal; IPTU – Imposto sobre Propriedade Predial e Territorial Urbana. ITBI – Imposto sobre Transmissão “inter-vivos”, a qualquer título, por ato oneroso, de Bens Imóveis, por natureza ou acessão física. ISSQN – Imposto Sobre Serviços de Qualquer Natureza, Lei Complementar Nº 116/2003.</w:t>
      </w:r>
    </w:p>
    <w:p w14:paraId="6AE5881D" w14:textId="77777777" w:rsidR="001F0C01" w:rsidRPr="00077BA7" w:rsidRDefault="001F0C01" w:rsidP="001F0C01">
      <w:pPr>
        <w:jc w:val="both"/>
        <w:rPr>
          <w:rFonts w:ascii="Arial" w:hAnsi="Arial" w:cs="Arial"/>
          <w:color w:val="000000"/>
          <w:sz w:val="24"/>
          <w:szCs w:val="24"/>
        </w:rPr>
      </w:pPr>
      <w:r w:rsidRPr="00077BA7">
        <w:rPr>
          <w:rFonts w:ascii="Arial" w:hAnsi="Arial" w:cs="Arial"/>
          <w:color w:val="000000"/>
          <w:sz w:val="24"/>
          <w:szCs w:val="24"/>
        </w:rPr>
        <w:lastRenderedPageBreak/>
        <w:t>Controle governamental: Controles externos e internos. Instruções do Tribunal de Contas do Estado. Controle Interno: Definição, objetivos, componentes e limitações de efetividade. Funções da controladoria numa organização. Ambiente de Controle: integridade e ética, governança corporativa, estrutura organizacional e procedimentos de recursos humanos e registros. Avaliação de Riscos: estabelecimento de metas e riscos. Atividades de Controle: tipos de atividade de controle, integração com avaliação de riscos e controles sobre sistemas de informações.  Constituição Federal 1988: Seção IX da Fiscalização contábil, financeira e orçamentária Arts. 70 ao 75.</w:t>
      </w:r>
    </w:p>
    <w:p w14:paraId="02A3A9AA" w14:textId="77777777" w:rsidR="001F0C01" w:rsidRPr="00077BA7" w:rsidRDefault="001F0C01" w:rsidP="001F0C01">
      <w:pPr>
        <w:jc w:val="both"/>
        <w:rPr>
          <w:rFonts w:ascii="Arial" w:hAnsi="Arial" w:cs="Arial"/>
          <w:color w:val="000000"/>
          <w:sz w:val="24"/>
          <w:szCs w:val="24"/>
        </w:rPr>
      </w:pPr>
      <w:r w:rsidRPr="00077BA7">
        <w:rPr>
          <w:rFonts w:ascii="Arial" w:hAnsi="Arial" w:cs="Arial"/>
          <w:color w:val="000000"/>
          <w:sz w:val="24"/>
          <w:szCs w:val="24"/>
        </w:rPr>
        <w:t>Auditoria interna e externa: Normas Brasileiras de Contabilidade Técnicas de Auditoria (NBC TA), Aspectos gerais, conceito, objetivos, responsabilidades, funções, atribuições, relatório e opinião do auditor. Normas de Auditoria Interna – Resolução CFC nº 986/2003 (NBC TI 01 – Da auditoria interna), Auditoria no setor público: Finalidades e objetivos da auditoria governamental. Abrangência de atuação. Formas e tipos. Normas relativas à execução dos trabalhos. Normas relativas à opinião do auditor. Relatórios e pareceres de auditoria. Operacionalidade. Prática de auditoria governamental. Normas Brasileiras de Auditoria do Setor Público (NBASP).</w:t>
      </w:r>
    </w:p>
    <w:p w14:paraId="5BB08C3D" w14:textId="77777777" w:rsidR="001F0C01" w:rsidRPr="00077BA7" w:rsidRDefault="001F0C01" w:rsidP="001F0C01">
      <w:pPr>
        <w:jc w:val="both"/>
        <w:rPr>
          <w:rFonts w:ascii="Arial" w:hAnsi="Arial" w:cs="Arial"/>
          <w:color w:val="000000"/>
          <w:sz w:val="24"/>
          <w:szCs w:val="24"/>
        </w:rPr>
      </w:pPr>
      <w:r w:rsidRPr="00077BA7">
        <w:rPr>
          <w:rFonts w:ascii="Arial" w:hAnsi="Arial" w:cs="Arial"/>
          <w:color w:val="000000"/>
          <w:sz w:val="24"/>
          <w:szCs w:val="24"/>
        </w:rPr>
        <w:t>Licitações e Contratos: Lei Federal nº 14.133/2021, conceito, finalidades, princípios e objeto. Obrigatoriedade, dispensa, inexigibilidade e vedação. Modalidades. Procedimento, revogação e anulação. Sanções. Normas gerais de licitação. Contratos administrativos: conceito, peculiaridades e interpretação. Formalização, execução, inexecução, revisão e rescisão.</w:t>
      </w:r>
    </w:p>
    <w:p w14:paraId="27E7933F"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0030A9BD" w14:textId="77777777" w:rsidR="00197423" w:rsidRPr="00077BA7" w:rsidRDefault="00197423" w:rsidP="00197423">
      <w:pPr>
        <w:jc w:val="both"/>
        <w:rPr>
          <w:rFonts w:ascii="Arial" w:hAnsi="Arial" w:cs="Arial"/>
          <w:color w:val="000000"/>
          <w:sz w:val="24"/>
          <w:szCs w:val="24"/>
        </w:rPr>
      </w:pPr>
    </w:p>
    <w:p w14:paraId="65EC5ED8" w14:textId="77777777" w:rsidR="00197423" w:rsidRPr="00077BA7" w:rsidRDefault="00197423" w:rsidP="00197423">
      <w:pPr>
        <w:jc w:val="both"/>
        <w:rPr>
          <w:rFonts w:ascii="Arial" w:hAnsi="Arial" w:cs="Arial"/>
          <w:b/>
          <w:bCs/>
          <w:color w:val="000000"/>
          <w:sz w:val="24"/>
          <w:szCs w:val="24"/>
        </w:rPr>
      </w:pPr>
      <w:r w:rsidRPr="00077BA7">
        <w:rPr>
          <w:rFonts w:ascii="Arial" w:hAnsi="Arial" w:cs="Arial"/>
          <w:b/>
          <w:bCs/>
          <w:color w:val="000000"/>
          <w:sz w:val="24"/>
          <w:szCs w:val="24"/>
        </w:rPr>
        <w:t>COORDENADOR DO PROJETO ESPAÇO AMIGO</w:t>
      </w:r>
    </w:p>
    <w:p w14:paraId="6EE4BC2F" w14:textId="77777777" w:rsidR="00937278" w:rsidRDefault="00197423" w:rsidP="00197423">
      <w:pPr>
        <w:jc w:val="both"/>
        <w:rPr>
          <w:rFonts w:ascii="Arial" w:hAnsi="Arial" w:cs="Arial"/>
          <w:sz w:val="24"/>
          <w:szCs w:val="24"/>
        </w:rPr>
      </w:pPr>
      <w:r w:rsidRPr="00077BA7">
        <w:rPr>
          <w:rFonts w:ascii="Arial" w:hAnsi="Arial" w:cs="Arial"/>
          <w:sz w:val="24"/>
          <w:szCs w:val="24"/>
        </w:rPr>
        <w:t xml:space="preserve">Noções básicas de higiene: higiene pessoal e no trabalho; Equipamentos de proteção individual; Noções de primeiros socorros; Qualidade no atendimento ao público; Relações humanas no trabalho; Noções básicas de segurança no trabalho; Noções básicas de cuidados com crianças e adolescentes; Estatuto da Criança e do Adolescente (Lei nº 8.069/1990); </w:t>
      </w:r>
    </w:p>
    <w:p w14:paraId="7A08903B"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608EBAAC" w14:textId="77777777" w:rsidR="00197423" w:rsidRPr="00077BA7" w:rsidRDefault="00197423" w:rsidP="00197423">
      <w:pPr>
        <w:jc w:val="both"/>
        <w:rPr>
          <w:rFonts w:ascii="Arial" w:hAnsi="Arial" w:cs="Arial"/>
          <w:color w:val="000000"/>
          <w:sz w:val="24"/>
          <w:szCs w:val="24"/>
        </w:rPr>
      </w:pPr>
    </w:p>
    <w:p w14:paraId="5E9C3133" w14:textId="77777777" w:rsidR="00197423" w:rsidRPr="00077BA7" w:rsidRDefault="00197423" w:rsidP="00197423">
      <w:pPr>
        <w:jc w:val="both"/>
        <w:rPr>
          <w:rFonts w:ascii="Arial" w:hAnsi="Arial" w:cs="Arial"/>
          <w:b/>
          <w:bCs/>
          <w:color w:val="000000"/>
          <w:sz w:val="24"/>
          <w:szCs w:val="24"/>
        </w:rPr>
      </w:pPr>
      <w:r w:rsidRPr="00077BA7">
        <w:rPr>
          <w:rFonts w:ascii="Arial" w:hAnsi="Arial" w:cs="Arial"/>
          <w:b/>
          <w:bCs/>
          <w:color w:val="000000"/>
          <w:sz w:val="24"/>
          <w:szCs w:val="24"/>
        </w:rPr>
        <w:t>DENTISTA</w:t>
      </w:r>
    </w:p>
    <w:p w14:paraId="1BFB37DB" w14:textId="77777777" w:rsidR="00937278" w:rsidRDefault="00197423" w:rsidP="00197423">
      <w:pPr>
        <w:adjustRightInd w:val="0"/>
        <w:jc w:val="both"/>
        <w:rPr>
          <w:rFonts w:ascii="Arial" w:hAnsi="Arial" w:cs="Arial"/>
          <w:sz w:val="24"/>
          <w:szCs w:val="24"/>
        </w:rPr>
      </w:pPr>
      <w:r w:rsidRPr="00077BA7">
        <w:rPr>
          <w:rFonts w:ascii="Arial" w:hAnsi="Arial" w:cs="Arial"/>
          <w:sz w:val="24"/>
          <w:szCs w:val="24"/>
        </w:rPr>
        <w:t xml:space="preserve">Dentística operatória e restauradora; Anatomia e histologia bucal; Fisiologia e patologia bucal; Microbiologia e bioquímica bucal; Farmacologia; Periodontia; Odontopediatria; Ortodontia; Endodontia; Próteses; Cirurgia oral; Técnicas anestésicas em odontologia; Urgências em odontologia; Oclusão; Radiologia; Biossegurança; Educação em saúde bucal; Ética profissional. </w:t>
      </w:r>
    </w:p>
    <w:p w14:paraId="29184DC4" w14:textId="5814407F" w:rsidR="00197423" w:rsidRPr="00077BA7" w:rsidRDefault="00197423" w:rsidP="00197423">
      <w:pPr>
        <w:adjustRightInd w:val="0"/>
        <w:jc w:val="both"/>
        <w:rPr>
          <w:rFonts w:ascii="Arial" w:hAnsi="Arial" w:cs="Arial"/>
          <w:b/>
          <w:sz w:val="24"/>
          <w:szCs w:val="24"/>
          <w:u w:val="single"/>
        </w:rPr>
      </w:pPr>
      <w:r w:rsidRPr="00077BA7">
        <w:rPr>
          <w:rFonts w:ascii="Arial" w:hAnsi="Arial" w:cs="Arial"/>
          <w:b/>
          <w:sz w:val="24"/>
          <w:szCs w:val="24"/>
          <w:u w:val="single"/>
        </w:rPr>
        <w:t>Atenção para matéria específica para todos os profissionais da saúde.</w:t>
      </w:r>
    </w:p>
    <w:p w14:paraId="3592180D"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637B5C2E" w14:textId="77777777" w:rsidR="00197423" w:rsidRPr="00077BA7" w:rsidRDefault="00197423" w:rsidP="00197423">
      <w:pPr>
        <w:jc w:val="both"/>
        <w:rPr>
          <w:rFonts w:ascii="Arial" w:hAnsi="Arial" w:cs="Arial"/>
          <w:color w:val="000000"/>
          <w:sz w:val="24"/>
          <w:szCs w:val="24"/>
        </w:rPr>
      </w:pPr>
    </w:p>
    <w:p w14:paraId="0E8C2AEE" w14:textId="77777777" w:rsidR="00197423" w:rsidRPr="00077BA7" w:rsidRDefault="00197423" w:rsidP="00197423">
      <w:pPr>
        <w:rPr>
          <w:rFonts w:ascii="Arial" w:hAnsi="Arial" w:cs="Arial"/>
          <w:b/>
          <w:bCs/>
          <w:color w:val="000000"/>
          <w:sz w:val="24"/>
          <w:szCs w:val="24"/>
        </w:rPr>
      </w:pPr>
      <w:r w:rsidRPr="00077BA7">
        <w:rPr>
          <w:rFonts w:ascii="Arial" w:hAnsi="Arial" w:cs="Arial"/>
          <w:b/>
          <w:bCs/>
          <w:color w:val="000000"/>
          <w:sz w:val="24"/>
          <w:szCs w:val="24"/>
        </w:rPr>
        <w:t>ENFERMEIRO</w:t>
      </w:r>
    </w:p>
    <w:p w14:paraId="32579440"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xml:space="preserve">Fundamentos da prática de Enfermagem: bases teóricas do cuidado de enfermagem; sinais vitais; avaliação de saúde e exame físico; sistematização da Assistência de Enfermagem; prevenção e controle de infecção; administração de medicamentos e preparo de soluções; integridade da pele e cuidados de feridas; Enfermagem na Atenção Primária em Saúde; conhecimentos e princípios que fundamentam a Estratégia de Saúde da Família; conceitos básicos de epidemiologia; indicadores de saúde; metas de desenvolvimento do milênio; educação em saúde; vigilância em saúde; sistemas de Informação em saúde; doenças e agravos não transmissíveis; doenças transmissíveis; enfermagem em psiquiatria; saúde mental; política nacional </w:t>
      </w:r>
      <w:r w:rsidRPr="00077BA7">
        <w:rPr>
          <w:rFonts w:ascii="Arial" w:hAnsi="Arial" w:cs="Arial"/>
          <w:sz w:val="24"/>
          <w:szCs w:val="24"/>
        </w:rPr>
        <w:lastRenderedPageBreak/>
        <w:t>de saúde mental; exercício profissional de enfermagem: história da enfermagem, legislação aplicada à enfermagem; ética e bioética; Programa Nacional de Imunização; Princípios e Diretrizes do Sistema Único de Saúde e a Lei Orgânica da Saúde; saúde do trabalhador; biossegurança; saúde do adulto; saúde da mulher; saúde do homem; saúde da criança; saúde do adolescente e do jovem; saúde do idoso; práticas integrativas e complementares no Sistema Único de Saúde; pessoas com necessidades especiais; Política Nacional de Humanização; Ações de enfermagem na Atenção Básica Diabetes, Hipertensão Arterial, Prevenção de Câncer de Mama e Cérvico- Uterino.</w:t>
      </w:r>
    </w:p>
    <w:p w14:paraId="64DF2008" w14:textId="77777777" w:rsidR="00197423" w:rsidRPr="00077BA7" w:rsidRDefault="00197423" w:rsidP="00197423">
      <w:pPr>
        <w:adjustRightInd w:val="0"/>
        <w:jc w:val="both"/>
        <w:rPr>
          <w:rFonts w:ascii="Arial" w:hAnsi="Arial" w:cs="Arial"/>
          <w:sz w:val="24"/>
          <w:szCs w:val="24"/>
          <w:u w:val="single"/>
        </w:rPr>
      </w:pPr>
      <w:r w:rsidRPr="00077BA7">
        <w:rPr>
          <w:rFonts w:ascii="Arial" w:hAnsi="Arial" w:cs="Arial"/>
          <w:sz w:val="24"/>
          <w:szCs w:val="24"/>
          <w:u w:val="single"/>
        </w:rPr>
        <w:t>Referências Bibliográficas</w:t>
      </w:r>
    </w:p>
    <w:p w14:paraId="5EDCC95E"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BRASIL. Ministério da Saúde. Coordenação de Controle de Infecção</w:t>
      </w:r>
    </w:p>
    <w:p w14:paraId="5725FBA8"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Hospitalar. Processamento de Artigos e Superfícies em Estabelecimentos de</w:t>
      </w:r>
    </w:p>
    <w:p w14:paraId="67343412"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Saúde. 2.ª ed. Brasília, 1994. 50 p.</w:t>
      </w:r>
    </w:p>
    <w:p w14:paraId="58BE80C9"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-BRÊTAS, A.C.P; GAMBA, M.A. Enfermagem e Saúde do Adulto – Série</w:t>
      </w:r>
    </w:p>
    <w:p w14:paraId="1F5F8E97"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Enfermagem. Barueri, SP: Manole, 2006.</w:t>
      </w:r>
    </w:p>
    <w:p w14:paraId="2FEDFC17"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STEFANELLI, M.C.; FUKUDA, I.M.K.; ARANTES, E.C. Enfermagem psiquiátrica em suas dimensões assistenciais – Série Enfermagem. Barueri, SP: Manole, 2008.</w:t>
      </w:r>
    </w:p>
    <w:p w14:paraId="57ECD1E6"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Brunner &amp; Suddarth, tratado de enfermagem médico-cirúrgica / [editores] Suzanne C. Smeltzer... [et al.] ; [revisão técnica Isabel Cristina Fonseca da Cruz, Ivone Evangelista Cabral ; tradução Antonio Francisco Dieb Paulo, José Eduardo Ferreira de Figueiredo, Patricia Lydie Voeux]. – [Reimpr.]. – Rio de Janeiro : Guanabara Koogan, 2014.</w:t>
      </w:r>
    </w:p>
    <w:p w14:paraId="333D52B3"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lang w:val="en-US"/>
        </w:rPr>
        <w:t xml:space="preserve">- POTTER, Patrícia A.; PERRY, Anne Griffin. </w:t>
      </w:r>
      <w:r w:rsidRPr="00077BA7">
        <w:rPr>
          <w:rFonts w:ascii="Arial" w:hAnsi="Arial" w:cs="Arial"/>
          <w:sz w:val="24"/>
          <w:szCs w:val="24"/>
        </w:rPr>
        <w:t>Fundamentos de Enfermagem.</w:t>
      </w:r>
    </w:p>
    <w:p w14:paraId="529A7751"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7.ª ed. Elsevier, 2009.</w:t>
      </w:r>
    </w:p>
    <w:p w14:paraId="0AE0338C"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GONÇALVES, Ana Maria Pinheiro. SAE – Sistematização da Assistência de Enfermagem: guia prático. Rio de Janeiro: Guanabara Koogan, 2008.</w:t>
      </w:r>
    </w:p>
    <w:p w14:paraId="56264285"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DOENGES, M.D.; MOORHOUSE, M.F.; MURR, A.C. Diagnósticos de Enfermagem: intervenções, prioridades, fundamentos. 12.ª ed. Rio de Janeiro: Guanabara. Koogan, 2011.</w:t>
      </w:r>
    </w:p>
    <w:p w14:paraId="14D2DF28"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Código de Ética dos Profissionais de Enfermagem.</w:t>
      </w:r>
    </w:p>
    <w:p w14:paraId="78C7B827"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xml:space="preserve">- Cadernos de Atenção Básica </w:t>
      </w:r>
      <w:r w:rsidRPr="00077BA7">
        <w:fldChar w:fldCharType="begin"/>
      </w:r>
      <w:r w:rsidRPr="00077BA7">
        <w:rPr>
          <w:rFonts w:ascii="Arial" w:hAnsi="Arial" w:cs="Arial"/>
          <w:sz w:val="24"/>
          <w:szCs w:val="24"/>
        </w:rPr>
        <w:instrText>HYPERLINK "http://dab.saude.gov.br/portaldab/biblioteca.php"</w:instrText>
      </w:r>
      <w:r w:rsidRPr="00077BA7">
        <w:fldChar w:fldCharType="separate"/>
      </w:r>
      <w:r w:rsidRPr="00077BA7">
        <w:rPr>
          <w:rStyle w:val="Hyperlink"/>
          <w:rFonts w:ascii="Arial" w:hAnsi="Arial" w:cs="Arial"/>
          <w:color w:val="0F243E" w:themeColor="text2" w:themeShade="80"/>
          <w:sz w:val="24"/>
          <w:szCs w:val="24"/>
        </w:rPr>
        <w:t>http://dab.saude.gov.br/portaldab/biblioteca.php</w:t>
      </w:r>
      <w:r w:rsidRPr="00077BA7">
        <w:rPr>
          <w:rStyle w:val="Hyperlink"/>
          <w:rFonts w:ascii="Arial" w:hAnsi="Arial" w:cs="Arial"/>
          <w:color w:val="0F243E" w:themeColor="text2" w:themeShade="80"/>
          <w:sz w:val="24"/>
          <w:szCs w:val="24"/>
        </w:rPr>
        <w:fldChar w:fldCharType="end"/>
      </w:r>
      <w:r w:rsidRPr="00077BA7">
        <w:rPr>
          <w:rFonts w:ascii="Arial" w:hAnsi="Arial" w:cs="Arial"/>
          <w:color w:val="0F243E" w:themeColor="text2" w:themeShade="80"/>
          <w:sz w:val="24"/>
          <w:szCs w:val="24"/>
        </w:rPr>
        <w:t>.</w:t>
      </w:r>
    </w:p>
    <w:p w14:paraId="20F099F8"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Brasil. Ministério da Saúde. Secretaria de Vigilância em Saúde. Coordenação-Geral de Desenvolvimento da Epidemiologia em Serviços. Guia de Vigilância em Saúde: [recurso eletrônico] / Ministério da Saúde, Secretaria de Vigilância em Saúde, Coordenação-Geral de Desenvolvimento da Epidemiologia e Serviços. – 1. ed. atual. – Brasília: Ministério da Saúde, 2016. 773 p.</w:t>
      </w:r>
    </w:p>
    <w:p w14:paraId="494F84DA" w14:textId="77777777" w:rsidR="00197423" w:rsidRPr="00077BA7" w:rsidRDefault="00197423" w:rsidP="00197423">
      <w:pPr>
        <w:adjustRightInd w:val="0"/>
        <w:jc w:val="both"/>
        <w:rPr>
          <w:rFonts w:ascii="Arial" w:hAnsi="Arial" w:cs="Arial"/>
          <w:b/>
          <w:sz w:val="24"/>
          <w:szCs w:val="24"/>
          <w:u w:val="single"/>
        </w:rPr>
      </w:pPr>
      <w:r w:rsidRPr="00077BA7">
        <w:rPr>
          <w:rFonts w:ascii="Arial" w:hAnsi="Arial" w:cs="Arial"/>
          <w:b/>
          <w:sz w:val="24"/>
          <w:szCs w:val="24"/>
          <w:u w:val="single"/>
        </w:rPr>
        <w:t>Atenção para o conteúdo para todos os profissionais da saúde.</w:t>
      </w:r>
    </w:p>
    <w:p w14:paraId="40B184DD"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7CD638D3" w14:textId="77777777" w:rsidR="00197423" w:rsidRPr="00077BA7" w:rsidRDefault="00197423" w:rsidP="00197423">
      <w:pPr>
        <w:adjustRightInd w:val="0"/>
        <w:jc w:val="both"/>
        <w:rPr>
          <w:rFonts w:ascii="Arial" w:hAnsi="Arial" w:cs="Arial"/>
          <w:color w:val="000000"/>
          <w:sz w:val="24"/>
          <w:szCs w:val="24"/>
        </w:rPr>
      </w:pPr>
    </w:p>
    <w:p w14:paraId="414EF9ED" w14:textId="77777777" w:rsidR="00197423" w:rsidRPr="00077BA7" w:rsidRDefault="00197423" w:rsidP="00197423">
      <w:pPr>
        <w:adjustRightInd w:val="0"/>
        <w:jc w:val="both"/>
        <w:rPr>
          <w:rFonts w:ascii="Arial" w:hAnsi="Arial" w:cs="Arial"/>
          <w:b/>
          <w:bCs/>
          <w:color w:val="000000"/>
          <w:sz w:val="24"/>
          <w:szCs w:val="24"/>
        </w:rPr>
      </w:pPr>
      <w:r w:rsidRPr="00077BA7">
        <w:rPr>
          <w:rFonts w:ascii="Arial" w:hAnsi="Arial" w:cs="Arial"/>
          <w:b/>
          <w:bCs/>
          <w:color w:val="000000"/>
          <w:sz w:val="24"/>
          <w:szCs w:val="24"/>
        </w:rPr>
        <w:t>ENFERMEIRO DO PSF</w:t>
      </w:r>
    </w:p>
    <w:p w14:paraId="0DD6DBEE"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xml:space="preserve">Fundamentos da prática de Enfermagem: bases teóricas do cuidado de enfermagem; sinais vitais; avaliação de saúde e exame físico; sistematização da Assistência de Enfermagem; prevenção e controle de infecção; administração de medicamentos e preparo de soluções; integridade da pele e cuidados de feridas; Enfermagem na Atenção Primária em Saúde; conhecimentos e princípios que fundamentam a Estratégia de Saúde da Família; conceitos básicos de epidemiologia; indicadores de saúde; metas de desenvolvimento do milênio; educação em saúde; vigilância em saúde; sistemas de Informação em saúde; doenças e agravos não transmissíveis; doenças transmissíveis; enfermagem em psiquiatria; saúde mental; política nacional de saúde mental; exercício profissional de enfermagem: história da enfermagem, </w:t>
      </w:r>
      <w:r w:rsidRPr="00077BA7">
        <w:rPr>
          <w:rFonts w:ascii="Arial" w:hAnsi="Arial" w:cs="Arial"/>
          <w:sz w:val="24"/>
          <w:szCs w:val="24"/>
        </w:rPr>
        <w:lastRenderedPageBreak/>
        <w:t>legislação aplicada à enfermagem; ética e bioética; Programa Nacional de Imunização; Princípios e Diretrizes do Sistema Único de Saúde e a Lei Orgânica da Saúde; saúde do trabalhador; biossegurança; saúde do adulto; saúde da mulher; saúde do homem; saúde da criança; saúde do adolescente e do jovem; saúde do idoso; práticas integrativas e complementares no Sistema Único de Saúde; pessoas com necessidades especiais; Política Nacional de Humanização; Ações de enfermagem na Atenção Básica Diabetes, Hipertensão Arterial, Prevenção de Câncer de Mama e Cérvico- Uterino.</w:t>
      </w:r>
    </w:p>
    <w:p w14:paraId="06C00358" w14:textId="77777777" w:rsidR="00197423" w:rsidRPr="00077BA7" w:rsidRDefault="00197423" w:rsidP="00197423">
      <w:pPr>
        <w:adjustRightInd w:val="0"/>
        <w:jc w:val="both"/>
        <w:rPr>
          <w:rFonts w:ascii="Arial" w:hAnsi="Arial" w:cs="Arial"/>
          <w:sz w:val="24"/>
          <w:szCs w:val="24"/>
          <w:u w:val="single"/>
        </w:rPr>
      </w:pPr>
      <w:r w:rsidRPr="00077BA7">
        <w:rPr>
          <w:rFonts w:ascii="Arial" w:hAnsi="Arial" w:cs="Arial"/>
          <w:sz w:val="24"/>
          <w:szCs w:val="24"/>
          <w:u w:val="single"/>
        </w:rPr>
        <w:t>Referências Bibliográficas</w:t>
      </w:r>
    </w:p>
    <w:p w14:paraId="0F4CFE32"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BRASIL. Ministério da Saúde. Coordenação de Controle de Infecção</w:t>
      </w:r>
    </w:p>
    <w:p w14:paraId="17C0729F"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Hospitalar. Processamento de Artigos e Superfícies em Estabelecimentos de</w:t>
      </w:r>
    </w:p>
    <w:p w14:paraId="4CFA08EA"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Saúde. 2.ª ed. Brasília, 1994. 50 p.</w:t>
      </w:r>
    </w:p>
    <w:p w14:paraId="2F34D9F7"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-BRÊTAS, A.C.P; GAMBA, M.A. Enfermagem e Saúde do Adulto – Série</w:t>
      </w:r>
    </w:p>
    <w:p w14:paraId="199AB438"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Enfermagem. Barueri, SP: Manole, 2006.</w:t>
      </w:r>
    </w:p>
    <w:p w14:paraId="5F0099DD"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STEFANELLI, M.C.; FUKUDA, I.M.K.; ARANTES, E.C. Enfermagem psiquiátrica em suas dimensões assistenciais – Série Enfermagem. Barueri, SP: Manole, 2008.</w:t>
      </w:r>
    </w:p>
    <w:p w14:paraId="351BA51A"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Brunner &amp; Suddarth, tratado de enfermagem médico-cirúrgica / [editores] Suzanne C. Smeltzer... [et al.] ; [revisão técnica Isabel Cristina Fonseca da Cruz, Ivone Evangelista Cabral ; tradução Antonio Francisco Dieb Paulo, José Eduardo Ferreira de Figueiredo, Patricia Lydie Voeux]. – [Reimpr.]. – Rio de Janeiro : Guanabara Koogan, 2014.</w:t>
      </w:r>
    </w:p>
    <w:p w14:paraId="0099ACEB"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lang w:val="en-US"/>
        </w:rPr>
        <w:t xml:space="preserve">- POTTER, Patrícia A.; PERRY, Anne Griffin. </w:t>
      </w:r>
      <w:r w:rsidRPr="00077BA7">
        <w:rPr>
          <w:rFonts w:ascii="Arial" w:hAnsi="Arial" w:cs="Arial"/>
          <w:sz w:val="24"/>
          <w:szCs w:val="24"/>
        </w:rPr>
        <w:t>Fundamentos de Enfermagem.</w:t>
      </w:r>
    </w:p>
    <w:p w14:paraId="228B5803"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7.ª ed. Elsevier, 2009.</w:t>
      </w:r>
    </w:p>
    <w:p w14:paraId="56BC3E1C"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GONÇALVES, Ana Maria Pinheiro. SAE – Sistematização da Assistência de Enfermagem: guia prático. Rio de Janeiro: Guanabara Koogan, 2008.</w:t>
      </w:r>
    </w:p>
    <w:p w14:paraId="0EA7A768"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DOENGES, M.D.; MOORHOUSE, M.F.; MURR, A.C. Diagnósticos de Enfermagem: intervenções, prioridades, fundamentos. 12.ª ed. Rio de Janeiro: Guanabara. Koogan, 2011.</w:t>
      </w:r>
    </w:p>
    <w:p w14:paraId="50CDF9E0"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Código de Ética dos Profissionais de Enfermagem.</w:t>
      </w:r>
    </w:p>
    <w:p w14:paraId="08F7EFF4" w14:textId="77777777" w:rsidR="00197423" w:rsidRPr="00077BA7" w:rsidRDefault="00197423" w:rsidP="00197423">
      <w:pPr>
        <w:adjustRightInd w:val="0"/>
        <w:jc w:val="both"/>
        <w:rPr>
          <w:rFonts w:ascii="Arial" w:hAnsi="Arial" w:cs="Arial"/>
          <w:color w:val="0F243E" w:themeColor="text2" w:themeShade="80"/>
          <w:sz w:val="24"/>
          <w:szCs w:val="24"/>
        </w:rPr>
      </w:pPr>
      <w:r w:rsidRPr="00077BA7">
        <w:rPr>
          <w:rFonts w:ascii="Arial" w:hAnsi="Arial" w:cs="Arial"/>
          <w:sz w:val="24"/>
          <w:szCs w:val="24"/>
        </w:rPr>
        <w:t xml:space="preserve">- Cadernos de Atenção </w:t>
      </w:r>
      <w:r w:rsidRPr="00077BA7">
        <w:rPr>
          <w:rFonts w:ascii="Arial" w:hAnsi="Arial" w:cs="Arial"/>
          <w:color w:val="0F243E" w:themeColor="text2" w:themeShade="80"/>
          <w:sz w:val="24"/>
          <w:szCs w:val="24"/>
        </w:rPr>
        <w:t xml:space="preserve">Básica </w:t>
      </w:r>
      <w:hyperlink r:id="rId8" w:history="1">
        <w:r w:rsidRPr="00077BA7">
          <w:rPr>
            <w:rStyle w:val="Hyperlink"/>
            <w:rFonts w:ascii="Arial" w:hAnsi="Arial" w:cs="Arial"/>
            <w:color w:val="0F243E" w:themeColor="text2" w:themeShade="80"/>
            <w:sz w:val="24"/>
            <w:szCs w:val="24"/>
          </w:rPr>
          <w:t>http://dab.saude.gov.br/portaldab/biblioteca.php</w:t>
        </w:r>
      </w:hyperlink>
      <w:r w:rsidRPr="00077BA7">
        <w:rPr>
          <w:rFonts w:ascii="Arial" w:hAnsi="Arial" w:cs="Arial"/>
          <w:color w:val="0F243E" w:themeColor="text2" w:themeShade="80"/>
          <w:sz w:val="24"/>
          <w:szCs w:val="24"/>
        </w:rPr>
        <w:t>.</w:t>
      </w:r>
    </w:p>
    <w:p w14:paraId="2ABD147F"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Brasil. Ministério da Saúde. Secretaria de Vigilância em Saúde. Coordenação-Geral de Desenvolvimento da Epidemiologia em Serviços. Guia de Vigilância em Saúde: [recurso eletrônico] / Ministério da Saúde, Secretaria de Vigilância em Saúde, Coordenação-Geral de Desenvolvimento da Epidemiologia e Serviços. – 1. ed. atual. – Brasília: Ministério da Saúde, 2016. 773 p.</w:t>
      </w:r>
    </w:p>
    <w:p w14:paraId="32C81019" w14:textId="77777777" w:rsidR="00197423" w:rsidRPr="00077BA7" w:rsidRDefault="00197423" w:rsidP="00197423">
      <w:pPr>
        <w:adjustRightInd w:val="0"/>
        <w:jc w:val="both"/>
        <w:rPr>
          <w:rFonts w:ascii="Arial" w:hAnsi="Arial" w:cs="Arial"/>
          <w:b/>
          <w:sz w:val="24"/>
          <w:szCs w:val="24"/>
          <w:u w:val="single"/>
        </w:rPr>
      </w:pPr>
      <w:r w:rsidRPr="00077BA7">
        <w:rPr>
          <w:rFonts w:ascii="Arial" w:hAnsi="Arial" w:cs="Arial"/>
          <w:b/>
          <w:sz w:val="24"/>
          <w:szCs w:val="24"/>
          <w:u w:val="single"/>
        </w:rPr>
        <w:t>Atenção para o conteúdo para todos os profissionais da saúde.</w:t>
      </w:r>
    </w:p>
    <w:p w14:paraId="7542D977"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68392816" w14:textId="77777777" w:rsidR="00197423" w:rsidRPr="00077BA7" w:rsidRDefault="00197423" w:rsidP="00197423">
      <w:pPr>
        <w:adjustRightInd w:val="0"/>
        <w:jc w:val="both"/>
        <w:rPr>
          <w:rFonts w:ascii="Arial" w:hAnsi="Arial" w:cs="Arial"/>
          <w:b/>
          <w:bCs/>
          <w:color w:val="000000"/>
          <w:sz w:val="24"/>
          <w:szCs w:val="24"/>
        </w:rPr>
      </w:pPr>
    </w:p>
    <w:p w14:paraId="73C3CE46" w14:textId="77777777" w:rsidR="00197423" w:rsidRPr="00077BA7" w:rsidRDefault="00197423" w:rsidP="00197423">
      <w:pPr>
        <w:adjustRightInd w:val="0"/>
        <w:jc w:val="both"/>
        <w:rPr>
          <w:rFonts w:ascii="Arial" w:hAnsi="Arial" w:cs="Arial"/>
          <w:b/>
          <w:bCs/>
          <w:color w:val="000000"/>
          <w:sz w:val="24"/>
          <w:szCs w:val="24"/>
        </w:rPr>
      </w:pPr>
      <w:r w:rsidRPr="00077BA7">
        <w:rPr>
          <w:rFonts w:ascii="Arial" w:hAnsi="Arial" w:cs="Arial"/>
          <w:b/>
          <w:bCs/>
          <w:color w:val="000000"/>
          <w:sz w:val="24"/>
          <w:szCs w:val="24"/>
        </w:rPr>
        <w:t>FARMACÊUTICO</w:t>
      </w:r>
    </w:p>
    <w:p w14:paraId="39EE943D" w14:textId="77777777" w:rsidR="00937278" w:rsidRDefault="00197423" w:rsidP="00197423">
      <w:pPr>
        <w:jc w:val="both"/>
        <w:rPr>
          <w:rFonts w:ascii="Arial" w:hAnsi="Arial" w:cs="Arial"/>
          <w:sz w:val="24"/>
          <w:szCs w:val="24"/>
        </w:rPr>
      </w:pPr>
      <w:r w:rsidRPr="00077BA7">
        <w:rPr>
          <w:rFonts w:ascii="Arial" w:hAnsi="Arial" w:cs="Arial"/>
          <w:sz w:val="24"/>
          <w:szCs w:val="24"/>
        </w:rPr>
        <w:t xml:space="preserve">Farmacocinética e farmacodinâmica; Interações medicamentosas; Fármacos anestésicos locais; Fármacos analgésicos, Antitérmicos e Anti-inflamatórios; Fármacos imunossupressores; Fármacos que atuam no sistema nervoso autônomo; Fármacos que atuam no sistema nervoso central; Fármacos diuréticos; Fármacos que atuam no sistema cardiovascular; Fármacos antidiabéticos; Fármacos que atuam no sistema digestório; Fármacos que atuam no sistema reprodutor; Fármacos antimicrobianos; Fármacos antiparasitários; Fármacos antifúngicos; Fármacos hemostáticos e anticoagulantes; Cálculos Farmacêuticos na Dispensação de Medicamentos; Política Nacional de Medicamentos - Políticas de Saúde e de Medicamentos, Regulamentação e Qualidade, Seleção de Medicamentos, Disponibilidade e Acesso, Educação, Informação e Comunicação; Assistência </w:t>
      </w:r>
      <w:r w:rsidRPr="00077BA7">
        <w:rPr>
          <w:rFonts w:ascii="Arial" w:hAnsi="Arial" w:cs="Arial"/>
          <w:sz w:val="24"/>
          <w:szCs w:val="24"/>
        </w:rPr>
        <w:lastRenderedPageBreak/>
        <w:t xml:space="preserve">Farmacêutica: Ciclo de Assistência Farmacêutica e Uso Racional de Medicamentos; Assistência Farmacêutica no SUS: Medicamentos disponibilizados. Programas aos quais se destinam; Princípios da Ética Profissional; Relação Nacional de Medicamentos Essenciais - RENAME e Relação Municipal de Medicamentos - REMUME; Principais Legislações Sanitárias; Legislação Básica do SUS – Sistema Único de Saúde. </w:t>
      </w:r>
    </w:p>
    <w:p w14:paraId="39CD3E0E" w14:textId="0F9A9FBB" w:rsidR="00197423" w:rsidRPr="00077BA7" w:rsidRDefault="00197423" w:rsidP="00197423">
      <w:pPr>
        <w:jc w:val="both"/>
        <w:rPr>
          <w:rFonts w:ascii="Arial" w:hAnsi="Arial" w:cs="Arial"/>
          <w:b/>
          <w:sz w:val="24"/>
          <w:szCs w:val="24"/>
          <w:u w:val="single"/>
        </w:rPr>
      </w:pPr>
      <w:r w:rsidRPr="00077BA7">
        <w:rPr>
          <w:rFonts w:ascii="Arial" w:hAnsi="Arial" w:cs="Arial"/>
          <w:b/>
          <w:sz w:val="24"/>
          <w:szCs w:val="24"/>
          <w:u w:val="single"/>
        </w:rPr>
        <w:t>Atenção para o conteúdo para todos os profissionais da saúde.</w:t>
      </w:r>
    </w:p>
    <w:p w14:paraId="209D9980"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4F73906E" w14:textId="77777777" w:rsidR="00197423" w:rsidRPr="00077BA7" w:rsidRDefault="00197423" w:rsidP="00197423">
      <w:pPr>
        <w:adjustRightInd w:val="0"/>
        <w:jc w:val="both"/>
        <w:rPr>
          <w:rFonts w:ascii="Arial" w:hAnsi="Arial" w:cs="Arial"/>
          <w:color w:val="000000"/>
          <w:sz w:val="24"/>
          <w:szCs w:val="24"/>
        </w:rPr>
      </w:pPr>
    </w:p>
    <w:p w14:paraId="1F789D43" w14:textId="77777777" w:rsidR="00197423" w:rsidRPr="00077BA7" w:rsidRDefault="00197423" w:rsidP="00197423">
      <w:pPr>
        <w:adjustRightInd w:val="0"/>
        <w:jc w:val="both"/>
        <w:rPr>
          <w:rFonts w:ascii="Arial" w:hAnsi="Arial" w:cs="Arial"/>
          <w:b/>
          <w:bCs/>
          <w:color w:val="000000"/>
          <w:sz w:val="24"/>
          <w:szCs w:val="24"/>
        </w:rPr>
      </w:pPr>
      <w:r w:rsidRPr="00077BA7">
        <w:rPr>
          <w:rFonts w:ascii="Arial" w:hAnsi="Arial" w:cs="Arial"/>
          <w:b/>
          <w:bCs/>
          <w:color w:val="000000"/>
          <w:sz w:val="24"/>
          <w:szCs w:val="24"/>
        </w:rPr>
        <w:t>FISIOTERAPEUTA</w:t>
      </w:r>
    </w:p>
    <w:p w14:paraId="3EBC498C" w14:textId="77777777" w:rsidR="00937278" w:rsidRDefault="00197423" w:rsidP="00197423">
      <w:pPr>
        <w:jc w:val="both"/>
        <w:rPr>
          <w:rFonts w:ascii="Arial" w:hAnsi="Arial" w:cs="Arial"/>
          <w:sz w:val="24"/>
          <w:szCs w:val="24"/>
        </w:rPr>
      </w:pPr>
      <w:r w:rsidRPr="00077BA7">
        <w:rPr>
          <w:rFonts w:ascii="Arial" w:hAnsi="Arial" w:cs="Arial"/>
          <w:sz w:val="24"/>
          <w:szCs w:val="24"/>
        </w:rPr>
        <w:t xml:space="preserve">Fisioterapia Neurofuncional. Fisioterapia DermatológicaGalvanopuntura. Fisiologia articular do membro inferior. Fisioterapia gerontológica. Fisioterapia músculo-esquelética (Manguito rotador, fibromialgia, cadeias musculares, pata de ganso, lesão de bankart, músculo tibial). Fisioterapia do trabalho. Fisioterapia motora. Fundamentos de fisioterapia. Métodos e técnicas de avaliação, tratamento e procedimentos em fisioterapia. Provas de função muscular, cinesiologia e biomecânica. Técnicas básicas em cinesioterapia motora, manipulações e cinesioterapia respiratória. Análise da marcha, técnicas de treinamento em locomoção e deambulação. Indicação, contraindicação, técnicas e efeitos fisiológicos da mecanoterapia, hidroterapia, massoterapia, eletroterapia, termoterapia superficial e profunda e crioterapia. Prescrição e treinamento de órteses e próteses. Anatomia, fisiologia e fisiopatologia, semiologia e procedimentos fisioterápicos. </w:t>
      </w:r>
    </w:p>
    <w:p w14:paraId="7135C9E3" w14:textId="10B9B0B2" w:rsidR="00197423" w:rsidRPr="00077BA7" w:rsidRDefault="00197423" w:rsidP="00197423">
      <w:pPr>
        <w:jc w:val="both"/>
        <w:rPr>
          <w:rFonts w:ascii="Arial" w:hAnsi="Arial" w:cs="Arial"/>
          <w:b/>
          <w:sz w:val="24"/>
          <w:szCs w:val="24"/>
          <w:u w:val="single"/>
        </w:rPr>
      </w:pPr>
      <w:r w:rsidRPr="00077BA7">
        <w:rPr>
          <w:rFonts w:ascii="Arial" w:hAnsi="Arial" w:cs="Arial"/>
          <w:b/>
          <w:sz w:val="24"/>
          <w:szCs w:val="24"/>
          <w:u w:val="single"/>
        </w:rPr>
        <w:t>Atenção para o conteúdo para todos os profissionais da saúde.</w:t>
      </w:r>
    </w:p>
    <w:p w14:paraId="5916934C"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010BE991" w14:textId="77777777" w:rsidR="00197423" w:rsidRPr="00077BA7" w:rsidRDefault="00197423" w:rsidP="00197423">
      <w:pPr>
        <w:rPr>
          <w:rFonts w:ascii="Arial" w:hAnsi="Arial" w:cs="Arial"/>
          <w:b/>
          <w:bCs/>
          <w:sz w:val="24"/>
          <w:szCs w:val="24"/>
        </w:rPr>
      </w:pPr>
    </w:p>
    <w:p w14:paraId="410C1DDE" w14:textId="77777777" w:rsidR="00197423" w:rsidRPr="00077BA7" w:rsidRDefault="00197423" w:rsidP="00197423">
      <w:pPr>
        <w:rPr>
          <w:rFonts w:ascii="Arial" w:hAnsi="Arial" w:cs="Arial"/>
          <w:b/>
          <w:sz w:val="24"/>
          <w:szCs w:val="24"/>
        </w:rPr>
      </w:pPr>
      <w:r w:rsidRPr="00077BA7">
        <w:rPr>
          <w:rFonts w:ascii="Arial" w:hAnsi="Arial" w:cs="Arial"/>
          <w:b/>
          <w:sz w:val="24"/>
          <w:szCs w:val="24"/>
        </w:rPr>
        <w:t>FONOAUDIÓLOGO</w:t>
      </w:r>
    </w:p>
    <w:p w14:paraId="3581A6C3" w14:textId="77777777" w:rsidR="00937278" w:rsidRDefault="00197423" w:rsidP="00197423">
      <w:pPr>
        <w:jc w:val="both"/>
        <w:rPr>
          <w:rFonts w:ascii="Arial" w:hAnsi="Arial" w:cs="Arial"/>
          <w:sz w:val="24"/>
          <w:szCs w:val="24"/>
        </w:rPr>
      </w:pPr>
      <w:r w:rsidRPr="00077BA7">
        <w:rPr>
          <w:rFonts w:ascii="Arial" w:hAnsi="Arial" w:cs="Arial"/>
          <w:sz w:val="24"/>
          <w:szCs w:val="24"/>
        </w:rPr>
        <w:t xml:space="preserve">Programa de Saúde de Família. Trabalho em equipe multiprofissional. Código de ética da Fonoaudiologia. Fonoaudiologia na saúde pública. Abordagem do desenvolvimento humano. Crescimento e desenvolvimento das estruturas e funções dos órgãos fonoarticulatórios. Comunicação verbal e não verbal. Linguagem e comunicação no Idoso. Alterações de memória no idoso. Dominância cerebral e linguagem. Classificação, avaliação e tratamentos das afasias. Reabilitação nas seguintes patologias: acidente vascular cerebral, doenças da unidade motora, doenças degenerativas do sistema nervoso central, neoplasias. Diagnóstico e reabilitação do déficit auditivo; audiologia; processamento auditivo central. Avaliação e tratamento dos distúrbios da deglutição na população neonatal, pediátrica e adulta/disfagia. Gagueira. Respiração: tipo, capacidade, coordenação pneumofônica. Ressonância. Avaliação da motricidade oral. Distúrbio articulatório. Fissuras. Paralisia cerebral. Avaliação e tratamento das disfonias. Fonoaudiologia escolar. </w:t>
      </w:r>
    </w:p>
    <w:p w14:paraId="08E29E5A" w14:textId="585E5221" w:rsidR="00197423" w:rsidRPr="00077BA7" w:rsidRDefault="00197423" w:rsidP="00197423">
      <w:pPr>
        <w:jc w:val="both"/>
        <w:rPr>
          <w:rFonts w:ascii="Arial" w:hAnsi="Arial" w:cs="Arial"/>
          <w:b/>
          <w:sz w:val="24"/>
          <w:szCs w:val="24"/>
          <w:u w:val="single"/>
        </w:rPr>
      </w:pPr>
      <w:r w:rsidRPr="00077BA7">
        <w:rPr>
          <w:rFonts w:ascii="Arial" w:hAnsi="Arial" w:cs="Arial"/>
          <w:b/>
          <w:sz w:val="24"/>
          <w:szCs w:val="24"/>
          <w:u w:val="single"/>
        </w:rPr>
        <w:t>Atenção para o conteúdo para todos os profissionais da saúde.</w:t>
      </w:r>
    </w:p>
    <w:p w14:paraId="521DB59B"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00DDAC93" w14:textId="77777777" w:rsidR="00197423" w:rsidRPr="00077BA7" w:rsidRDefault="00197423" w:rsidP="00197423">
      <w:pPr>
        <w:adjustRightInd w:val="0"/>
        <w:jc w:val="both"/>
        <w:rPr>
          <w:rFonts w:ascii="Arial" w:hAnsi="Arial" w:cs="Arial"/>
          <w:color w:val="000000"/>
          <w:sz w:val="24"/>
          <w:szCs w:val="24"/>
        </w:rPr>
      </w:pPr>
    </w:p>
    <w:p w14:paraId="53323993" w14:textId="77777777" w:rsidR="00197423" w:rsidRPr="00077BA7" w:rsidRDefault="00197423" w:rsidP="00197423">
      <w:pPr>
        <w:adjustRightInd w:val="0"/>
        <w:jc w:val="both"/>
        <w:rPr>
          <w:rFonts w:ascii="Arial" w:hAnsi="Arial" w:cs="Arial"/>
          <w:b/>
          <w:bCs/>
          <w:color w:val="000000"/>
          <w:sz w:val="24"/>
          <w:szCs w:val="24"/>
        </w:rPr>
      </w:pPr>
      <w:r w:rsidRPr="00077BA7">
        <w:rPr>
          <w:rFonts w:ascii="Arial" w:hAnsi="Arial" w:cs="Arial"/>
          <w:b/>
          <w:bCs/>
          <w:color w:val="000000"/>
          <w:sz w:val="24"/>
          <w:szCs w:val="24"/>
        </w:rPr>
        <w:t>INSPETOR DE ALUNOS</w:t>
      </w:r>
    </w:p>
    <w:p w14:paraId="48D7A2C1" w14:textId="77777777" w:rsidR="00197423" w:rsidRPr="00077BA7" w:rsidRDefault="00197423" w:rsidP="00197423">
      <w:pPr>
        <w:pStyle w:val="Default"/>
        <w:jc w:val="both"/>
        <w:rPr>
          <w:rFonts w:ascii="Arial" w:hAnsi="Arial" w:cs="Arial"/>
        </w:rPr>
      </w:pPr>
      <w:bookmarkStart w:id="3" w:name="_Hlk102635484"/>
      <w:r w:rsidRPr="00077BA7">
        <w:rPr>
          <w:rFonts w:ascii="Arial" w:hAnsi="Arial" w:cs="Arial"/>
        </w:rPr>
        <w:t>Constituição da República Federativa do Brasil de 1998 e suas alterações (artigo 5º ao 7º, do 205 ao 214 e do 226 ao 230).</w:t>
      </w:r>
    </w:p>
    <w:p w14:paraId="138BB011"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Lei Orgânica do Município.</w:t>
      </w:r>
    </w:p>
    <w:p w14:paraId="70EE2981" w14:textId="77777777" w:rsidR="00197423" w:rsidRPr="00077BA7" w:rsidRDefault="00197423" w:rsidP="00197423">
      <w:pPr>
        <w:pStyle w:val="Default"/>
        <w:jc w:val="both"/>
        <w:rPr>
          <w:rFonts w:ascii="Arial" w:hAnsi="Arial" w:cs="Arial"/>
        </w:rPr>
      </w:pPr>
      <w:r w:rsidRPr="00077BA7">
        <w:rPr>
          <w:rFonts w:ascii="Arial" w:hAnsi="Arial" w:cs="Arial"/>
        </w:rPr>
        <w:t>Lei 8.069 de 13/07/90 - Dispõe sobre o Estatuto da Criança e do Adolescente (Direitos da Criança e do Adolescente - artigo 1º ao 6º, 13 ao 18 e 53 ao 73).</w:t>
      </w:r>
    </w:p>
    <w:p w14:paraId="7BBB35F1" w14:textId="77777777" w:rsidR="00197423" w:rsidRPr="00077BA7" w:rsidRDefault="00197423" w:rsidP="00197423">
      <w:pPr>
        <w:pStyle w:val="Default"/>
        <w:jc w:val="both"/>
        <w:rPr>
          <w:rFonts w:ascii="Arial" w:hAnsi="Arial" w:cs="Arial"/>
        </w:rPr>
      </w:pPr>
      <w:r w:rsidRPr="00077BA7">
        <w:rPr>
          <w:rFonts w:ascii="Arial" w:hAnsi="Arial" w:cs="Arial"/>
        </w:rPr>
        <w:t xml:space="preserve">Lei 9.394, de 20 de dezembro de 1996 e suas alterações. </w:t>
      </w:r>
    </w:p>
    <w:p w14:paraId="581156F6"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Diretrizes Nacionais para a Educação em Direitos Humanos. Resolução CNE/CP nº </w:t>
      </w:r>
      <w:r w:rsidRPr="00077BA7">
        <w:rPr>
          <w:rFonts w:ascii="Arial" w:hAnsi="Arial" w:cs="Arial"/>
          <w:sz w:val="24"/>
          <w:szCs w:val="24"/>
        </w:rPr>
        <w:lastRenderedPageBreak/>
        <w:t>01, de 30 de maio de 2012.</w:t>
      </w:r>
    </w:p>
    <w:p w14:paraId="2C41F150"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Cuidados com a segurança do aluno nas dependências da escola; Noções de primeiros socorros; Noção de atendimento ao público; Noção de cuidados e higiene pessoal e no trabalho; Relações humanas no trabalho; Inspeção e cuidados com o comportamento dos alunos no ambiente escolar; Regras e procedimentos de um ambiente escolar; Noção de comunicação e oratória; Regimento escolar; Ética e cidadania no trabalho; Noções básicas de segurança no trabalho; Diretrizes e Bases da Educação Nacional.</w:t>
      </w:r>
    </w:p>
    <w:p w14:paraId="78D34AA6"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NOÇÕES DE INFORMÁTICA: Conceitos Básicos: Hardware, Software, Periféricos, Sistema Operacional, Navegadores, Aplicativos. Correio Eletrônico: uso de correio eletrônico, preparo e envio de mensagens, anexação de arquivos. Internet: Navegação e navegadores da Internet, links, sites, busca e impressão de páginas. Segurança na Internet. Microsoft Windows (versão 7 ou superior): conceito de pastas, diretórios, arquivos e atalhos, área de trabalho, área de transferência, manipulação de arquivos e pastas, uso dos menus, programas e aplicativos, interação com o conjunto de aplicativos; Microsoft Office (versão 2010 ou superior). Microsoft Word: estrutura básica dos documentos, edição e formatação de textos, cabeçalhos, parágrafos, fontes, colunas, marcadores simbólicos e numéricos, tabelas, impressão, controle de quebras e numeração de páginas, legendas, índices, inserção de objetos, campos predefinidos, caixas de texto. Microsoft Excel: estrutura básica das planilhas, conceitos de células, linhas, colunas, pastas e gráficos, elaboração de tabelas e gráficos, uso de fórmulas, funções e macros, impressão, inserção de objetos, campos predefinidos, controle de quebras e numeração de páginas, obtenção de dados externos, classificação de dados. Microsoft Outlook: adicionar conta de e-mail, criar nova mensagem de e-mail, encaminhar e responder e-mails, adicionar, abrir ou salvar anexos, adicionar assinatura de e-mail à mensagem, imprimir uma mensagem de e-mail.</w:t>
      </w:r>
      <w:bookmarkEnd w:id="3"/>
    </w:p>
    <w:p w14:paraId="58CCE3D5"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2637232B" w14:textId="77777777" w:rsidR="00197423" w:rsidRPr="00077BA7" w:rsidRDefault="00197423" w:rsidP="00197423">
      <w:pPr>
        <w:adjustRightInd w:val="0"/>
        <w:jc w:val="both"/>
        <w:rPr>
          <w:rFonts w:ascii="Arial" w:hAnsi="Arial" w:cs="Arial"/>
          <w:sz w:val="24"/>
          <w:szCs w:val="24"/>
        </w:rPr>
      </w:pPr>
    </w:p>
    <w:p w14:paraId="2C4CF2A7" w14:textId="77777777" w:rsidR="00197423" w:rsidRPr="00077BA7" w:rsidRDefault="00197423" w:rsidP="00197423">
      <w:pPr>
        <w:adjustRightInd w:val="0"/>
        <w:jc w:val="both"/>
        <w:rPr>
          <w:rFonts w:ascii="Arial" w:hAnsi="Arial" w:cs="Arial"/>
          <w:b/>
          <w:bCs/>
          <w:sz w:val="24"/>
          <w:szCs w:val="24"/>
        </w:rPr>
      </w:pPr>
      <w:r w:rsidRPr="00077BA7">
        <w:rPr>
          <w:rFonts w:ascii="Arial" w:hAnsi="Arial" w:cs="Arial"/>
          <w:b/>
          <w:bCs/>
          <w:sz w:val="24"/>
          <w:szCs w:val="24"/>
        </w:rPr>
        <w:t>JARDINEIRO</w:t>
      </w:r>
    </w:p>
    <w:p w14:paraId="73A46AD8" w14:textId="77777777" w:rsidR="00B67D92" w:rsidRDefault="00197423" w:rsidP="00B67D92">
      <w:pPr>
        <w:jc w:val="both"/>
        <w:rPr>
          <w:rFonts w:ascii="Arial" w:hAnsi="Arial" w:cs="Arial"/>
          <w:sz w:val="24"/>
          <w:szCs w:val="24"/>
        </w:rPr>
      </w:pPr>
      <w:r w:rsidRPr="00077BA7">
        <w:rPr>
          <w:rFonts w:ascii="Arial" w:hAnsi="Arial" w:cs="Arial"/>
          <w:sz w:val="24"/>
          <w:szCs w:val="24"/>
        </w:rPr>
        <w:t xml:space="preserve">Noções básicas de higiene: higiene pessoal e no trabalho; Manuseio e utilização de ferramentas, produtos e materiais de trabalho; Equipamentos de proteção individual; Noções de primeiros socorros; Qualidade no atendimento ao público; Relações humanas no trabalho; Noções básicas de segurança no trabalho. </w:t>
      </w:r>
    </w:p>
    <w:p w14:paraId="7B480847" w14:textId="6435810B"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391D5298" w14:textId="77777777" w:rsidR="00197423" w:rsidRPr="00077BA7" w:rsidRDefault="00197423" w:rsidP="00197423">
      <w:pPr>
        <w:adjustRightInd w:val="0"/>
        <w:jc w:val="both"/>
        <w:rPr>
          <w:rFonts w:ascii="Arial" w:hAnsi="Arial" w:cs="Arial"/>
          <w:b/>
          <w:bCs/>
          <w:color w:val="000000"/>
          <w:sz w:val="24"/>
          <w:szCs w:val="24"/>
        </w:rPr>
      </w:pPr>
    </w:p>
    <w:p w14:paraId="34F65D1F" w14:textId="77777777" w:rsidR="00197423" w:rsidRPr="00077BA7" w:rsidRDefault="00197423" w:rsidP="00197423">
      <w:pPr>
        <w:adjustRightInd w:val="0"/>
        <w:jc w:val="both"/>
        <w:rPr>
          <w:rFonts w:ascii="Arial" w:hAnsi="Arial" w:cs="Arial"/>
          <w:b/>
          <w:bCs/>
          <w:color w:val="000000"/>
          <w:sz w:val="24"/>
          <w:szCs w:val="24"/>
        </w:rPr>
      </w:pPr>
      <w:r w:rsidRPr="00077BA7">
        <w:rPr>
          <w:rFonts w:ascii="Arial" w:hAnsi="Arial" w:cs="Arial"/>
          <w:b/>
          <w:bCs/>
          <w:color w:val="000000"/>
          <w:sz w:val="24"/>
          <w:szCs w:val="24"/>
        </w:rPr>
        <w:t>LIXEIRO</w:t>
      </w:r>
    </w:p>
    <w:p w14:paraId="7984C886" w14:textId="77777777" w:rsidR="00B67D92" w:rsidRPr="00077BA7" w:rsidRDefault="00197423" w:rsidP="00B67D92">
      <w:pPr>
        <w:jc w:val="both"/>
        <w:rPr>
          <w:rFonts w:ascii="Arial" w:hAnsi="Arial" w:cs="Arial"/>
          <w:color w:val="000000"/>
          <w:sz w:val="24"/>
          <w:szCs w:val="24"/>
        </w:rPr>
      </w:pPr>
      <w:r w:rsidRPr="00077BA7">
        <w:rPr>
          <w:rFonts w:ascii="Arial" w:hAnsi="Arial" w:cs="Arial"/>
          <w:sz w:val="24"/>
          <w:szCs w:val="24"/>
        </w:rPr>
        <w:t xml:space="preserve">A importância do serviço de limpeza urbana; Lixo: Aspecto sanitário: Agentes físicos - Agentes químicos Agentes biológicos; Aspectos estéticos e de bemestar; Aspecto econômico-financeiro: reciclagem de materiais recuperáveis (papel, plástico, metal, vidro, etc.), Aspecto social; Limpeza de logradouros: objetivos, atribuições; varrição: métodos de varrição; utensílios e equipamentos; equipamentos auxiliares de remoção de lixo mais usados: Carrocinha de madeira, Carrinho de ferro com rodas de pneus, Carrinho de mão convencional, Cestas coletoras (instalação e características); Plano de varrição (determinação do nível de serviço, frequência da varrição, tipos de varredura, velocidade de varrição, Extensão de sarjeta a ser varrida, Remoção do lixo varrido, Itinerário, Implantação e fiscalização dos serviços; Limpeza de bocas de lobo ou caixas de ralo. Noções básicas de higiene: higiene pessoal e no trabalho; Manuseio e utilização de ferramentas, produtos e materiais de trabalho; Equipamentos de proteção individual; Noções de primeiros socorros; Qualidade no atendimento ao </w:t>
      </w:r>
      <w:r w:rsidRPr="00077BA7">
        <w:rPr>
          <w:rFonts w:ascii="Arial" w:hAnsi="Arial" w:cs="Arial"/>
          <w:sz w:val="24"/>
          <w:szCs w:val="24"/>
        </w:rPr>
        <w:lastRenderedPageBreak/>
        <w:t xml:space="preserve">público; Relações humanas no trabalho; Noções básicas de segurança no trabalho. </w:t>
      </w:r>
      <w:r w:rsidR="00B67D92" w:rsidRPr="00077BA7">
        <w:rPr>
          <w:rFonts w:ascii="Arial" w:hAnsi="Arial" w:cs="Arial"/>
          <w:color w:val="000000"/>
          <w:sz w:val="24"/>
          <w:szCs w:val="24"/>
        </w:rPr>
        <w:t xml:space="preserve">Outras questões versando sobre as atividades e atribuições específicas </w:t>
      </w:r>
      <w:r w:rsidR="00B67D92">
        <w:rPr>
          <w:rFonts w:ascii="Arial" w:hAnsi="Arial" w:cs="Arial"/>
          <w:color w:val="000000"/>
          <w:sz w:val="24"/>
          <w:szCs w:val="24"/>
        </w:rPr>
        <w:t>da função.</w:t>
      </w:r>
    </w:p>
    <w:p w14:paraId="6460BEFC" w14:textId="760DB191" w:rsidR="00197423" w:rsidRPr="00077BA7" w:rsidRDefault="00197423" w:rsidP="00197423">
      <w:pPr>
        <w:adjustRightInd w:val="0"/>
        <w:jc w:val="both"/>
        <w:rPr>
          <w:rFonts w:ascii="Arial" w:hAnsi="Arial" w:cs="Arial"/>
          <w:sz w:val="24"/>
          <w:szCs w:val="24"/>
        </w:rPr>
      </w:pPr>
    </w:p>
    <w:p w14:paraId="6E8BC52D" w14:textId="77777777" w:rsidR="00197423" w:rsidRPr="00077BA7" w:rsidRDefault="00197423" w:rsidP="00197423">
      <w:pPr>
        <w:adjustRightInd w:val="0"/>
        <w:jc w:val="both"/>
        <w:rPr>
          <w:rFonts w:ascii="Arial" w:hAnsi="Arial" w:cs="Arial"/>
          <w:b/>
          <w:bCs/>
          <w:sz w:val="24"/>
          <w:szCs w:val="24"/>
        </w:rPr>
      </w:pPr>
      <w:r w:rsidRPr="00077BA7">
        <w:rPr>
          <w:rFonts w:ascii="Arial" w:hAnsi="Arial" w:cs="Arial"/>
          <w:b/>
          <w:bCs/>
          <w:sz w:val="24"/>
          <w:szCs w:val="24"/>
        </w:rPr>
        <w:t>MÉDICO CLÍNICO GERAL</w:t>
      </w:r>
    </w:p>
    <w:p w14:paraId="03184451"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Semiologia médica na prática clínica; Radiologia Básica na prática clínica; Patologia Geral; Epidemiologia Geral; Farmacologia básica; Ética Médica. Hipertensão Arterial; Arritmias cardíacas; Doenças coronarianas; Embolia pulmonar; Asma brônquica; Hemorragia digestiva; Úlceras e gastrites; Hepatites; Obstrução intestinal; Isquemia mesentérica; Pancreatites; Diarreias; Parasitoses; Doenças inflamatórias intestinais; Anemias; Neoplasias malignas mais prevalentes; cefaleias e enxaquecas; Convulsões; Acidente vascular encefálico; Infecção urinária; Cólica renal; Infecção das vias aéreas superiores; Pneumonia adquirida na Comunidade; Diabetes tipo I e Tipo II; Obesidade; Artrites; Lombalgia; AIDS; Síndrome Gripal e Doença Respiratória Aguda Grave; Dengue; Tabagismo; Etilismo.</w:t>
      </w:r>
    </w:p>
    <w:p w14:paraId="5501795E" w14:textId="77777777" w:rsidR="00197423" w:rsidRPr="00077BA7" w:rsidRDefault="00197423" w:rsidP="00197423">
      <w:pPr>
        <w:jc w:val="both"/>
        <w:rPr>
          <w:rFonts w:ascii="Arial" w:hAnsi="Arial" w:cs="Arial"/>
          <w:sz w:val="24"/>
          <w:szCs w:val="24"/>
        </w:rPr>
      </w:pPr>
      <w:r w:rsidRPr="00077BA7">
        <w:rPr>
          <w:rFonts w:ascii="Arial" w:hAnsi="Arial" w:cs="Arial"/>
          <w:sz w:val="24"/>
          <w:szCs w:val="24"/>
          <w:u w:val="single"/>
        </w:rPr>
        <w:t>Referências Bibliográficas</w:t>
      </w:r>
      <w:r w:rsidRPr="00077BA7">
        <w:rPr>
          <w:rFonts w:ascii="Arial" w:hAnsi="Arial" w:cs="Arial"/>
          <w:sz w:val="24"/>
          <w:szCs w:val="24"/>
        </w:rPr>
        <w:t xml:space="preserve"> </w:t>
      </w:r>
    </w:p>
    <w:p w14:paraId="3499EFDB"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 ESF DUNCAN, B. BRUCE, SCHIMIDT, MARIA INÊS e GIUGLIANI, R. J. ELSA, e Colaboradores Medicina Ambulatorial </w:t>
      </w:r>
    </w:p>
    <w:p w14:paraId="109373D6"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 Conduta clínica em Atenção Primária, Ed. Artes Médicas, 1996. - TRATADO DE CLÍNICA MÉDICA, A. C. Lopes &amp; V. Amato Neto, Editora Roca, 2006. </w:t>
      </w:r>
    </w:p>
    <w:p w14:paraId="03CF92F7"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CODIGO DE ÉTICA MÉDICA-CRM/CFM Cecil Tratado de Medicina Interna – 22ª Ed. 2 Vol. Autor: Goldman, Ausiello Editora: Elsevier ROQUAYROL, Zélia e Norimar Filho</w:t>
      </w:r>
    </w:p>
    <w:p w14:paraId="4D45C660"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 Epidemiologia &amp; Saúde 7ª edição-2013. </w:t>
      </w:r>
    </w:p>
    <w:p w14:paraId="4B862F9E" w14:textId="77777777" w:rsidR="00937278" w:rsidRDefault="00197423" w:rsidP="00197423">
      <w:pPr>
        <w:jc w:val="both"/>
        <w:rPr>
          <w:rFonts w:ascii="Arial" w:hAnsi="Arial" w:cs="Arial"/>
          <w:sz w:val="24"/>
          <w:szCs w:val="24"/>
        </w:rPr>
      </w:pPr>
      <w:r w:rsidRPr="00077BA7">
        <w:rPr>
          <w:rFonts w:ascii="Arial" w:hAnsi="Arial" w:cs="Arial"/>
          <w:sz w:val="24"/>
          <w:szCs w:val="24"/>
        </w:rPr>
        <w:t xml:space="preserve">- Way, LW et al. – Cirurgia – Diagnóstico e Tratamento 11ª Ed. Guanabara Koogan, 2004. </w:t>
      </w:r>
    </w:p>
    <w:p w14:paraId="08D83702" w14:textId="49E75A76" w:rsidR="00197423" w:rsidRPr="00077BA7" w:rsidRDefault="00197423" w:rsidP="00197423">
      <w:pPr>
        <w:jc w:val="both"/>
        <w:rPr>
          <w:rFonts w:ascii="Arial" w:hAnsi="Arial" w:cs="Arial"/>
          <w:b/>
          <w:sz w:val="24"/>
          <w:szCs w:val="24"/>
          <w:u w:val="single"/>
        </w:rPr>
      </w:pPr>
      <w:r w:rsidRPr="00077BA7">
        <w:rPr>
          <w:rFonts w:ascii="Arial" w:hAnsi="Arial" w:cs="Arial"/>
          <w:b/>
          <w:sz w:val="24"/>
          <w:szCs w:val="24"/>
          <w:u w:val="single"/>
        </w:rPr>
        <w:t>Atenção para matéria específica para todos os profissionais da saúde.</w:t>
      </w:r>
    </w:p>
    <w:p w14:paraId="0661EF4E"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75BC07A0" w14:textId="77777777" w:rsidR="00197423" w:rsidRPr="00077BA7" w:rsidRDefault="00197423" w:rsidP="00197423">
      <w:pPr>
        <w:adjustRightInd w:val="0"/>
        <w:jc w:val="both"/>
        <w:rPr>
          <w:rFonts w:ascii="Arial" w:hAnsi="Arial" w:cs="Arial"/>
          <w:color w:val="000000"/>
          <w:sz w:val="24"/>
          <w:szCs w:val="24"/>
        </w:rPr>
      </w:pPr>
    </w:p>
    <w:p w14:paraId="497D6A6E" w14:textId="77777777" w:rsidR="00197423" w:rsidRPr="00077BA7" w:rsidRDefault="00197423" w:rsidP="00197423">
      <w:pPr>
        <w:adjustRightInd w:val="0"/>
        <w:jc w:val="both"/>
        <w:rPr>
          <w:rFonts w:ascii="Arial" w:hAnsi="Arial" w:cs="Arial"/>
          <w:b/>
          <w:bCs/>
          <w:color w:val="000000"/>
          <w:sz w:val="24"/>
          <w:szCs w:val="24"/>
        </w:rPr>
      </w:pPr>
      <w:r w:rsidRPr="00077BA7">
        <w:rPr>
          <w:rFonts w:ascii="Arial" w:hAnsi="Arial" w:cs="Arial"/>
          <w:b/>
          <w:bCs/>
          <w:color w:val="000000"/>
          <w:sz w:val="24"/>
          <w:szCs w:val="24"/>
        </w:rPr>
        <w:t>MÉDICO GINECOLOGISTA</w:t>
      </w:r>
    </w:p>
    <w:p w14:paraId="6B68C79D"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Semiologia médica na prática clínica; Radiologia Básica na prática clínica;</w:t>
      </w:r>
    </w:p>
    <w:p w14:paraId="2DBEC115"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xml:space="preserve">Patologia Geral; Epidemiologia Geral; Farmacologia básica; Ética Médica. Anatomia, embriologia e fisiologia do aparelho genital. Anamnese e exame ginecológico. Exames complementares em Ginecologia. Malformações genitais. Estados intersexuais. Ginecologia infantopuberal. Doenças sexualmente transmissíveis. Vulvovaginites. Doença inflamatória pélvica. Dismenorreia. Síndrome pré-menstrual. Hemorragia uterina disfuncional. Amenorreias. Distopias genitais. Distúrbios urogenitais. Incontinência urinária. Infertilidade conjugal. Endometriose. Métodos contraceptivos. Climatério descompensado. Patologias benignas do colo e do corpo uterino. Miomatose uterina. Doenças da vulva. Síndrome dos ovários policísticos. Câncer do colo do útero. Tumores malignos e benignos dos ovários. Lesões benignas e malignas das mamas. Abdômen agudo em ginecologia. Cirurgias ginecológicas e suas complicações. Obstetrícia. Fisiologia e endocrinologia do ciclo gravídico-puerperal. Assistência pré-natal e propedêutica da gestação. Estudo das doenças intercorrentes do ciclo gravídico. Gestação de alto risco. Medicina fetal. Deslocamento prematuro de placenta. Inserção viciosa placentária. Abortamento. Prematuridade. Gravidez póstermo. Doenças hipertensivas do ciclo gravídico-puerperal. Rotura prematura de membranas. Crescimento intrauterino restrito. Diabete Melitos e gestação. Infecções pré-natais. Prenhez ectópica. Gemelaridade. Parto e puerpério: estudo e assistência. Sofrimento fetal agudo. Doença hemolítica Peri natal. Doença trofoblástica gestacional. Hemorragias da gestação e do puerpério. </w:t>
      </w:r>
    </w:p>
    <w:p w14:paraId="0A01FD9A" w14:textId="77777777" w:rsidR="00197423" w:rsidRPr="00077BA7" w:rsidRDefault="00197423" w:rsidP="00197423">
      <w:pPr>
        <w:adjustRightInd w:val="0"/>
        <w:jc w:val="both"/>
        <w:rPr>
          <w:rFonts w:ascii="Arial" w:hAnsi="Arial" w:cs="Arial"/>
          <w:sz w:val="24"/>
          <w:szCs w:val="24"/>
          <w:u w:val="single"/>
        </w:rPr>
      </w:pPr>
      <w:r w:rsidRPr="00077BA7">
        <w:rPr>
          <w:rFonts w:ascii="Arial" w:hAnsi="Arial" w:cs="Arial"/>
          <w:sz w:val="24"/>
          <w:szCs w:val="24"/>
          <w:u w:val="single"/>
        </w:rPr>
        <w:t>Referências Bibliográficas</w:t>
      </w:r>
    </w:p>
    <w:p w14:paraId="096AAE8D"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lastRenderedPageBreak/>
        <w:t>-Cunningham F G. Ginecologia de Williams. Porto Alegre: Mc Graw Hill, Artmed, 2011 -Comissões Nacionais Especializadas de Ginecologia e Obstetrícia. Federação Brasileira de Ginecologia e Obstetrícia –Manual de Orientação: Mastologia, Rio de Janeiro, 2010.</w:t>
      </w:r>
    </w:p>
    <w:p w14:paraId="5CB71423" w14:textId="77777777" w:rsidR="00197423" w:rsidRPr="00077BA7" w:rsidRDefault="00197423" w:rsidP="00197423">
      <w:pPr>
        <w:adjustRightInd w:val="0"/>
        <w:jc w:val="both"/>
        <w:rPr>
          <w:rFonts w:ascii="Arial" w:hAnsi="Arial" w:cs="Arial"/>
          <w:color w:val="000000"/>
          <w:sz w:val="24"/>
          <w:szCs w:val="24"/>
        </w:rPr>
      </w:pPr>
      <w:r w:rsidRPr="00077BA7">
        <w:rPr>
          <w:rFonts w:ascii="Arial" w:hAnsi="Arial" w:cs="Arial"/>
          <w:color w:val="000000"/>
          <w:sz w:val="24"/>
          <w:szCs w:val="24"/>
        </w:rPr>
        <w:t>-Comissões Nacionais Especializadas de Ginecologia e Obstetrícia. Federação Brasileira de Ginecologia e Obstetrícia –Manual de Orientação: Trato Genital Inferior, Rio de Janeiro, 2010.</w:t>
      </w:r>
    </w:p>
    <w:p w14:paraId="768C7667"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-Comissões Nacionais Especializadas de Ginecologia e Obstetrícia. Federação Brasileira de Ginecologia e Obstetrícia –Manual de Orientação: Endometriose, Rio de Janeiro, 2010.</w:t>
      </w:r>
    </w:p>
    <w:p w14:paraId="05A738A5"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-Comissões Nacionais Especializadas de Ginecologia e Obstetrícia. Federação Brasileira de Ginecologia e Obstetrícia –Manual de Critérios Médicos de Elegibilidade da OMS para Uso de Métodos Anticoncepcionais, Rio de Janeiro, 2010.</w:t>
      </w:r>
    </w:p>
    <w:p w14:paraId="7B34C2B7"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MANUAL DE GINECOLOGIA E OBSTETRÍCIA –SOGIMIG – 5ª edição, 2012.</w:t>
      </w:r>
    </w:p>
    <w:p w14:paraId="321EF033" w14:textId="77777777" w:rsidR="00197423" w:rsidRPr="00077BA7" w:rsidRDefault="00197423" w:rsidP="00197423">
      <w:pPr>
        <w:jc w:val="both"/>
        <w:rPr>
          <w:rFonts w:ascii="Arial" w:hAnsi="Arial" w:cs="Arial"/>
          <w:b/>
          <w:sz w:val="24"/>
          <w:szCs w:val="24"/>
          <w:u w:val="single"/>
        </w:rPr>
      </w:pPr>
      <w:r w:rsidRPr="00077BA7">
        <w:rPr>
          <w:rFonts w:ascii="Arial" w:hAnsi="Arial" w:cs="Arial"/>
          <w:b/>
          <w:sz w:val="24"/>
          <w:szCs w:val="24"/>
          <w:u w:val="single"/>
        </w:rPr>
        <w:t>Atenção para matéria específica para todos os profissionais da saúde.</w:t>
      </w:r>
    </w:p>
    <w:p w14:paraId="76263EE7"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3CEC2722" w14:textId="77777777" w:rsidR="00197423" w:rsidRPr="00077BA7" w:rsidRDefault="00197423" w:rsidP="00197423">
      <w:pPr>
        <w:adjustRightInd w:val="0"/>
        <w:jc w:val="both"/>
        <w:rPr>
          <w:rFonts w:ascii="Arial" w:hAnsi="Arial" w:cs="Arial"/>
          <w:color w:val="000000"/>
          <w:sz w:val="24"/>
          <w:szCs w:val="24"/>
        </w:rPr>
      </w:pPr>
    </w:p>
    <w:p w14:paraId="4AA6128D" w14:textId="77777777" w:rsidR="00197423" w:rsidRPr="00077BA7" w:rsidRDefault="00197423" w:rsidP="00197423">
      <w:pPr>
        <w:adjustRightInd w:val="0"/>
        <w:jc w:val="both"/>
        <w:rPr>
          <w:rFonts w:ascii="Arial" w:hAnsi="Arial" w:cs="Arial"/>
          <w:b/>
          <w:bCs/>
          <w:color w:val="000000"/>
          <w:sz w:val="24"/>
          <w:szCs w:val="24"/>
        </w:rPr>
      </w:pPr>
      <w:r w:rsidRPr="00077BA7">
        <w:rPr>
          <w:rFonts w:ascii="Arial" w:hAnsi="Arial" w:cs="Arial"/>
          <w:b/>
          <w:bCs/>
          <w:color w:val="000000"/>
          <w:sz w:val="24"/>
          <w:szCs w:val="24"/>
        </w:rPr>
        <w:t>MÉDICO PEDIATRA</w:t>
      </w:r>
    </w:p>
    <w:p w14:paraId="602284D6" w14:textId="77777777" w:rsidR="00197423" w:rsidRPr="00077BA7" w:rsidRDefault="00197423" w:rsidP="00197423">
      <w:pPr>
        <w:adjustRightInd w:val="0"/>
        <w:jc w:val="both"/>
        <w:rPr>
          <w:rFonts w:ascii="Arial" w:hAnsi="Arial" w:cs="Arial"/>
          <w:color w:val="000000"/>
          <w:sz w:val="24"/>
          <w:szCs w:val="24"/>
        </w:rPr>
      </w:pPr>
      <w:r w:rsidRPr="00077BA7">
        <w:rPr>
          <w:rFonts w:ascii="Arial" w:hAnsi="Arial" w:cs="Arial"/>
          <w:sz w:val="24"/>
          <w:szCs w:val="24"/>
        </w:rPr>
        <w:t>História e exame físico em pediatria. Semiologia pediátrica. Assistência integral a saúde da criança. Educação em saúde: Conceitos: Prioridades em saúde materna infantil. O papel educativo do pediatra. Crescimento e desenvolvimento. Fatores do crescimento e desenvolvimento. Desenvolvimento Neuropsicomotor e Emocional. Necessidades afetivas. Parâmetro de crescimento e desenvolvimento. Higiene Alimentar. Princípios gerais da alimentação da criança. Aleitamento materno. Alimentação do Pré-escolar e escolar. Principais distrofias carenciais primárias. Doença diarreica Terapia de reidratação oral. Higiene Anti-Infecciosa. Imunização: Vacinação e Calendário de Vacinação. Parasitoses: Prevenção e tratamento. Higiene do Ambiente Físico. Prevenção dos distúrbios de conduta. Prevenção dos distúrbios de conduta. Prevenção de Acidentes na Infância. Primeiros socorros em Pediatria. Pediatria Clínica. Semiologia Pediátrica. Nutrição e distúrbios nutricionais. Necessidades básicas requeridas nas diferentes idades. Critérios de avaliação de criança eutrófica e distrófica. Classificação (Desnutrição, Marasmo, Kwashiokor). Doenças Infecciosas e Parasitárias. Sistema digestivo: Sinopse de fisiologia Malformações. Gastrenterites Alergias Alimentares Desidratação. Desequilíbrios Hidroeletroliticos, Acidose, Alcaloses. Sist. Respiratório: Sinopse de fisiologia Malformações. IVAS: Rinofaringites, Amidalites, Otites, Rino-sinusopatias, Bronquite, Bronquiolite, Pneumonias, Asma, Afecções pulmonares Crônicas. Sistema Cardiovascular: Sinopse de fisiologia Malformações congênitas. Insuficiência cardíaca, Infecções: Febre Reumática, Miocardites. Sistema Nervoso: Sinopse de fisiologia, Malformações. Doenças Infecciosas do Sistema Nervoso. Distúrbios Motores de instalação aguda. Problemas de aprendizagem: considerações neurológicas. Sistema Endócrino: Sinopse de Fisiologia Déficit ponderoestatural. Distúrbios Tireoidianos, Diabetes, hiperplasia de suprarrenal. Neoplasias na infância</w:t>
      </w:r>
      <w:r w:rsidRPr="00077BA7">
        <w:rPr>
          <w:rFonts w:ascii="Arial" w:hAnsi="Arial" w:cs="Arial"/>
          <w:color w:val="000000"/>
          <w:sz w:val="24"/>
          <w:szCs w:val="24"/>
        </w:rPr>
        <w:t xml:space="preserve"> Atenção para matéria específica para todos os profissionais da saúde. </w:t>
      </w:r>
    </w:p>
    <w:p w14:paraId="274EE8E0" w14:textId="77777777" w:rsidR="00197423" w:rsidRPr="00077BA7" w:rsidRDefault="00197423" w:rsidP="00197423">
      <w:pPr>
        <w:adjustRightInd w:val="0"/>
        <w:jc w:val="both"/>
        <w:rPr>
          <w:rFonts w:ascii="Arial" w:hAnsi="Arial" w:cs="Arial"/>
          <w:sz w:val="24"/>
          <w:szCs w:val="24"/>
          <w:u w:val="single"/>
        </w:rPr>
      </w:pPr>
      <w:r w:rsidRPr="00077BA7">
        <w:rPr>
          <w:rFonts w:ascii="Arial" w:hAnsi="Arial" w:cs="Arial"/>
          <w:sz w:val="24"/>
          <w:szCs w:val="24"/>
          <w:u w:val="single"/>
        </w:rPr>
        <w:t>Referências Bibliográficas</w:t>
      </w:r>
    </w:p>
    <w:p w14:paraId="194898C4"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-Tratado de pediatria: Sociedade Brasileira de Pediatria. – 2.ed. – Barueri, SP: Manole, 2010.</w:t>
      </w:r>
    </w:p>
    <w:p w14:paraId="1119644F"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xml:space="preserve">-Brasil. Ministério da Saúde. Secretaria de Atenção a Saúde. Departamento de Atenção Especializada e Temática. Triagem neonatal biológica: manual técnico / Ministério da Saúde, Secretaria de Atenção a Saúde, Departamento de Atenção </w:t>
      </w:r>
      <w:r w:rsidRPr="00077BA7">
        <w:rPr>
          <w:rFonts w:ascii="Arial" w:hAnsi="Arial" w:cs="Arial"/>
          <w:sz w:val="24"/>
          <w:szCs w:val="24"/>
        </w:rPr>
        <w:lastRenderedPageBreak/>
        <w:t>Especializada e Temática. – Brasília: Ministério da Saúde, 2016. 80 p.</w:t>
      </w:r>
    </w:p>
    <w:p w14:paraId="1629DAA8" w14:textId="77777777" w:rsidR="00197423" w:rsidRPr="00077BA7" w:rsidRDefault="00197423" w:rsidP="00197423">
      <w:pPr>
        <w:pStyle w:val="Pa4"/>
        <w:jc w:val="both"/>
        <w:rPr>
          <w:rFonts w:ascii="Arial" w:hAnsi="Arial" w:cs="Arial"/>
          <w:color w:val="000000"/>
        </w:rPr>
      </w:pPr>
      <w:r w:rsidRPr="00077BA7">
        <w:rPr>
          <w:rFonts w:ascii="Arial" w:hAnsi="Arial" w:cs="Arial"/>
        </w:rPr>
        <w:t xml:space="preserve">- </w:t>
      </w:r>
      <w:r w:rsidRPr="00077BA7">
        <w:rPr>
          <w:rStyle w:val="A2"/>
          <w:rFonts w:ascii="Arial" w:hAnsi="Arial" w:cs="Arial"/>
          <w:sz w:val="24"/>
          <w:szCs w:val="24"/>
        </w:rPr>
        <w:t>Brasil. Ministério da Saúde. Agência Nacional de Vigilância Sanitária. Pediatria: prevenção e controle de infecção hospitalar/ Ministério da Saú</w:t>
      </w:r>
      <w:r w:rsidRPr="00077BA7">
        <w:rPr>
          <w:rStyle w:val="A2"/>
          <w:rFonts w:ascii="Arial" w:hAnsi="Arial" w:cs="Arial"/>
          <w:sz w:val="24"/>
          <w:szCs w:val="24"/>
        </w:rPr>
        <w:softHyphen/>
        <w:t>de, Agência Nacional de Vigilância Sanitária. – Brasília: Ministério da Saúde, 2005.</w:t>
      </w:r>
    </w:p>
    <w:p w14:paraId="5EB61C19" w14:textId="77777777" w:rsidR="00197423" w:rsidRPr="00077BA7" w:rsidRDefault="00197423" w:rsidP="00197423">
      <w:pPr>
        <w:adjustRightInd w:val="0"/>
        <w:jc w:val="both"/>
        <w:rPr>
          <w:rStyle w:val="A2"/>
          <w:rFonts w:ascii="Arial" w:hAnsi="Arial" w:cs="Arial"/>
          <w:sz w:val="24"/>
          <w:szCs w:val="24"/>
        </w:rPr>
      </w:pPr>
      <w:r w:rsidRPr="00077BA7">
        <w:rPr>
          <w:rStyle w:val="A2"/>
          <w:rFonts w:ascii="Arial" w:hAnsi="Arial" w:cs="Arial"/>
          <w:sz w:val="24"/>
          <w:szCs w:val="24"/>
        </w:rPr>
        <w:t>116 p.</w:t>
      </w:r>
    </w:p>
    <w:p w14:paraId="0B60C659" w14:textId="77777777" w:rsidR="00197423" w:rsidRPr="00077BA7" w:rsidRDefault="00197423" w:rsidP="00197423">
      <w:pPr>
        <w:adjustRightInd w:val="0"/>
        <w:jc w:val="both"/>
        <w:rPr>
          <w:rFonts w:ascii="Arial" w:hAnsi="Arial" w:cs="Arial"/>
          <w:sz w:val="24"/>
          <w:szCs w:val="24"/>
        </w:rPr>
      </w:pPr>
      <w:r w:rsidRPr="00077BA7">
        <w:rPr>
          <w:rStyle w:val="A2"/>
          <w:rFonts w:ascii="Arial" w:hAnsi="Arial" w:cs="Arial"/>
          <w:sz w:val="24"/>
          <w:szCs w:val="24"/>
        </w:rPr>
        <w:t xml:space="preserve">- </w:t>
      </w:r>
      <w:r w:rsidRPr="00077BA7">
        <w:rPr>
          <w:rFonts w:ascii="Arial" w:hAnsi="Arial" w:cs="Arial"/>
          <w:sz w:val="24"/>
          <w:szCs w:val="24"/>
        </w:rPr>
        <w:t>Lima, Azor José de Pediatria essencial / Azor José de Lima. — 5. ed. — São</w:t>
      </w:r>
    </w:p>
    <w:p w14:paraId="1AA600F4"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Paulo: Editora Atheneu, 1998.</w:t>
      </w:r>
    </w:p>
    <w:p w14:paraId="6D7F4217"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MURAHOVISCHI, J. - Pediatria - Diagnóstico e tratamento - 5 ª ed. - 1.998 -</w:t>
      </w:r>
    </w:p>
    <w:p w14:paraId="46176810"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MARCONDES, E. - Pediatria Básica - 8ª ed., 1.991.</w:t>
      </w:r>
    </w:p>
    <w:p w14:paraId="0B000376"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DUNCAN, B. BRUCE, SCHIMIDT, MARIA INÊS e GIUGLIANI, R. J. ELSA, e Colaboradores Medicina Ambulatorial - Conduta clínica em Atenção Primária, Ed. Artes Médicas, 1996, 2ª ed.</w:t>
      </w:r>
    </w:p>
    <w:p w14:paraId="1A916A96"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NELSON, BHERMEAN, KLIGMAN e ARVIN, Tratado de Pediatria, 15º Edição, Ed. Guanabara Koogan.</w:t>
      </w:r>
    </w:p>
    <w:p w14:paraId="57B2B01E" w14:textId="77777777" w:rsidR="00197423" w:rsidRPr="00077BA7" w:rsidRDefault="00197423" w:rsidP="00197423">
      <w:pPr>
        <w:adjustRightInd w:val="0"/>
        <w:jc w:val="both"/>
        <w:rPr>
          <w:rFonts w:ascii="Arial" w:hAnsi="Arial" w:cs="Arial"/>
          <w:b/>
          <w:sz w:val="24"/>
          <w:szCs w:val="24"/>
          <w:u w:val="single"/>
        </w:rPr>
      </w:pPr>
      <w:r w:rsidRPr="00077BA7">
        <w:rPr>
          <w:rFonts w:ascii="Arial" w:hAnsi="Arial" w:cs="Arial"/>
          <w:b/>
          <w:sz w:val="24"/>
          <w:szCs w:val="24"/>
          <w:u w:val="single"/>
        </w:rPr>
        <w:t>Atenção para matéria específica para todos os profissionais da saúde.</w:t>
      </w:r>
    </w:p>
    <w:p w14:paraId="34480D45"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1B9FA260" w14:textId="77777777" w:rsidR="00197423" w:rsidRPr="00077BA7" w:rsidRDefault="00197423" w:rsidP="00197423">
      <w:pPr>
        <w:adjustRightInd w:val="0"/>
        <w:jc w:val="both"/>
        <w:rPr>
          <w:rFonts w:ascii="Arial" w:hAnsi="Arial" w:cs="Arial"/>
          <w:color w:val="000000"/>
          <w:sz w:val="24"/>
          <w:szCs w:val="24"/>
        </w:rPr>
      </w:pPr>
    </w:p>
    <w:p w14:paraId="56250BEC" w14:textId="77777777" w:rsidR="00197423" w:rsidRPr="00077BA7" w:rsidRDefault="00197423" w:rsidP="00197423">
      <w:pPr>
        <w:adjustRightInd w:val="0"/>
        <w:jc w:val="both"/>
        <w:rPr>
          <w:rFonts w:ascii="Arial" w:hAnsi="Arial" w:cs="Arial"/>
          <w:b/>
          <w:bCs/>
          <w:color w:val="000000"/>
          <w:sz w:val="24"/>
          <w:szCs w:val="24"/>
        </w:rPr>
      </w:pPr>
      <w:r w:rsidRPr="00077BA7">
        <w:rPr>
          <w:rFonts w:ascii="Arial" w:hAnsi="Arial" w:cs="Arial"/>
          <w:b/>
          <w:bCs/>
          <w:color w:val="000000"/>
          <w:sz w:val="24"/>
          <w:szCs w:val="24"/>
        </w:rPr>
        <w:t>MERENDEIRA</w:t>
      </w:r>
    </w:p>
    <w:p w14:paraId="762A21F9" w14:textId="77777777" w:rsidR="00B67D92" w:rsidRDefault="00197423" w:rsidP="00B67D92">
      <w:pPr>
        <w:jc w:val="both"/>
        <w:rPr>
          <w:rFonts w:ascii="Arial" w:hAnsi="Arial" w:cs="Arial"/>
          <w:color w:val="000000"/>
          <w:sz w:val="24"/>
          <w:szCs w:val="24"/>
        </w:rPr>
      </w:pPr>
      <w:r w:rsidRPr="00077BA7">
        <w:rPr>
          <w:rFonts w:ascii="Arial" w:hAnsi="Arial" w:cs="Arial"/>
          <w:sz w:val="24"/>
          <w:szCs w:val="24"/>
        </w:rPr>
        <w:t>Noções básicas de higiene: higiene pessoal e no trabalho; Manuseio e utilização de ferramentas, produtos e materiais de trabalho; Equipamentos de proteção individual; Noções de primeiros socorros; Qualidade no atendimento ao público; Relações humanas no trabalho; Noções básicas de segurança no trabalho.</w:t>
      </w:r>
      <w:r w:rsidRPr="00077BA7">
        <w:rPr>
          <w:rFonts w:ascii="Arial" w:hAnsi="Arial" w:cs="Arial"/>
          <w:color w:val="000000"/>
          <w:sz w:val="24"/>
          <w:szCs w:val="24"/>
        </w:rPr>
        <w:t xml:space="preserve"> </w:t>
      </w:r>
    </w:p>
    <w:p w14:paraId="5166634D" w14:textId="721A4DDE"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58A5ED4D" w14:textId="77777777" w:rsidR="00197423" w:rsidRPr="00077BA7" w:rsidRDefault="00197423" w:rsidP="00197423">
      <w:pPr>
        <w:adjustRightInd w:val="0"/>
        <w:jc w:val="both"/>
        <w:rPr>
          <w:rFonts w:ascii="Arial" w:hAnsi="Arial" w:cs="Arial"/>
          <w:sz w:val="24"/>
          <w:szCs w:val="24"/>
        </w:rPr>
      </w:pPr>
    </w:p>
    <w:p w14:paraId="708D87F9" w14:textId="77777777" w:rsidR="00197423" w:rsidRPr="00077BA7" w:rsidRDefault="00197423" w:rsidP="00197423">
      <w:pPr>
        <w:adjustRightInd w:val="0"/>
        <w:jc w:val="both"/>
        <w:rPr>
          <w:rFonts w:ascii="Arial" w:hAnsi="Arial" w:cs="Arial"/>
          <w:b/>
          <w:bCs/>
          <w:sz w:val="24"/>
          <w:szCs w:val="24"/>
        </w:rPr>
      </w:pPr>
      <w:r w:rsidRPr="00077BA7">
        <w:rPr>
          <w:rFonts w:ascii="Arial" w:hAnsi="Arial" w:cs="Arial"/>
          <w:b/>
          <w:bCs/>
          <w:sz w:val="24"/>
          <w:szCs w:val="24"/>
        </w:rPr>
        <w:t>MONITOR DO PROJETO ESPAÇO AMIGO</w:t>
      </w:r>
    </w:p>
    <w:p w14:paraId="0168FE05" w14:textId="77777777" w:rsidR="00B67D92" w:rsidRDefault="00197423" w:rsidP="00B67D92">
      <w:pPr>
        <w:jc w:val="both"/>
        <w:rPr>
          <w:rFonts w:ascii="Arial" w:hAnsi="Arial" w:cs="Arial"/>
          <w:sz w:val="24"/>
          <w:szCs w:val="24"/>
        </w:rPr>
      </w:pPr>
      <w:r w:rsidRPr="00077BA7">
        <w:rPr>
          <w:rFonts w:ascii="Arial" w:hAnsi="Arial" w:cs="Arial"/>
          <w:sz w:val="24"/>
          <w:szCs w:val="24"/>
        </w:rPr>
        <w:t xml:space="preserve">Noções básicas de higiene: higiene pessoal e no trabalho; Equipamentos de proteção individual; Noções de primeiros socorros; Qualidade no atendimento ao público; Relações humanas no trabalho; Noções básicas de segurança no trabalho; Noções básicas de cuidados com crianças e adolescentes; Estatuto da Criança e do Adolescente (Lei nº 8.069/1990); </w:t>
      </w:r>
    </w:p>
    <w:p w14:paraId="76000FA7" w14:textId="7FCD48A6"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083CBDF9" w14:textId="77777777" w:rsidR="00197423" w:rsidRPr="00077BA7" w:rsidRDefault="00197423" w:rsidP="00197423">
      <w:pPr>
        <w:adjustRightInd w:val="0"/>
        <w:jc w:val="both"/>
        <w:rPr>
          <w:rFonts w:ascii="Arial" w:hAnsi="Arial" w:cs="Arial"/>
          <w:color w:val="000000"/>
          <w:sz w:val="24"/>
          <w:szCs w:val="24"/>
        </w:rPr>
      </w:pPr>
    </w:p>
    <w:p w14:paraId="1D50B9C0" w14:textId="77777777" w:rsidR="00197423" w:rsidRPr="00077BA7" w:rsidRDefault="00197423" w:rsidP="00197423">
      <w:pPr>
        <w:adjustRightInd w:val="0"/>
        <w:jc w:val="both"/>
        <w:rPr>
          <w:rFonts w:ascii="Arial" w:hAnsi="Arial" w:cs="Arial"/>
          <w:b/>
          <w:bCs/>
          <w:color w:val="000000"/>
          <w:sz w:val="24"/>
          <w:szCs w:val="24"/>
        </w:rPr>
      </w:pPr>
      <w:r w:rsidRPr="00077BA7">
        <w:rPr>
          <w:rFonts w:ascii="Arial" w:hAnsi="Arial" w:cs="Arial"/>
          <w:b/>
          <w:bCs/>
          <w:color w:val="000000"/>
          <w:sz w:val="24"/>
          <w:szCs w:val="24"/>
        </w:rPr>
        <w:t>MOTORISTA</w:t>
      </w:r>
    </w:p>
    <w:p w14:paraId="3CF2B3E2" w14:textId="77777777" w:rsidR="00197423" w:rsidRPr="00077BA7" w:rsidRDefault="00197423" w:rsidP="00197423">
      <w:pPr>
        <w:jc w:val="both"/>
        <w:rPr>
          <w:rFonts w:ascii="Arial" w:hAnsi="Arial" w:cs="Arial"/>
          <w:color w:val="000000"/>
          <w:sz w:val="24"/>
          <w:szCs w:val="24"/>
        </w:rPr>
      </w:pPr>
      <w:r w:rsidRPr="00077BA7">
        <w:rPr>
          <w:rFonts w:ascii="Arial" w:hAnsi="Arial" w:cs="Arial"/>
          <w:color w:val="000000"/>
          <w:sz w:val="24"/>
          <w:szCs w:val="24"/>
        </w:rPr>
        <w:t>Técnicas de Primeiros Socorros; - Instrumentos e ferramentas; - Conhecimentos operacionais de eletricidade de autos; - Noções básicas de: mecânica, operação e manutenção preventiva dos equipamentos automotivos de veículos leves e pesados; - Conhecimento de sistema de funcionamento dos componentes dos equipamentos como: leitura do painel, nível de óleo, de água, condições de freio, pneus, etc; - Diagnósticos de falhas de funcionamento dos equipamentos; - Lubrificação e conservação do veículo; - Código de Trânsito Brasileiro – Lei nº 9.503, de 23 de Setembro de 1997, atualização e Legislação Complementar; - Resoluções do CONTRAN.</w:t>
      </w:r>
    </w:p>
    <w:p w14:paraId="45EBBEFA" w14:textId="77777777" w:rsidR="00197423" w:rsidRPr="00937278" w:rsidRDefault="00197423" w:rsidP="00197423">
      <w:pPr>
        <w:jc w:val="both"/>
        <w:rPr>
          <w:rFonts w:ascii="Arial" w:hAnsi="Arial" w:cs="Arial"/>
          <w:sz w:val="24"/>
          <w:szCs w:val="24"/>
        </w:rPr>
      </w:pPr>
      <w:r w:rsidRPr="00937278">
        <w:rPr>
          <w:rFonts w:ascii="Arial" w:hAnsi="Arial" w:cs="Arial"/>
          <w:sz w:val="24"/>
          <w:szCs w:val="24"/>
        </w:rPr>
        <w:t>Equipamentos de proteção individual; Relações humanas no trabalho; Noções básicas de segurança no trabalho.</w:t>
      </w:r>
    </w:p>
    <w:p w14:paraId="33E5C714"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29D62A1C" w14:textId="77777777" w:rsidR="00197423" w:rsidRPr="00077BA7" w:rsidRDefault="00197423" w:rsidP="00197423">
      <w:pPr>
        <w:jc w:val="both"/>
        <w:rPr>
          <w:rFonts w:ascii="Arial" w:hAnsi="Arial" w:cs="Arial"/>
          <w:sz w:val="24"/>
          <w:szCs w:val="24"/>
        </w:rPr>
      </w:pPr>
    </w:p>
    <w:p w14:paraId="181A3178" w14:textId="77777777" w:rsidR="00197423" w:rsidRPr="00077BA7" w:rsidRDefault="00197423" w:rsidP="00197423">
      <w:pPr>
        <w:jc w:val="both"/>
        <w:rPr>
          <w:rFonts w:ascii="Arial" w:hAnsi="Arial" w:cs="Arial"/>
          <w:b/>
          <w:bCs/>
          <w:sz w:val="24"/>
          <w:szCs w:val="24"/>
        </w:rPr>
      </w:pPr>
      <w:r w:rsidRPr="00077BA7">
        <w:rPr>
          <w:rFonts w:ascii="Arial" w:hAnsi="Arial" w:cs="Arial"/>
          <w:b/>
          <w:bCs/>
          <w:sz w:val="24"/>
          <w:szCs w:val="24"/>
        </w:rPr>
        <w:t>NUTRICIONISTA</w:t>
      </w:r>
    </w:p>
    <w:p w14:paraId="50E60E2B" w14:textId="77777777" w:rsidR="00937278" w:rsidRDefault="00197423" w:rsidP="00197423">
      <w:pPr>
        <w:adjustRightInd w:val="0"/>
        <w:jc w:val="both"/>
        <w:rPr>
          <w:rFonts w:ascii="Arial" w:hAnsi="Arial" w:cs="Arial"/>
          <w:sz w:val="24"/>
          <w:szCs w:val="24"/>
        </w:rPr>
      </w:pPr>
      <w:r w:rsidRPr="00077BA7">
        <w:rPr>
          <w:rFonts w:ascii="Arial" w:hAnsi="Arial" w:cs="Arial"/>
          <w:sz w:val="24"/>
          <w:szCs w:val="24"/>
        </w:rPr>
        <w:t xml:space="preserve">Nutrição básica. Nutrientes: conceito, classificação, funções, requerimentos, recomendações e fontes alimentares. Aspectos clínicos da carência e do excesso. Dietas não convencionais. Aspectos antropométricos, clínico e bioquímico da </w:t>
      </w:r>
      <w:r w:rsidRPr="00077BA7">
        <w:rPr>
          <w:rFonts w:ascii="Arial" w:hAnsi="Arial" w:cs="Arial"/>
          <w:sz w:val="24"/>
          <w:szCs w:val="24"/>
        </w:rPr>
        <w:lastRenderedPageBreak/>
        <w:t>avaliação nutricional. Nutrição e fibras. Utilização de tabelas de alimentos. Alimentação nas diferentes fases e momentos biológicos. Educação nutricional. Conceito, importância, princípios e objetivos da educação nutricional. Papel que desempenha a educação nutricional nos hábitos alimentares. Aplicação de meios e técnicas do processo educativo. Desenvolvimento e avaliação de atividades educativas em nutrição. Avaliação nutricional. Métodos diretos e indiretos de avaliação nutricional. Técnicas de medição. Avaliação do estado e situação nutricional da população. Técnica dietética. Alimentos: conceito, classificação, características, grupos de alimentos, valor nutritivo, caracteres organoléticos. Seleção e preparo dos alimentos. Planejamento, execução e avaliação de cardápios. Higiene de alimentos. Análise microbiológica, toxicológica dos alimentos. Fontes de contaminação. Fatores extrínsecos e intrínsecos que condicionam o desenvolvimento de microorganismos no alimento. Modificações físicas, químicas e biológicas dos alimentos. Enfermidades transmitidas pelos alimentos. Nutrição e dietética. Recomendações nutricionais. Função social dos alimentos. Atividade física e alimentação. Alimentação vegetariana e suas implicações nutricionais. Tecnologia de alimentos. Operações unitárias. Conservação de alimentos. Embalagem em alimentos. Processamento tecnológico de produtos de origem vegetal e animal. Análise sensorial. Nutrição em saúde pública. Análise dos distúrbios nutricionais como problemas de saúde pública. Problemas nutricionais em populações em desenvolvimento. Dietoterapia. Abordagem ao paciente hospitalizado. Generalidades, fisiopatologia e tratamento das diversas enfermidades. Exames laboratoriais: importância e interpretação. Suporte nutricional enteral e parenteral. Bromatologia. Aditivos alimentares. Condimentos. Pigmentos. Estudo químico</w:t>
      </w:r>
      <w:r w:rsidRPr="00077BA7">
        <w:rPr>
          <w:rFonts w:ascii="Cambria Math" w:hAnsi="Cambria Math" w:cs="Cambria Math"/>
          <w:sz w:val="24"/>
          <w:szCs w:val="24"/>
        </w:rPr>
        <w:t>‐</w:t>
      </w:r>
      <w:r w:rsidRPr="00077BA7">
        <w:rPr>
          <w:rFonts w:ascii="Arial" w:hAnsi="Arial" w:cs="Arial"/>
          <w:sz w:val="24"/>
          <w:szCs w:val="24"/>
        </w:rPr>
        <w:t xml:space="preserve">bromatológico dos alimentos: proteínas, lipídios e carboidratos. Vitaminas. Minerais. Bebidas. </w:t>
      </w:r>
    </w:p>
    <w:p w14:paraId="3FE879AC" w14:textId="75DD9690" w:rsidR="00197423" w:rsidRPr="00077BA7" w:rsidRDefault="00197423" w:rsidP="00197423">
      <w:pPr>
        <w:adjustRightInd w:val="0"/>
        <w:jc w:val="both"/>
        <w:rPr>
          <w:rFonts w:ascii="Arial" w:hAnsi="Arial" w:cs="Arial"/>
          <w:b/>
          <w:sz w:val="24"/>
          <w:szCs w:val="24"/>
          <w:u w:val="single"/>
        </w:rPr>
      </w:pPr>
      <w:r w:rsidRPr="00077BA7">
        <w:rPr>
          <w:rFonts w:ascii="Arial" w:hAnsi="Arial" w:cs="Arial"/>
          <w:b/>
          <w:sz w:val="24"/>
          <w:szCs w:val="24"/>
          <w:u w:val="single"/>
        </w:rPr>
        <w:t>Atenção para matéria específica para todos os profissionais da saúde.</w:t>
      </w:r>
    </w:p>
    <w:p w14:paraId="11132C20"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49980481" w14:textId="77777777" w:rsidR="00197423" w:rsidRPr="00077BA7" w:rsidRDefault="00197423" w:rsidP="00197423">
      <w:pPr>
        <w:adjustRightInd w:val="0"/>
        <w:jc w:val="both"/>
        <w:rPr>
          <w:rFonts w:ascii="Arial" w:hAnsi="Arial" w:cs="Arial"/>
          <w:color w:val="000000"/>
          <w:sz w:val="24"/>
          <w:szCs w:val="24"/>
        </w:rPr>
      </w:pPr>
    </w:p>
    <w:p w14:paraId="67F1B176" w14:textId="77777777" w:rsidR="00197423" w:rsidRPr="00077BA7" w:rsidRDefault="00197423" w:rsidP="00197423">
      <w:pPr>
        <w:adjustRightInd w:val="0"/>
        <w:jc w:val="both"/>
        <w:rPr>
          <w:rFonts w:ascii="Arial" w:hAnsi="Arial" w:cs="Arial"/>
          <w:b/>
          <w:bCs/>
          <w:color w:val="000000"/>
          <w:sz w:val="24"/>
          <w:szCs w:val="24"/>
        </w:rPr>
      </w:pPr>
      <w:r w:rsidRPr="00077BA7">
        <w:rPr>
          <w:rFonts w:ascii="Arial" w:hAnsi="Arial" w:cs="Arial"/>
          <w:b/>
          <w:bCs/>
          <w:color w:val="000000"/>
          <w:sz w:val="24"/>
          <w:szCs w:val="24"/>
        </w:rPr>
        <w:t>OPERADOR DE MÁQUINAS</w:t>
      </w:r>
    </w:p>
    <w:p w14:paraId="3E31EB96"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Peças e ferramentas convencionais; sistemas de direção (convencional, direção hidráulica). Sistemas de freios: funcionamento de freios, freios mecânicos, sistema hidráulicos, cilindros. Suspenção: molas e amortecedores; rodas e pneus. Desgaste de pneus. Geometria de eixo. Motores a explosão: tipos de motores (elementos essenciais dos motores, ignição); sistema de motor diesel (sistema de injeção; bomba; filtragem de óleo, lubrificação, sistema de refrigeração, partida, freio-motor, graxas para rolamento, manutenção e lubrificação); operação prática com máquinas e equipamentos. Código de Trânsito (artigos: 26 a 71, 80 a 90, 91 a 95, 144, 161 a 255 e artigos 256 a 268), direção defensiva, primeiros socorros, cargas perigosas, placas de sinalização, equipamentos obrigatórios, Código de Trânsito Brasileiro, manutenção e reparos no veículo/máquina, avarias sistema de aquecimento, freios, combustão, eletricidade, controle quilometragem / combustíveis / lubrificantes. Conservação e limpeza do veículo/máquina, condições adversas, segurança, instrumentos e controle, procedimento de operações, verificações diárias, manutenção periódica, ajustes, diagnóstico de falhas, engrenagens. Outras questões versando sobre as atividades e atribuições específicas do cargo. Noções de segurança, no posto de trabalho; Noções de higiene e limpeza no posto de trabalho; Noções básicas de mecânica.</w:t>
      </w:r>
      <w:r w:rsidRPr="00077BA7">
        <w:rPr>
          <w:rFonts w:ascii="Arial" w:hAnsi="Arial" w:cs="Arial"/>
          <w:color w:val="231F20"/>
          <w:sz w:val="24"/>
          <w:szCs w:val="24"/>
        </w:rPr>
        <w:t xml:space="preserve"> Equipamentos de proteção individual; Relações humanas no trabalho; Noções básicas de segurança no trabalho.</w:t>
      </w:r>
    </w:p>
    <w:p w14:paraId="27908F25"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3917C110" w14:textId="77777777" w:rsidR="00197423" w:rsidRPr="00077BA7" w:rsidRDefault="00197423" w:rsidP="00197423">
      <w:pPr>
        <w:adjustRightInd w:val="0"/>
        <w:jc w:val="both"/>
        <w:rPr>
          <w:rFonts w:ascii="Arial" w:hAnsi="Arial" w:cs="Arial"/>
          <w:color w:val="000000"/>
          <w:sz w:val="24"/>
          <w:szCs w:val="24"/>
        </w:rPr>
      </w:pPr>
    </w:p>
    <w:p w14:paraId="5F564B57" w14:textId="77777777" w:rsidR="00197423" w:rsidRPr="00077BA7" w:rsidRDefault="00197423" w:rsidP="00197423">
      <w:pPr>
        <w:adjustRightInd w:val="0"/>
        <w:jc w:val="both"/>
        <w:rPr>
          <w:rFonts w:ascii="Arial" w:hAnsi="Arial" w:cs="Arial"/>
          <w:b/>
          <w:bCs/>
          <w:color w:val="000000"/>
          <w:sz w:val="24"/>
          <w:szCs w:val="24"/>
        </w:rPr>
      </w:pPr>
      <w:r w:rsidRPr="00077BA7">
        <w:rPr>
          <w:rFonts w:ascii="Arial" w:hAnsi="Arial" w:cs="Arial"/>
          <w:b/>
          <w:bCs/>
          <w:color w:val="000000"/>
          <w:sz w:val="24"/>
          <w:szCs w:val="24"/>
        </w:rPr>
        <w:lastRenderedPageBreak/>
        <w:t>PEDAGOGO</w:t>
      </w:r>
    </w:p>
    <w:p w14:paraId="0C954238"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Psicologia da Aprendizagem e do Desenvolvimento; Didática Geral; Metodologia de Ensino; Psicologia da Educação; Tendências pedagógicas; Relação ensino/escola/legislação; A teoria versus prática no berçário; Metodologias e concepções do ensino; Ensino aliado à BNCC; Educação Inclusiva; Noções de Segurança; Legislação específica; História da educação no Brasil e no Mundo; História da educação infantil; A educação infantil no Brasil; Principais autores da educação infantil; Cuidados essenciais com os bebês e as crianças; Noções de primeiros socorros; Noções de higiene, limpeza, alimentação; Inclusão/Educação Especial no berçário; Relações étnico-raciais; A arte e a educação infantil; Literatura para bebês e crianças; Ludicidade; Jogos e brincadeiras para bebês e crianças; Músicas/canções para bebês e crianças; Desenvolvimento infantil; Estímulos sensoriais, motores, auditivos, visuais; Neurodesenvolvimento infantil; As especificidades das ações pedagógicas com os bebês e crianças; Principais pesquisas para a educação de bebês e crianças; Práticas cotidianas na educação de bebês e crianças; Projetos Pedagógicos na educação de bebês e crianças; Ética profissional; Diretrizes Curriculares Nacionais para a Educação Infantil; Abordagens para a primeira infância; Estruturas das escolas de educação infantil; Critérios de segurança em berçários; Políticas Públicas para a educação em Escolas de Educação Infantil; Práticas pedagógicas; Educação no mundo atual; Relacionamento Professor x Aluno; Função e papel da escola; Problemas de aprendizagem; Alfabetização; Fatores físicos, psíquicos e sociais; Recreação: Atividades recreativas; Aprendizagem: Leitura/Escrita; Didática: métodos, técnicas, recursos/material didático; Processo Ensino-aprendizagem: avaliação; Planejamento de aula: habilidade objetivos à avaliação; Desenvolvimento da linguagem oral, escrita, audição e leitura; Métodos, técnicas e habilidades; Instrumentos/Atividades Pedagógicas; Métodos de Alfabetização; Tendências Pedagógicas; Papel do Professor; Principais educadores como: Decroly, Maria Montessori, Freinet, Rosseau, Vygotsky, Piaget, Paulo Freire, etc.; Psicologia da Educação; Psicologia da Aprendizagem e do Desenvolvimento; Didática Geral; Diretrizes e Referenciais para Educação Infantil; Educação infantil e inclusão; Educação infantil aliada à BNCC.</w:t>
      </w:r>
    </w:p>
    <w:p w14:paraId="551A0A40" w14:textId="77777777" w:rsidR="00197423" w:rsidRPr="00077BA7" w:rsidRDefault="00197423" w:rsidP="00197423">
      <w:pPr>
        <w:jc w:val="both"/>
        <w:rPr>
          <w:rFonts w:ascii="Arial" w:hAnsi="Arial" w:cs="Arial"/>
          <w:sz w:val="24"/>
          <w:szCs w:val="24"/>
          <w:u w:val="single"/>
        </w:rPr>
      </w:pPr>
      <w:r w:rsidRPr="00077BA7">
        <w:rPr>
          <w:rFonts w:ascii="Arial" w:hAnsi="Arial" w:cs="Arial"/>
          <w:sz w:val="24"/>
          <w:szCs w:val="24"/>
          <w:u w:val="single"/>
        </w:rPr>
        <w:t>SUGESTÃO BIBLIOGRÁFICA:</w:t>
      </w:r>
    </w:p>
    <w:p w14:paraId="63082405"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ANDRADE, Lucimary Bernabé Pedrosa de. Educação infantil: discurso, legislação e práticas institucionais. – São Paulo: Cultura Acadêmica, 2010.ABREU, Ana Rosa. Alfabetização: livro do professor. Brasília: FUNDESCOLA/SEF-MEC, 2000.</w:t>
      </w:r>
    </w:p>
    <w:p w14:paraId="4A5ACDCD"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xml:space="preserve">Banco de Alimentos e Colheita Urbana: Noções básicas sobre alimentação e </w:t>
      </w:r>
    </w:p>
    <w:p w14:paraId="1896003A"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nutrição. Rio de Janeiro: SESC/DN, 2003. 20 pág. (Mesa Brasil SESC. - Segurança Alimentar e Nutricional). Programa Alimentos Seguros. Convênio CNC/CNI/SENAI/ANVISA/SESI/SEBRAE.</w:t>
      </w:r>
    </w:p>
    <w:p w14:paraId="4D9360E0"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BARANITA, Isabel Maria da Costa. A importância do Jogo no desenvolvimento da Criança. Escola Superior de Educação Almeida Garrett. Lisboa, 2012.</w:t>
      </w:r>
    </w:p>
    <w:p w14:paraId="29F846DF"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BARROS, Flávia Cristina Oliveira Murbach de. Cadê o brincar?: da educação infantil para o ensino fundamental. – São Paulo: Cultura Acadêmica, 2009.</w:t>
      </w:r>
    </w:p>
    <w:p w14:paraId="34C39627"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BATISTA, Antônio Augusto Gomes [et al]. Avaliação diagnóstica da alfabetização. - Belo Horizonte: Ceale/FaE/UFMG, 2005. - (Coleção Instrumentos da Alfabetização; 3)</w:t>
      </w:r>
    </w:p>
    <w:p w14:paraId="4E643866"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BATISTA, Antônio Augusto Gomes [et al]. Capacidades da alfabetização. - Belo Horizonte: Ceale/FaE/UFMG, 2005. - (Coleção Instrumentos da Alfabetização; 2)</w:t>
      </w:r>
    </w:p>
    <w:p w14:paraId="75D47FE9"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BATISTA, Antônio Augusto Gomes [et al]. Monitoramento e avaliação da alfabetização. - Belo Horizonte: Ceale/FaE/UFMG, 2005. - (Coleção Instrumentos da Alfabetização; 5)</w:t>
      </w:r>
    </w:p>
    <w:p w14:paraId="743C0C32"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lastRenderedPageBreak/>
        <w:t>BATISTA, Antônio Augusto Gomes [et al]. Organização da alfabetização no ensino fundamental de 9 anos. - Belo Horizonte: Ceale/FaE/UFMG, 2005. - (Coleção Instrumentos da Alfabetização; 1)</w:t>
      </w:r>
    </w:p>
    <w:p w14:paraId="3EACD26D"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BATISTA, Antônio Augusto Gomes [et al]. Planejamento da alfabetização: capacidades e atividades. - Belo Horizonte: Ceale, 2006. - (Coleção Instrumentos da Alfabetização; 6)</w:t>
      </w:r>
    </w:p>
    <w:p w14:paraId="0711679C"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BATISTA, Antônio Augusto Gomes [et al]. Práticas escolares de alfabetização e letramento. - Belo Horizonte: Ceale, 2006. - (Coleção Instrumentos da Alfabetização; 7)</w:t>
      </w:r>
    </w:p>
    <w:p w14:paraId="41C06E24"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BENTO, Maria Aparecida Silva (org.). Educação infantil, igualdade racial e diversidade: aspectos políticos, jurídicos, conceituais. - São Paulo: Centro de Estudos das Relações de Trabalho e Desigualdades - CEERT, 2012.</w:t>
      </w:r>
    </w:p>
    <w:p w14:paraId="0E4E23D6"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BEE, Helen; BOYD, Denise. A criança em desenvolvimento. Tradução: Cristina Monteiro. – 12. ed. – Dados Eletrônicos. – Porto Alegre: Artmed, 2011.</w:t>
      </w:r>
    </w:p>
    <w:p w14:paraId="66C18A87"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BRASIL. Base Nacional Comum Curricular - BNCC (da página 7 até 54).</w:t>
      </w:r>
    </w:p>
    <w:p w14:paraId="29EC4951"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________. Ministério da Cidadania. Jogos e brincadeiras das culturas populares na Primeira Infância. - 1. ed. atual. – Brasília: Ministério da Cidadania, 2019.</w:t>
      </w:r>
    </w:p>
    <w:p w14:paraId="68C56DF5"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______. Ministério da Educação. Secretaria de Educação Básica. Diretrizes </w:t>
      </w:r>
    </w:p>
    <w:p w14:paraId="79183F6B"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curriculares nacionais para educação infantil. Brasília: MEC/SEB, 2010.</w:t>
      </w:r>
    </w:p>
    <w:p w14:paraId="3245EFE5"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_______. Ministério da Educação. Referencial Curricular Nacional para aEducação Infantil – Volumes 1, 2 e 3. Ministério da Educação e do Desporto,Secretaria da Educação Fundamental – Brasília, MEC/SEF 1998.</w:t>
      </w:r>
    </w:p>
    <w:p w14:paraId="40110021"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________. Ministério da Educação. Conselho Nacional de Educação. Câmara</w:t>
      </w:r>
    </w:p>
    <w:p w14:paraId="673EC6F4"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de Educação Básica. Resolução CNE/CEB n.º 5 de 17 de dezembro de 2009 –</w:t>
      </w:r>
    </w:p>
    <w:p w14:paraId="6E637E17"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Fixa as Diretrizes Curriculares Nacionais para a Educação Infantil.</w:t>
      </w:r>
    </w:p>
    <w:p w14:paraId="79E9376E"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________. Ministério da Educação. Secretaria de Alfabetização. PNA Política Nacional de Alfabetização/Secretaria de Alfabetização. – Brasília: MEC, SEALF,</w:t>
      </w:r>
    </w:p>
    <w:p w14:paraId="03007991"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2019.</w:t>
      </w:r>
    </w:p>
    <w:p w14:paraId="444453DE"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________. Ministério da Educação. Secretaria de Educação Básica. Bebês como leitores e autores. – 1ª ed.- Brasília: MEC / SEB, 2016. (Coleção Leitura e escrita na educação infantil; v.5).</w:t>
      </w:r>
    </w:p>
    <w:p w14:paraId="0C523B3A"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________. Ministério da Educação. Secretaria de Educação Básica. Brinquedos e brincadeiras de creches: manual de orientação pedagógica. – Brasília: MEC/SEB, 2012.</w:t>
      </w:r>
    </w:p>
    <w:p w14:paraId="49B6E6CD"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________. Ministério da Educação. Secretaria de Educação Básica. Coordenação Geral de Educação Infantil. Contribuições para a Política Nacional: a avaliação em educação infantil a partir da avaliação de contexto. - Curitiba: Imprensa/UFPR, Brasília: - MEC/SEB/COEDI, 2015.</w:t>
      </w:r>
    </w:p>
    <w:p w14:paraId="08C1324C"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________. Ministério da Educação. Secretaria de Educação Básica. Indicadores da Qualidade na Educação Infantil. – Brasília: MEC/SEB, 2009.</w:t>
      </w:r>
    </w:p>
    <w:p w14:paraId="76B34FB1"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________. Ministério da Educação. Secretaria de Educação Básica. Parâmetros básicos de infraestrutura para instituições de educação infantil. Brasília : MEC, SEB, 2006.</w:t>
      </w:r>
    </w:p>
    <w:p w14:paraId="58054172"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________. Ministério da Educação. Secretaria de Educação Básica. Parâmetros Nacionais de qualidade para a educação infantil – Volume 1 e 2. MEC/SEB, 2006.</w:t>
      </w:r>
    </w:p>
    <w:p w14:paraId="5CAC8DE6"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________. Ministério da Educação. Secretaria de Educação Básica. Práticas cotidianas na educação infantil: bases para a reflexão sobre as orientações curriculares. – Brasília, 2009.</w:t>
      </w:r>
    </w:p>
    <w:p w14:paraId="62CCA870"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xml:space="preserve">________. Ministério da Saúde. Secretaria de Atenção à Saúde. Departamento de Atenção Básica. Saúde da criança: crescimento e desenvolvimento. – Brasília: </w:t>
      </w:r>
      <w:r w:rsidRPr="00077BA7">
        <w:rPr>
          <w:rFonts w:ascii="Arial" w:hAnsi="Arial" w:cs="Arial"/>
          <w:sz w:val="24"/>
          <w:szCs w:val="24"/>
        </w:rPr>
        <w:lastRenderedPageBreak/>
        <w:t>Ministério da Saúde, 2012.</w:t>
      </w:r>
    </w:p>
    <w:p w14:paraId="6066C280"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xml:space="preserve">______. Ministério da Saúde. Secretaria de Política de Saúde. Organização Pan Americana da Saúde. Guia alimentar para crianças menores de dois anos / Secretaria de Políticas de Saúde, Organização Pan Americana da Saúde. – Brasília: Ministério da Saúde, 2002.______. Secretaria de Educação Básica. Coordenação Geral de Educação Infantil -MEC/SEB/COEDI, 2015, 104p. Contribuições para a Política Nacional: avaliação em educação infantil a partir da avaliação de contexto. -- Curitiba: Imprensa/UFPR; Brasília: Ministério da Educação.  </w:t>
      </w:r>
    </w:p>
    <w:p w14:paraId="6140A554"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BITTENCOURT, Liane. A contribuição da arte no desenvolvimento infantil: Primeiros passos rumo à autonomia. UNESP - Universidade Estadual Paulista Instituto de Artes/SP e UMAPAZ – Universidade Aberta do Meio Ambiente e da Cultura de Paz. – São Paulo, 2011.</w:t>
      </w:r>
    </w:p>
    <w:p w14:paraId="081378E3"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CADEMARTORI, Ligia. O que é literatura infantil. – Editora brasiliense, 2010. (Coleção primeiros passos)</w:t>
      </w:r>
    </w:p>
    <w:p w14:paraId="6E11491F"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CAFIERO, Delaine. Leitura como processo: caderno do professor. - Belo Horizonte: Ceale/FaE/UFMG, 2005. - (Coleção Alfabetização e Letramento)</w:t>
      </w:r>
    </w:p>
    <w:p w14:paraId="282F0DFE"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CAMPOS, Maria Malta; ROSEMBERG, Fúlvia. Critérios para um atendimento em creches que respeite os direitos fundamentais das crianças. – 6.ed. - Brasília : MEC, SEB, 2009.</w:t>
      </w:r>
    </w:p>
    <w:p w14:paraId="30389A1F"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CARLSSON, Ulla; FEILITZEN, Cecilia von. A criança e a mídia: imagem, educação, participação. Unesco, 1999.</w:t>
      </w:r>
    </w:p>
    <w:p w14:paraId="067D70BB"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CARVALHO, Rodrigo Saballa; FOCHI, Paulo Sergio (org.). Pedagogia do cotidiano na (e da) educação infantil. República Federativa do Brasil. Ministério da Educação (MEC). Instituto Nacional de Estudos e Pesquisas Educacionais Anísio Teixeira (INEP). Em Aberto, Brasília, v. 30, n. 100, p. 1-192, set./dez. 2017.</w:t>
      </w:r>
    </w:p>
    <w:p w14:paraId="155A64C4"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CAPOVILLA, Fernando C. (org.). Os novos caminhos da alfabetização infantil. – 2ª ed. – São Paulo: Memnon, 2005.</w:t>
      </w:r>
    </w:p>
    <w:p w14:paraId="47D87AD6"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CAZORLA, Irene [et al.]. Estatística para os anos iniciais do ensino fundamental. - 1. ed. - Brasília: Sociedade Brasileira de Educação Matemática - SBEM, 2017. - (Biblioteca do Educador - Coleção SBEM ; 9) </w:t>
      </w:r>
    </w:p>
    <w:p w14:paraId="56ED3018"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CHRISTÉ, Bianca Santos. Infância, imagens e vertigens. – São Paulo: Cultura Acadêmica, 2015.</w:t>
      </w:r>
    </w:p>
    <w:p w14:paraId="645AE614"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Contribuições para a Política Nacional: avaliação em educação infantil a partir da avaliação de contexto. - Curitiba: Imprensa/UFPR; Brasília: Ministério da Educação. Secretaria de Educação Básica. Coordenação Geral de Educação Infantil -MEC/SEB/COEDI, 2015.</w:t>
      </w:r>
    </w:p>
    <w:p w14:paraId="0E39738C"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DERDYK, Edith. Formas de pensar o desenho: desenvolvimento do grafismo infantil. – 5ª ed. – Porto Alegre, RS: Zouk, 2015.</w:t>
      </w:r>
    </w:p>
    <w:p w14:paraId="4D127303"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Educação infantil: Subsídios para construção de uma sistemática de avaliação.</w:t>
      </w:r>
    </w:p>
    <w:p w14:paraId="57D319EC"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Documento produzido pelo Grupo de Trabalho instituído pela Portaria número 1.147 de 2011, do Ministério da Educação. Brasília, outubro de 2012.</w:t>
      </w:r>
    </w:p>
    <w:p w14:paraId="589658C9"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Educação no Século XXI – Volume 7. Organização Editora Poisson – Belo Horizonte - MG : Poisson, 2018.</w:t>
      </w:r>
    </w:p>
    <w:p w14:paraId="1AD8FFFF"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Educação no Século XXI - Volume 13 – Infantil, Média, Tecnológica. Organização Editora Poisson – Belo Horizonte - MG: Poisson, 2019.</w:t>
      </w:r>
    </w:p>
    <w:p w14:paraId="11E19F79"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Educação no Século XXI - Volume 29 – Ludicidade. Organização: EditoraPoisson Belo Horizonte - MG: Poisson, 2019.</w:t>
      </w:r>
    </w:p>
    <w:p w14:paraId="17AFA386"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EDWARDS, Carolyn; GANDINI, Lella.  As cem linguagens da criança: a abordagem de Reggio Emilia na  educação da primeira infância. Tradução: Dayse Batista. – Porto Alegre:  Penso, 2018.  </w:t>
      </w:r>
    </w:p>
    <w:p w14:paraId="482118DB"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lastRenderedPageBreak/>
        <w:t>EDWARDS, Carolyn; GANDINI, Lella; FORMAN, George (orgs.). As cem linguagens da criança: a experiência de Reggio Emilia em transformação. Tradução: Marcelo de Abreu Almeida. – Porto Alegre: Penso, 2016.</w:t>
      </w:r>
    </w:p>
    <w:p w14:paraId="38C366D8"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ENGLE, Patrice; LUCAS, Jane E. Cuidados para o Desenvolvimento da Criança (CDC): Manual de orientação às famílias. Ministério do Desenvolvimento Social e Agrário: Programa Criança Feliz. Tradução realizada pela equipe técnica do Instituto Alfa e Beto com autorização da UNICEF. Tradução do original Care for Child Development, 2012.</w:t>
      </w:r>
    </w:p>
    <w:p w14:paraId="3B4D4BC7"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FRADE, Isabel Cristina Alves da Silva. A organização do trabalho de alfabetização na escola e na sala de aula: caderno do professor. - Belo Horizonte: Ceale/FaE/UFMG, 2005. - (Coleção Alfabetização e Letramento)</w:t>
      </w:r>
    </w:p>
    <w:p w14:paraId="1F60ECEF"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FRADE, Isabel Cristina Alves da Silva. Métodos e didáticas de alfabetização: história, características e modos de fazer de professores: caderno do professor. - Belo Horizonte: Ceale/FaE/UFMG, 2005. - (Coleção Alfabetização e Letramento)</w:t>
      </w:r>
    </w:p>
    <w:p w14:paraId="646E45EB"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FRADE, Isabel Cristina Alves da Silva. Orientações para o educador: caderno do formador. - Belo Horizonte: Ceale/FaE/UFMG, 2006. - (Coleção Alfabetização e Letramento)</w:t>
      </w:r>
    </w:p>
    <w:p w14:paraId="757D31F1"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FIAD, Raquel Salek. Escrever é reescrever: caderno do professor. - Belo Horizonte: Ceale/FaE/UFMG, 2006. - (Coleção Alfabetização e Letramento)</w:t>
      </w:r>
    </w:p>
    <w:p w14:paraId="5EF1E821"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FIGUEIREDO, Márcio Xavier Bonorino. A corporeidade na escola: brincadeiras, jogos e desenhos. - 6ª ed. - Pelotas: Editora Universitária - UFPel, 2009.</w:t>
      </w:r>
    </w:p>
    <w:p w14:paraId="01632451"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GALVÃO, Izabel. Henri Wallon: uma concepção dialética do desenvolvimento infantil. - Petrópolis, RJ; Vozes, 1995.</w:t>
      </w:r>
    </w:p>
    <w:p w14:paraId="5374E13C"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GOMES, Maria de Fátima Cardoso. A aprendizagem e o ensino da linguagem escrita: caderno do professor. - Belo Horizonte: Ceale/FaE/UFMG, 2005. - (Coleção Alfabetização e Letramento)</w:t>
      </w:r>
    </w:p>
    <w:p w14:paraId="45F1A246"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HAETINGER, Daniela. Jogos, recreação e lazer. - 1. ed., rev. - Curitiba, PR: IESDE</w:t>
      </w:r>
    </w:p>
    <w:p w14:paraId="61EB36D0"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Brasil, 2012.</w:t>
      </w:r>
    </w:p>
    <w:p w14:paraId="17A2AC2C"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HORN, Maria da Graça Souza. Brincar e interagir nos espaços da escola infantil. – Porto Alegre: Penso, 2017.</w:t>
      </w:r>
    </w:p>
    <w:p w14:paraId="56B3C8F5"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HORN, Maria da Graça Souza.  Sabores, cores, sons, aromas: a organização dos  espaços na educação infantil. – Dados  eletrônicos. – Porto Alegre: Artmed, 2007. </w:t>
      </w:r>
    </w:p>
    <w:p w14:paraId="4A3148F4"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JERÔNIMO, Denise Dantas. Trilhando os solos : atividades lúdicas e jogos no ensino de solos. – São Paulo: Cultura Acadêmica: Universidade Estadual Paulista, Pró-Reitoria de Graduação, 2012.</w:t>
      </w:r>
    </w:p>
    <w:p w14:paraId="5FC88C55"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JOBIM E SOUZA, Solange. Infância e linguagem : Bakhtin, Vygotsky e Benjamin. - Campinas, SP: Papirus, 1994. - (Coleção Magistério: Formação e Trabalho Pedagógico).</w:t>
      </w:r>
    </w:p>
    <w:p w14:paraId="2BBC94F6"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KLEIMAN, Angela B. Preciso “ensinar” o letramento? Não basta ensinar a ler e a escrever?. Linguagem e letramento em foco – Linguagem nas séries iniciais. Ministério da Educação, 2005.</w:t>
      </w:r>
    </w:p>
    <w:p w14:paraId="7CAB7369"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KRAMER, S. As crianças de 0 a 6 anos nas políticas educacionais no Brasil: educação infantil e/ou fundamental. Educação &amp; Sociedade, Campinas, v.27, n.96, 2006.</w:t>
      </w:r>
    </w:p>
    <w:p w14:paraId="58777F60"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LAJOLO, Marisa. Literatura infantil brasileira e estudos literários. Estudos de Literatura Brasileira Contemporânea, Brasília, n. 36, p. 97-110, julho-dez. 2010.</w:t>
      </w:r>
    </w:p>
    <w:p w14:paraId="7B5E6601"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LOPES, Karina Rizek; MENDES, Roseana Pereira; FARIA, Vitória Líbia Barreto de (org.). Livro de estudo: Módulo III. – Brasília: MEC. Secretaria de Educação Básica. Secretaria de Educação a Distância, 2006. (Coleção PROINFANTIL; Unidade 6).</w:t>
      </w:r>
    </w:p>
    <w:p w14:paraId="6F7C3649"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Manual de boas práticas de higiene e de cuidados com a saúde  para centros de educação infantil. Prefeitura da Cidade de São Paulo. Secretaria da Saúde. COVISA </w:t>
      </w:r>
      <w:r w:rsidRPr="00077BA7">
        <w:rPr>
          <w:rFonts w:ascii="Arial" w:hAnsi="Arial" w:cs="Arial"/>
          <w:sz w:val="24"/>
          <w:szCs w:val="24"/>
        </w:rPr>
        <w:lastRenderedPageBreak/>
        <w:t>– Coordenação de Vigilância em Saúde, 2008.</w:t>
      </w:r>
    </w:p>
    <w:p w14:paraId="0B3B8D87"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Manual de vigilância à saúde em creches e pré–escolas. Prefeitura Municipal de Campinas/SP, 2001.</w:t>
      </w:r>
      <w:bookmarkStart w:id="4" w:name="_GoBack"/>
      <w:bookmarkEnd w:id="4"/>
    </w:p>
    <w:p w14:paraId="06B12307"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MANTOAN, Maria Teresa Eglér. Inclusão escolar: o que é? por quê? como fazer?. — São Paulo: Moderna, 2003.</w:t>
      </w:r>
    </w:p>
    <w:p w14:paraId="549972BF"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Ministério da Educação, Secretaria de Educação Básica. Caderno de apresentação. - 1.ed.- Brasília: MEC/SEB, 2016. - (Coleção Leitura e escrita na educação infantil; v.1).</w:t>
      </w:r>
    </w:p>
    <w:p w14:paraId="1DD3F3DD"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Ministério da Educação. Secretaria de Educação Básica. Ser docente na educação infantil: entre o ensinar e o aprender. - 1.ed. - Brasília: MEC /SEB, 2016.</w:t>
      </w:r>
    </w:p>
    <w:p w14:paraId="673F1D08"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(Coleção Leitura e escrita na educação infantil; v.2).</w:t>
      </w:r>
    </w:p>
    <w:p w14:paraId="7B499B23"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OLIVEIRA, Lindamir C. V.; SARAT, Magda (orgs.). Educação infantil: história e gestão educacional. – Dourados, MS: Editora da UFGD, 2009.</w:t>
      </w:r>
    </w:p>
    <w:p w14:paraId="51D188BF"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PAIVA, Aparecida. Literatura e leitura literária na formação escolar: caderno do professor. - Belo Horizonte: Ceale, 2006. - (Coleção Alfabetização e Letramento)</w:t>
      </w:r>
    </w:p>
    <w:p w14:paraId="6E77EB1D"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PAIVA, Aparecida et al. Literatura na infância: imagens e palavras. Acervos do PNBE 2008 para a Educação Infantil. Brasília: MEC, 2008.</w:t>
      </w:r>
    </w:p>
    <w:p w14:paraId="0983AEAD"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PEREIRA, Arlete de Costa. O educador no cotidiano das crianças: organizador e problematizador. – Brasília: Gerdau, Fundação Maurício Sirotsky Sobrinho, 2011. (Série mesa educadora para a primeira infância; 3).</w:t>
      </w:r>
    </w:p>
    <w:p w14:paraId="1BD0CF22"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PIAGET. A formação do símbolo na criança: imitação, jogos, sonho e representação. (1975).</w:t>
      </w:r>
    </w:p>
    <w:p w14:paraId="34A70C3E"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PIORSKI, Gandhy. Brinquedos do chão: a natureza, o imaginário e o brincar. - São Paulo: Peirópolis, 2016.</w:t>
      </w:r>
    </w:p>
    <w:p w14:paraId="078D658B"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PRIORE, Mary Del (org.). História das crianças no Brasil. – 7ª ed. – São Paulo: Contexto, 2010.</w:t>
      </w:r>
    </w:p>
    <w:p w14:paraId="567D2FC1"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Pró-Letramento: Programa de Formação Continuada de Professores dos Anos/Séries Iniciais do Ensino Fundamental: alfabetização e linguagem. – ed. rev. e ampl. incluindo SAEB/Prova Brasil matriz de referência/ Secretaria de Educação Básica – Brasília: Ministério da Educação, Secretaria de Educação Básica, 2008.</w:t>
      </w:r>
    </w:p>
    <w:p w14:paraId="1B9DEA0A"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Pró-Letramento: Programa de Formação Continuada de Professores dos Anos/Séries Iniciais do Ensino Fundamental: matemática. – ed. rev. e ampl. incluindo SAEB/Prova Brasil matriz de referência/ Secretaria de Educação Básica – Brasília: Ministério da Educação, Secretaria de Educação Básica, 2008.</w:t>
      </w:r>
    </w:p>
    <w:p w14:paraId="14283CD4"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ROJO, Roxane. As relações entre fala e escrita: mitos e perspectivas - caderno do professor. - Belo Horizonte: Ceale, 2006. - (Coleção Alfabetização e Letramento)</w:t>
      </w:r>
    </w:p>
    <w:p w14:paraId="66B25785"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ROJO, Roxane. Desenvolvimento e apropriação da linguagem pela criança: caderno do professor. - Belo Horizonte: Ceale, 2006. - (Coleção Alfabetização e Letramento)</w:t>
      </w:r>
    </w:p>
    <w:p w14:paraId="62D48698"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SANTOS, Edson Cordeiro dos; SOUZA, Andréa de Oliveira Salustriano de; SILVA, Flavio Médici da. Revivendo as brincadeiras de criança. - Rio de Janeiro: Solidariedade França-Brasil, 2015.</w:t>
      </w:r>
    </w:p>
    <w:p w14:paraId="0E3C6A09"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SANTOS, Marlene Oliveira dos; RIBEIRO, Maria Izabel Souza (orgs.). Educação infantil: os desafios estão postos: e o que estamos fazendo?. – Salvador: Sooffset, 2014.</w:t>
      </w:r>
    </w:p>
    <w:p w14:paraId="3EBC9590"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SIAULYS, Mara O. de Campos. Brincar para todos. - Brasília: Ministério da Educação, Secretaria de Educação Especial, 2005.</w:t>
      </w:r>
    </w:p>
    <w:p w14:paraId="63C29B4A"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SILVA JR, Hédio et al (orgs.). Educação infantil e práticas promotoras de igualdade racial. - São Paulo: Centro de Estudos das Relações de Trabalho e Desigualdades - CEERT: Instituto Avisa lá - Formação Continuada de Educadores, 2012.</w:t>
      </w:r>
    </w:p>
    <w:p w14:paraId="3BCC47E4"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SOARES, Magda. Alfabetização e letramento: caderno do professor. - Belo Horizonte: Ceale/FaE/UFMG, 2005. - (Coleção Alfabetização e Letramento)</w:t>
      </w:r>
    </w:p>
    <w:p w14:paraId="26EEBFC9"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lastRenderedPageBreak/>
        <w:t>SOARES, Magda. Alfabetização e letramento. – 6ª ed. – São Paulo: Contexto, 2010.</w:t>
      </w:r>
    </w:p>
    <w:p w14:paraId="30404036"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TEODORO, Wagner. Luiz. Garcia. O desenvolvimento infantil de 0 a 6 e a vida pré-escolar. – Uberlândia, 2013.</w:t>
      </w:r>
    </w:p>
    <w:p w14:paraId="2BEC2851"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VAL, Maria da Graça Costa. Língua, texto e interação: caderno do professor. - Belo Horizonte: Ceale/FaE/UFMG, 2005. - (Coleção Alfabetização e Letramento)</w:t>
      </w:r>
    </w:p>
    <w:p w14:paraId="1DD376F5"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VAL, Maria da Graça Costa. Produção escrita: trabalhando com gêneros textuais: caderno do professor. – Belo Horizonte: Ceale/FaE/UFMG, 2007. – (Coleção Alfabetização e Letramento)</w:t>
      </w:r>
    </w:p>
    <w:p w14:paraId="54874C13"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VIEIRA, Martha Lourenço. Produção de textos escritos: caderno do professor. - Belo Horizonte: Ceale/FaE/UFMG, 2005. - (Coleção Alfabetização e Letramento)</w:t>
      </w:r>
    </w:p>
    <w:p w14:paraId="657E6225"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VYGOTSKY, Lev Semenovitch. Pensamento e Linguagem. – 4ª ed. – São Paulo: Martins Fontes, 2008.</w:t>
      </w:r>
    </w:p>
    <w:p w14:paraId="3C881F33"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WINNICOTT, Donald W. O brincar e a realidade. Traduzido por Breno Longhi, revisão técnica de Leopoldo Fulgencio. São Paulo: Ubu Editora, 2019.</w:t>
      </w:r>
    </w:p>
    <w:p w14:paraId="26210C0B" w14:textId="77777777" w:rsidR="00B67D92" w:rsidRPr="00077BA7" w:rsidRDefault="00197423" w:rsidP="00B67D92">
      <w:pPr>
        <w:jc w:val="both"/>
        <w:rPr>
          <w:rFonts w:ascii="Arial" w:hAnsi="Arial" w:cs="Arial"/>
          <w:color w:val="000000"/>
          <w:sz w:val="24"/>
          <w:szCs w:val="24"/>
        </w:rPr>
      </w:pPr>
      <w:r w:rsidRPr="00077BA7">
        <w:rPr>
          <w:rFonts w:ascii="Arial" w:hAnsi="Arial" w:cs="Arial"/>
          <w:b/>
          <w:sz w:val="24"/>
          <w:szCs w:val="24"/>
          <w:u w:val="single"/>
        </w:rPr>
        <w:t xml:space="preserve">Atenção para o conteúdo específico para todos os profissionais da Educação. </w:t>
      </w:r>
      <w:r w:rsidR="00B67D92" w:rsidRPr="00077BA7">
        <w:rPr>
          <w:rFonts w:ascii="Arial" w:hAnsi="Arial" w:cs="Arial"/>
          <w:color w:val="000000"/>
          <w:sz w:val="24"/>
          <w:szCs w:val="24"/>
        </w:rPr>
        <w:t xml:space="preserve">Outras questões versando sobre as atividades e atribuições específicas </w:t>
      </w:r>
      <w:r w:rsidR="00B67D92">
        <w:rPr>
          <w:rFonts w:ascii="Arial" w:hAnsi="Arial" w:cs="Arial"/>
          <w:color w:val="000000"/>
          <w:sz w:val="24"/>
          <w:szCs w:val="24"/>
        </w:rPr>
        <w:t>da função.</w:t>
      </w:r>
    </w:p>
    <w:p w14:paraId="23F859D4" w14:textId="5CD7C175" w:rsidR="00197423" w:rsidRPr="00077BA7" w:rsidRDefault="00197423" w:rsidP="00197423">
      <w:pPr>
        <w:jc w:val="both"/>
        <w:rPr>
          <w:rFonts w:ascii="Arial" w:hAnsi="Arial" w:cs="Arial"/>
          <w:sz w:val="24"/>
          <w:szCs w:val="24"/>
        </w:rPr>
      </w:pPr>
    </w:p>
    <w:p w14:paraId="099AEE63" w14:textId="77777777" w:rsidR="00197423" w:rsidRPr="00077BA7" w:rsidRDefault="00197423" w:rsidP="00197423">
      <w:pPr>
        <w:jc w:val="both"/>
        <w:rPr>
          <w:rFonts w:ascii="Arial" w:hAnsi="Arial" w:cs="Arial"/>
          <w:b/>
          <w:bCs/>
          <w:sz w:val="24"/>
          <w:szCs w:val="24"/>
        </w:rPr>
      </w:pPr>
      <w:r w:rsidRPr="00077BA7">
        <w:rPr>
          <w:rFonts w:ascii="Arial" w:hAnsi="Arial" w:cs="Arial"/>
          <w:b/>
          <w:bCs/>
          <w:sz w:val="24"/>
          <w:szCs w:val="24"/>
        </w:rPr>
        <w:t>PEDREIRO</w:t>
      </w:r>
    </w:p>
    <w:p w14:paraId="17B813AD"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Conhecimentos sobre equipamentos de proteção individual – EPI’s. Conhecimentos técnicos da área, uso adequado de materiais e equipamentos. Conhecimentos sobre demarcação da obra; materiais básicos de construção civil (areia, cimento, cal, pedra, etc.); equipamentos e ferramentas; nível e prumo; concretos e argamassas; fundações; alvenarias; lajes; materiais de acabamento; impermeabilização e medidas.</w:t>
      </w:r>
    </w:p>
    <w:p w14:paraId="5C259FEF"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65753813" w14:textId="77777777" w:rsidR="00197423" w:rsidRPr="00077BA7" w:rsidRDefault="00197423" w:rsidP="00197423">
      <w:pPr>
        <w:adjustRightInd w:val="0"/>
        <w:jc w:val="both"/>
        <w:rPr>
          <w:rFonts w:ascii="Arial" w:hAnsi="Arial" w:cs="Arial"/>
          <w:color w:val="000000"/>
          <w:sz w:val="24"/>
          <w:szCs w:val="24"/>
        </w:rPr>
      </w:pPr>
    </w:p>
    <w:p w14:paraId="5CF5178D" w14:textId="77777777" w:rsidR="00197423" w:rsidRPr="00077BA7" w:rsidRDefault="00197423" w:rsidP="00197423">
      <w:pPr>
        <w:adjustRightInd w:val="0"/>
        <w:jc w:val="both"/>
        <w:rPr>
          <w:rFonts w:ascii="Arial" w:hAnsi="Arial" w:cs="Arial"/>
          <w:b/>
          <w:bCs/>
          <w:color w:val="000000"/>
          <w:sz w:val="24"/>
          <w:szCs w:val="24"/>
        </w:rPr>
      </w:pPr>
      <w:r w:rsidRPr="00077BA7">
        <w:rPr>
          <w:rFonts w:ascii="Arial" w:hAnsi="Arial" w:cs="Arial"/>
          <w:b/>
          <w:bCs/>
          <w:color w:val="000000"/>
          <w:sz w:val="24"/>
          <w:szCs w:val="24"/>
        </w:rPr>
        <w:t xml:space="preserve">PROFESSOR DE EDUCAÇÃO BÁSICA I </w:t>
      </w:r>
    </w:p>
    <w:p w14:paraId="41957695" w14:textId="77777777" w:rsidR="00197423" w:rsidRPr="00077BA7" w:rsidRDefault="00197423" w:rsidP="00197423">
      <w:pPr>
        <w:jc w:val="both"/>
        <w:rPr>
          <w:rFonts w:ascii="Arial" w:hAnsi="Arial" w:cs="Arial"/>
          <w:sz w:val="24"/>
          <w:szCs w:val="24"/>
        </w:rPr>
      </w:pPr>
      <w:bookmarkStart w:id="5" w:name="_Hlk102643437"/>
      <w:r w:rsidRPr="00077BA7">
        <w:rPr>
          <w:rFonts w:ascii="Arial" w:hAnsi="Arial" w:cs="Arial"/>
          <w:sz w:val="24"/>
          <w:szCs w:val="24"/>
        </w:rPr>
        <w:t>ANTUNES, Celso. As inteligências múltiplas e seus estímulos. – 17º ed. - Campinas, SP: Papirus, 2012.</w:t>
      </w:r>
    </w:p>
    <w:p w14:paraId="1DF2FD5C"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BRASIL. Base Nacional Comum Curricular - BNCC (da página 7 até 60).</w:t>
      </w:r>
    </w:p>
    <w:p w14:paraId="0DEE73FD"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______. Ministério da Educação. Secretaria de Educação Básica. Diretrizes curriculares nacionais para educação infantil. Brasília: MEC/SEB, 2010.</w:t>
      </w:r>
    </w:p>
    <w:p w14:paraId="0FE461EB"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______. Secretaria de Educação Fundamental. Parâmetros Curriculares Nacionais: 1º e 2º ciclo (Arte, Ciências Naturais, História, Geografia, Língua Portuguesa, Matemática, Educação Física, Temas Transversais e Introdução). Brasília: MEC/SEF, 1997.</w:t>
      </w:r>
    </w:p>
    <w:p w14:paraId="478D1FE8"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KRAMER, S. As crianças de 0 a 6 anos nas políticas educacionais no Brasil: educação infantil e/ou fundamental. Educação &amp; Sociedade, Campinas, v.27, n.96, 2006.</w:t>
      </w:r>
    </w:p>
    <w:p w14:paraId="0C0DCF37"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FREIRE, Paulo. Pedagogia da autonomia. São Paulo: Paz e Terra, 2011.</w:t>
      </w:r>
    </w:p>
    <w:p w14:paraId="08D332D9"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LERNER. Délia. Ler e Escrever na escola: o real, o possível e o necessário. Porto Alegre: Artmed, 2002.</w:t>
      </w:r>
    </w:p>
    <w:p w14:paraId="29525559"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LIBÂNEO, José Carlos. Didática. – 2ª ed. - São Paulo: Cortez, 2013.</w:t>
      </w:r>
    </w:p>
    <w:p w14:paraId="56A0F8BE"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MANTOAN, Maria Teresa Eglér. Inclusão escolar: o que é? por quê? como fazer?. — São Paulo: Moderna, 2003.</w:t>
      </w:r>
    </w:p>
    <w:p w14:paraId="787380D0"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PIAGET. A formação do símbolo na criança: imitação, jogos, sonho e representação. (1975).</w:t>
      </w:r>
    </w:p>
    <w:p w14:paraId="0221AC12"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VYGOTSKY, Lev Semenovitch. Pensamento e Linguagem. – 4ª ed. – São Paulo: Martins Fontes, 2008.</w:t>
      </w:r>
    </w:p>
    <w:p w14:paraId="60D2CF6E"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WEIZ, Telma. O diálogo entre o ensino e a aprendizagem. – 1º ed. - São Paulo: Ática, 2011.</w:t>
      </w:r>
    </w:p>
    <w:p w14:paraId="7A976F67" w14:textId="77777777" w:rsidR="00B67D92" w:rsidRPr="00077BA7" w:rsidRDefault="00197423" w:rsidP="00B67D92">
      <w:pPr>
        <w:jc w:val="both"/>
        <w:rPr>
          <w:rFonts w:ascii="Arial" w:hAnsi="Arial" w:cs="Arial"/>
          <w:color w:val="000000"/>
          <w:sz w:val="24"/>
          <w:szCs w:val="24"/>
        </w:rPr>
      </w:pPr>
      <w:r w:rsidRPr="00077BA7">
        <w:rPr>
          <w:rFonts w:ascii="Arial" w:hAnsi="Arial" w:cs="Arial"/>
          <w:b/>
          <w:sz w:val="24"/>
          <w:szCs w:val="24"/>
          <w:u w:val="single"/>
        </w:rPr>
        <w:t xml:space="preserve">Atenção para o conteúdo específico para todos os profissionais da Educação. </w:t>
      </w:r>
      <w:bookmarkEnd w:id="5"/>
      <w:r w:rsidR="00B67D92" w:rsidRPr="00077BA7">
        <w:rPr>
          <w:rFonts w:ascii="Arial" w:hAnsi="Arial" w:cs="Arial"/>
          <w:color w:val="000000"/>
          <w:sz w:val="24"/>
          <w:szCs w:val="24"/>
        </w:rPr>
        <w:lastRenderedPageBreak/>
        <w:t xml:space="preserve">Outras questões versando sobre as atividades e atribuições específicas </w:t>
      </w:r>
      <w:r w:rsidR="00B67D92">
        <w:rPr>
          <w:rFonts w:ascii="Arial" w:hAnsi="Arial" w:cs="Arial"/>
          <w:color w:val="000000"/>
          <w:sz w:val="24"/>
          <w:szCs w:val="24"/>
        </w:rPr>
        <w:t>da função.</w:t>
      </w:r>
    </w:p>
    <w:p w14:paraId="6D0A7821" w14:textId="1E99C086" w:rsidR="00197423" w:rsidRPr="00077BA7" w:rsidRDefault="00197423" w:rsidP="00B67D92">
      <w:pPr>
        <w:jc w:val="both"/>
        <w:rPr>
          <w:rFonts w:ascii="Arial" w:hAnsi="Arial" w:cs="Arial"/>
          <w:b/>
          <w:sz w:val="24"/>
          <w:szCs w:val="24"/>
        </w:rPr>
      </w:pPr>
    </w:p>
    <w:p w14:paraId="45AF8BB0" w14:textId="77777777" w:rsidR="00197423" w:rsidRPr="00077BA7" w:rsidRDefault="00197423" w:rsidP="00197423">
      <w:pPr>
        <w:rPr>
          <w:rFonts w:ascii="Arial" w:hAnsi="Arial" w:cs="Arial"/>
          <w:b/>
          <w:sz w:val="24"/>
          <w:szCs w:val="24"/>
        </w:rPr>
      </w:pPr>
      <w:r w:rsidRPr="00077BA7">
        <w:rPr>
          <w:rFonts w:ascii="Arial" w:hAnsi="Arial" w:cs="Arial"/>
          <w:b/>
          <w:sz w:val="24"/>
          <w:szCs w:val="24"/>
        </w:rPr>
        <w:t>PROFESSOR DE PEB II - ARTES</w:t>
      </w:r>
    </w:p>
    <w:p w14:paraId="7A8EC8F5" w14:textId="77777777" w:rsidR="00197423" w:rsidRPr="00077BA7" w:rsidRDefault="00197423" w:rsidP="00197423">
      <w:pPr>
        <w:jc w:val="both"/>
        <w:rPr>
          <w:rFonts w:ascii="Arial" w:hAnsi="Arial" w:cs="Arial"/>
          <w:bCs/>
          <w:sz w:val="24"/>
          <w:szCs w:val="24"/>
        </w:rPr>
      </w:pPr>
      <w:r w:rsidRPr="00077BA7">
        <w:rPr>
          <w:rFonts w:ascii="Arial" w:hAnsi="Arial" w:cs="Arial"/>
          <w:bCs/>
          <w:sz w:val="24"/>
          <w:szCs w:val="24"/>
        </w:rPr>
        <w:t>Psicologia da Aprendizagem e do Desenvolvimento; Didática Geral; Metodologia de Ensino; Psicologia da Educação; Tendências Pedagógicas da Arte na Educação; Relação ensino/escola/legislação; A teoria versus prática em Arte na escola; Metodologias e concepções do ensino de Arte; Arte aliada à BNCC; Metodologias do ensino de Arte; Arte e Educação Inclusiva; Os Parâmetros Curriculares Nacionais no ensino de Artes; Avaliação em Arte/Educação; Pluralidade cultural: códigos estéticos e artísticos de diferentes culturas; Interculturalidade; Cultura Popular Brasileira; Cultura popular e Cultura de Massa; Contribuições da Arte na formação do ser humano; Reconhecer os códigos estéticos e artísticos de diferentes culturas;</w:t>
      </w:r>
    </w:p>
    <w:p w14:paraId="52C06008" w14:textId="77777777" w:rsidR="00197423" w:rsidRPr="00077BA7" w:rsidRDefault="00197423" w:rsidP="00197423">
      <w:pPr>
        <w:jc w:val="both"/>
        <w:rPr>
          <w:rFonts w:ascii="Arial" w:hAnsi="Arial" w:cs="Arial"/>
          <w:bCs/>
          <w:sz w:val="24"/>
          <w:szCs w:val="24"/>
        </w:rPr>
      </w:pPr>
      <w:r w:rsidRPr="00077BA7">
        <w:rPr>
          <w:rFonts w:ascii="Arial" w:hAnsi="Arial" w:cs="Arial"/>
          <w:bCs/>
          <w:sz w:val="24"/>
          <w:szCs w:val="24"/>
        </w:rPr>
        <w:t>Movimentos Artísticos; O teatro primitivo; Os diferentes sentidos de beleza nas culturas; A arte nos espaços urbanos; Expressão e comunicação na arte cênica; Atores e Dramaturgos Brasileiros e em geral; História do teatro; História do cinema brasileiro e mundial; Teatro/Cinema e Folclore Brasileiro; Jogos Teatrais; Viola Spolin; Autos; A arte de protesto no Brasil e no Mundo ao longo da história e na atualidade; A história e a arte cinematográfica; Gêneros cinematográficos; Cinema como fusão artística; Corpo e cena: Possibilidade de criação, produção e distribuição na conte; Cultura e Prática Brasileira; História do teatro no Brasil e no mundo; Principais teóricos do teatro brasileiro e do mundo; Técnicas de teatro; Técnicas de utilização do palco, Iluminação, Maquiagem, Cenário, Música, Corpo; Interação com o público; Tipos de personagens; Clown e palhaços; Gêneros teatrais; Conhecimento em peças teatrais; Discursos e Práticas de Criação Cênica; Dramaturgia da Cena Contemporânea; O teatro e a televisão; A história do teatro vinculada às artes plásticas; Fotoetnografia: pesquisa em artes e ciências humanas; Performance e Espetacularidade; pesquisas atuais em artes cênicas; Práticas Cênicas e Relações Étnico-Raciais; O teatro e a inclusão; Características de aptidão física geral.</w:t>
      </w:r>
    </w:p>
    <w:p w14:paraId="3930E4A7" w14:textId="77777777" w:rsidR="00197423" w:rsidRPr="00077BA7" w:rsidRDefault="00197423" w:rsidP="00197423">
      <w:pPr>
        <w:jc w:val="both"/>
        <w:rPr>
          <w:rFonts w:ascii="Arial" w:hAnsi="Arial" w:cs="Arial"/>
          <w:bCs/>
          <w:sz w:val="24"/>
          <w:szCs w:val="24"/>
        </w:rPr>
      </w:pPr>
      <w:r w:rsidRPr="00077BA7">
        <w:rPr>
          <w:rFonts w:ascii="Arial" w:hAnsi="Arial" w:cs="Arial"/>
          <w:bCs/>
          <w:sz w:val="24"/>
          <w:szCs w:val="24"/>
        </w:rPr>
        <w:t>SUGESTÃO BIBLIOGRÁFICA:</w:t>
      </w:r>
    </w:p>
    <w:p w14:paraId="23C0BB07" w14:textId="77777777" w:rsidR="00197423" w:rsidRPr="00077BA7" w:rsidRDefault="00197423" w:rsidP="00197423">
      <w:pPr>
        <w:jc w:val="both"/>
        <w:rPr>
          <w:rFonts w:ascii="Arial" w:hAnsi="Arial" w:cs="Arial"/>
          <w:bCs/>
          <w:sz w:val="24"/>
          <w:szCs w:val="24"/>
        </w:rPr>
      </w:pPr>
      <w:r w:rsidRPr="00077BA7">
        <w:rPr>
          <w:rFonts w:ascii="Arial" w:hAnsi="Arial" w:cs="Arial"/>
          <w:bCs/>
          <w:sz w:val="24"/>
          <w:szCs w:val="24"/>
        </w:rPr>
        <w:t>ANDREW, James Dudley. As principais teorias do cinema: uma introdução. – Rio de Janeiro: Jorge Zahar Ed., 2002.BAHIANA, Ana Maria. Como ver um filme. – Rio de Janeiro: Nova Fronteira, 2012.BARBOSA, Ana Mae (org.). Arte-educação: leitura no subsolo. - 1. ed. -- São Paulo: Cortez, 2018.BARBOSA, Ana Mae. Arte-educação no Brasil. - 1. ed. - São Paulo: EDITORA PERSPECTIVA LTDA, 2019.BARBOSA, Ana Mae. Inquietações e mudanças no ensino da arte. – 7ª ed. –São Paulo: Cortez, 2012.BOAL, Augusto. 200 Exercícios e jogos para o ator e não-ator. – Rio de Janeiro: Editora Civilização Brasileira, 1982.BRASIL. Base Nacional Comum Curricular - BNCC. Capítulos: 1 e 2 (páginas 7 a 32); Capítulo 4 (página 191 a 210).BRASIL. Secretaria de Educação Fundamental. Parâmetros curriculares nacionais: terceiro e quarto ciclos: apresentação dos temas transversais. – Brasília: MEC/SEF, 1998.BRASIL. Secretaria de Educação Fundamental. Parâmetros Curriculares Nacionais: terceiro e quarto ciclos do ensino fundamental: Arte. – Brasília: MEC/SEF, 1998.BRASIL. Secretaria de Educação Fundamental. Parâmetros curriculares nacionais: terceiro e quarto ciclos do ensino fundamental: Introdução aos parâmetros curriculares nacionais. – Brasília: MEC/SEF, 1998.</w:t>
      </w:r>
    </w:p>
    <w:p w14:paraId="33D3C5A6" w14:textId="77777777" w:rsidR="00197423" w:rsidRPr="00077BA7" w:rsidRDefault="00197423" w:rsidP="00197423">
      <w:pPr>
        <w:jc w:val="both"/>
        <w:rPr>
          <w:rFonts w:ascii="Arial" w:hAnsi="Arial" w:cs="Arial"/>
          <w:bCs/>
          <w:sz w:val="24"/>
          <w:szCs w:val="24"/>
        </w:rPr>
      </w:pPr>
      <w:r w:rsidRPr="00077BA7">
        <w:rPr>
          <w:rFonts w:ascii="Arial" w:hAnsi="Arial" w:cs="Arial"/>
          <w:bCs/>
          <w:sz w:val="24"/>
          <w:szCs w:val="24"/>
        </w:rPr>
        <w:t xml:space="preserve">CAMPOS, Flavio de. Roteiro de Cinema e Televisão – A arte e a técnica de imaginar, perceber e narrar uma estória. – 3º ed. – Editora Zahar.OLI, Jorge. O que é arte. – 15ª ed. – São Paulo, SP: Editora Brasiliense, 1995.COUTINHO, Rejane Galvão; JUNIOR, Klaus Schlünzen; SCHLÜNZEN, Elisa Tomoe Moriya (Coordenadores). Artes. – São Paulo: Cultura Acadêmica: Universidade Estadual Paulista: Núcleo de Educação à </w:t>
      </w:r>
      <w:r w:rsidRPr="00077BA7">
        <w:rPr>
          <w:rFonts w:ascii="Arial" w:hAnsi="Arial" w:cs="Arial"/>
          <w:bCs/>
          <w:sz w:val="24"/>
          <w:szCs w:val="24"/>
        </w:rPr>
        <w:lastRenderedPageBreak/>
        <w:t>Distância, 2013. – (Coleção Temas de Formação; v. 5). DIAS, Heitor Herculano. Como escrever argumentos para cinema. 2017.FARIA, Alessandra Ancora de. Teatro na formação de educadores: o jogo teatral e a escrita dramatúrgica. Doutorado em Educação (Psicologia da Educação). Pontífica Universidade Católica de São Paulo – PUC/SP. São Paulo, 2009.FERRAZ, Maria Heloísa Corrêa de Toledo. Arte na educação escolar. – 4ª ed. – São Paulo: Cortez, 2010.FREITAS, Enio de. História e cinema: encontro de conhecimento em sala de aula. – São Paulo: Cultura Acadêmica, 2012.GROTOWSKI, Jerzy. Em busca de um teatro pobre. – 3ª ed. – Rio de Janeiro: Editora Civilização Brasileira, 1987.GOMBRICH, E. H. A história da Arte. – 16ª ed. – LTC Editora, 2000.GOMES, Paulo Emílio Sales. O cinema no século. Cia das Ltras, 2015.HERNANDEZ, Fernando. Cultura visual, mudança educativa e projeto de trabalho. – Porto Alegra: Artmed, 2000.IAVELBERG, Rosa. Arte/educação modernista e pós-modernista: fluxos na sala de aula. – Porto Alegre: Penso, 2017.JUPIASSU, Ricardo Ottoni Vaz. Metodologia do ensino de teatro. – Campinas, SP: Papirus, 2001. (Coleção Ágere). LUCA, Luiz Gonzaga Assis de. A hora do Cinema Digital – Democratização e Globalização do Audiovisual. São Paulo: Imprensa Oficial, 2009.MARTINS, Índia Mara; PENAFRIA, Manuela (org.). Estéticas do digital: Cinema e tecnologia. LabCom, 2007.PROENÇA, Graça. História da arte. – 16ª ed. – Editora Ática.RENGEL, Lenira Peral; SCHAFFNER, Carmen Paternostro; OLIVEIRA, Eduardo. Dança, Corpo e Contemporaneidade. Salvador: UFBA, Escola de Dança, 2016.ROSENFELD, Anatol. O teatro épico. – São Pulo: Editora Perspectiva.SETENTA, Jussara Sobreira. O fazer-dizer do corpo: dança e performatividade. - Salvador: EDUFBA, 2008.STANISLAVSKI, Constantin. A criação de um papel. – 7ª ed. – Rio de Janeiro: Civilização Brasileira, 2000.STANISLAVSKI, Constantin. A preparação do ator. – 1ª ed. – Rio de Janeiro: Civilização Brasileira, 2015.VICENTE, Adalberto Luis; JUNQUEIRA, Renata Soares (orgs.). Teatro, cinema e literatura: confluências. – São Paulo: Cultura Acadêmica, 2014.</w:t>
      </w:r>
    </w:p>
    <w:p w14:paraId="5E523D6E" w14:textId="77777777" w:rsidR="00197423" w:rsidRPr="00077BA7" w:rsidRDefault="00197423" w:rsidP="00197423">
      <w:pPr>
        <w:jc w:val="both"/>
        <w:rPr>
          <w:rFonts w:ascii="Arial" w:hAnsi="Arial" w:cs="Arial"/>
          <w:b/>
          <w:bCs/>
          <w:sz w:val="24"/>
          <w:szCs w:val="24"/>
          <w:u w:val="single"/>
        </w:rPr>
      </w:pPr>
      <w:r w:rsidRPr="00077BA7">
        <w:rPr>
          <w:rFonts w:ascii="Arial" w:hAnsi="Arial" w:cs="Arial"/>
          <w:b/>
          <w:bCs/>
          <w:sz w:val="24"/>
          <w:szCs w:val="24"/>
          <w:u w:val="single"/>
        </w:rPr>
        <w:t>Atenção para o conteúdo para todos os profissionais da Educação.</w:t>
      </w:r>
    </w:p>
    <w:p w14:paraId="0B7BA322"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1B312BF0" w14:textId="77777777" w:rsidR="00197423" w:rsidRPr="00077BA7" w:rsidRDefault="00197423" w:rsidP="00197423">
      <w:pPr>
        <w:jc w:val="both"/>
        <w:rPr>
          <w:rFonts w:ascii="Arial" w:hAnsi="Arial" w:cs="Arial"/>
          <w:bCs/>
          <w:sz w:val="24"/>
          <w:szCs w:val="24"/>
        </w:rPr>
      </w:pPr>
    </w:p>
    <w:p w14:paraId="486F4637" w14:textId="77777777" w:rsidR="00197423" w:rsidRPr="00077BA7" w:rsidRDefault="00197423" w:rsidP="00197423">
      <w:pPr>
        <w:rPr>
          <w:rFonts w:ascii="Arial" w:hAnsi="Arial" w:cs="Arial"/>
          <w:b/>
          <w:sz w:val="24"/>
          <w:szCs w:val="24"/>
        </w:rPr>
      </w:pPr>
      <w:r w:rsidRPr="00077BA7">
        <w:rPr>
          <w:rFonts w:ascii="Arial" w:hAnsi="Arial" w:cs="Arial"/>
          <w:b/>
          <w:sz w:val="24"/>
          <w:szCs w:val="24"/>
        </w:rPr>
        <w:t>PROFESSOR DE PEB II CIÊNCIAS</w:t>
      </w:r>
    </w:p>
    <w:p w14:paraId="6FE59660" w14:textId="77777777" w:rsidR="00197423" w:rsidRPr="00077BA7" w:rsidRDefault="00197423" w:rsidP="00197423">
      <w:pPr>
        <w:jc w:val="both"/>
        <w:rPr>
          <w:rFonts w:ascii="Arial" w:hAnsi="Arial" w:cs="Arial"/>
          <w:sz w:val="24"/>
          <w:szCs w:val="24"/>
          <w:highlight w:val="yellow"/>
        </w:rPr>
      </w:pPr>
      <w:r w:rsidRPr="00077BA7">
        <w:rPr>
          <w:rFonts w:ascii="Arial" w:hAnsi="Arial" w:cs="Arial"/>
          <w:sz w:val="24"/>
          <w:szCs w:val="24"/>
        </w:rPr>
        <w:t xml:space="preserve">Psicologia da Aprendizagem e do Desenvolvimento; Didática Geral; Metodologia de Ensino; Psicologia da Educação; Tendências pedagógicas; Tendências Pedagógicas das Ciências na Educação; Relação ensino/escola/legislação; A teoria versus prática em Ciências na escola; Metodologias e concepções do ensino de Ciências; Tendências Pedagógicas das Ciências na Educação; Ciências aliada à BNCC; Metodologias do ensino de Ciências; Materiais para o ensino de Ciências; Ciências e Educação Inclusiva; Ar; Água;  Solo; Vírus; Moneras, Protistas e Fungos; Evolução dos Seres Vivos; Seres vivos e adaptação; Seleção natural/Mutação; categorias de Classificação; Nomenclatura científica básica de classificação dos seres vivos. Animais: Ordenação evolutiva da filogenia dos principais grupos do reino animal com seus respectivos representantes; Estudo dos Políferos e Celenterados; Estudo dos Platelmintos, Nematelmitos e Anelídeos; Estudo dos Moluscos; Estudo dos Vertebrados Superiores: classificação, ecologia, caracteres básicos morfofisiológicos, reprodução e importância do estudo; Vegetais: Os grandes grupos de vegetais: Algas Pluricelulares; Briófitas e Pteridófitas; Gimnospermas: representantes, reprodução e importância; Angiosperma: classificação e representantes, caracteres estruturais, fisiológicos e importância; Corpo Humano: Célula; Tecido:  conceito, tipos e função; Sistemas Digestivo, Respiratório, Circulatório, Nervoso e Reprodutor: composição e principais considerações funcionais destes sistemas; Educação Sexual; Drogas e </w:t>
      </w:r>
      <w:r w:rsidRPr="00077BA7">
        <w:rPr>
          <w:rFonts w:ascii="Arial" w:hAnsi="Arial" w:cs="Arial"/>
          <w:sz w:val="24"/>
          <w:szCs w:val="24"/>
        </w:rPr>
        <w:lastRenderedPageBreak/>
        <w:t>seus efeitos; Matéria: Conceito; Tipos; Propriedade; Energia; Diferenças entre fenômenos químicos e físicos; Substâncias: simples, compostas/uso das substâncias na indústria; Funções Químicas: ácidos, bases, sais e óxidos; Características diferenciais das misturas e das combinações; misturas e seus processos de fracionamento; combinações ou reações químicas – tipos e fatores que a influenciam; Movimento: conceito, tipos e seus fatores; Massa, força e aceleração; Metodologia/didática de ensino de Ciências; Educação Inclusiva e Ciências; principais Cientistas; História da Ciência/Educação em Ciência; Principais educadores; SUGESTÃO BIBLIOGRÁFICA:</w:t>
      </w:r>
    </w:p>
    <w:p w14:paraId="55C6DE61"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APEZZATO-DA-GLORIA, Beatriz [et al]. Anatomia vegetal. 2ª ed. – Viçosa: Ed. UFV, 2006.BARNES, Robert D.; RUPPERT, Edward E. Zoologia dos Invertebrados. – 6ª ed. – Editora Roca.BASTOS, Fernando (org.). Ensino de ciências e matemática III: contribuições da pesquisa acadêmica a partir de múltiplas perspectivas. – São Paulo: Cultura Acadêmica, 2010.BRASIL. Base Nacional Comum Curricular - BNCC. Capítulos: 1 e 2 (páginas 7 a 32);  Capítulo 4 (página 319 a 350).BRASIL. Secretaria de Educação Fundamental. Parâmetros curriculares nacionais: ciências naturais. – Brasília: MEC/SEF, 1997.BRASIL. Ministério da Saúde. Secretaria de Vigilância em Saúde. Departamento de Vigilância Epidemiológica. Doenças infecciosas e parasitárias: guia de bolso. – 8ª ed. rev. – Brasília: Ministério da Saúde, 2010.</w:t>
      </w:r>
    </w:p>
    <w:p w14:paraId="494E12AB"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BRASIL. Secretaria de Educação Fundamental. Parâmetros curriculares nacionais: Ensino de primeira à quarta série: Introdução aos parâmetros curriculares nacionais. – Brasília: MEC/SEF, 1997.</w:t>
      </w:r>
      <w:r w:rsidRPr="00077BA7">
        <w:rPr>
          <w:rFonts w:ascii="Arial" w:hAnsi="Arial" w:cs="Arial"/>
          <w:iCs/>
          <w:sz w:val="24"/>
          <w:szCs w:val="24"/>
          <w:shd w:val="clear" w:color="auto" w:fill="FFFFFF"/>
        </w:rPr>
        <w:t>BYNUM, William. Uma breve história da ciência. – L&amp;PM, 2013.</w:t>
      </w:r>
      <w:r w:rsidRPr="00077BA7">
        <w:rPr>
          <w:rFonts w:ascii="Arial" w:hAnsi="Arial" w:cs="Arial"/>
          <w:sz w:val="24"/>
          <w:szCs w:val="24"/>
        </w:rPr>
        <w:t>CACHAPUZ, A [et al]. A necessária renovação do ensino de Ciências. São Paulo, Cortez, 2005.CALDEIRA, AMA. org. Ensino de ciências e matemática, II: temas sobre a formação de conceitos. - São Paulo: Editora UNESP; São Paulo: Cultura Acadêmica, 2009.CALDEIRA, AMA. org. Ensino de ciências e matemática, V: história e filosofia da ciência. - São Paulo: Editora UNESP; São Paulo: Cultura Acadêmica, 2011.CAMPOS, Maria Cristina da Cunha. Teoria e prática em ciências na escola: o ensino-aprendizagem como investigação: volume único. – São Paulo: FTD, 2010. (Coleção teoria e prática).CARVALHO, Ana Maria Pessoa de (org.). Calor e temperatura: um ensino por investigação. – São Paulo: Editora Livraria da Física, 2014.Cultura científica: um direito de todos. – Brasília: UNESCO, 2003.</w:t>
      </w:r>
    </w:p>
    <w:p w14:paraId="532F0562"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DARWIN, Charles. A Origem das Espécies, no meio da seleção natural ou a lutapela existência na natureza, 1 vol., tradução do doutor Mesquita Paul.Ecologia: conceitos fundamentais. Universidade Federal do Espírito Santo – UFES. Centro Tecnológico – CT. Programa de Pós Graduação em Engenharia Ambiental – PPGEA UFES, 2005.NARDI, R. org. Ensino de ciências e matemática, I: temas sobre a formação de professores. São Paulo: Editora UNESP; São Paulo: Cultura Acadêmica, 2009.ODUM, Eugene P. Fundamentos de Ecologia. – 6ª ed. - Fundação Calouste Gulbenkian, 1988.</w:t>
      </w:r>
    </w:p>
    <w:p w14:paraId="4DEE6395" w14:textId="77777777" w:rsidR="00197423" w:rsidRPr="00077BA7" w:rsidRDefault="00197423" w:rsidP="00197423">
      <w:pPr>
        <w:jc w:val="both"/>
        <w:rPr>
          <w:rFonts w:ascii="Arial" w:hAnsi="Arial" w:cs="Arial"/>
          <w:sz w:val="24"/>
          <w:szCs w:val="24"/>
        </w:rPr>
      </w:pPr>
      <w:bookmarkStart w:id="6" w:name="_Hlk519582674"/>
      <w:r w:rsidRPr="00077BA7">
        <w:rPr>
          <w:rFonts w:ascii="Arial" w:hAnsi="Arial" w:cs="Arial"/>
          <w:iCs/>
          <w:sz w:val="24"/>
          <w:szCs w:val="24"/>
          <w:shd w:val="clear" w:color="auto" w:fill="FFFFFF"/>
        </w:rPr>
        <w:t>PÉREZ, D. G</w:t>
      </w:r>
      <w:r w:rsidRPr="00077BA7">
        <w:rPr>
          <w:rFonts w:ascii="Arial" w:hAnsi="Arial" w:cs="Arial"/>
          <w:i/>
          <w:iCs/>
          <w:sz w:val="24"/>
          <w:szCs w:val="24"/>
          <w:shd w:val="clear" w:color="auto" w:fill="FFFFFF"/>
        </w:rPr>
        <w:t>.</w:t>
      </w:r>
      <w:r w:rsidRPr="00077BA7">
        <w:rPr>
          <w:rStyle w:val="nfase"/>
          <w:rFonts w:ascii="Arial" w:hAnsi="Arial" w:cs="Arial"/>
          <w:sz w:val="24"/>
          <w:szCs w:val="24"/>
          <w:shd w:val="clear" w:color="auto" w:fill="FFFFFF"/>
        </w:rPr>
        <w:t> [et al]. </w:t>
      </w:r>
      <w:r w:rsidRPr="00077BA7">
        <w:rPr>
          <w:rFonts w:ascii="Arial" w:hAnsi="Arial" w:cs="Arial"/>
          <w:iCs/>
          <w:sz w:val="24"/>
          <w:szCs w:val="24"/>
          <w:shd w:val="clear" w:color="auto" w:fill="FFFFFF"/>
        </w:rPr>
        <w:t>Para uma imagem não deformada do trabalho científico. </w:t>
      </w:r>
      <w:r w:rsidRPr="00077BA7">
        <w:rPr>
          <w:rStyle w:val="Forte"/>
          <w:rFonts w:ascii="Arial" w:hAnsi="Arial" w:cs="Arial"/>
          <w:b w:val="0"/>
          <w:iCs/>
          <w:sz w:val="24"/>
          <w:szCs w:val="24"/>
          <w:shd w:val="clear" w:color="auto" w:fill="FFFFFF"/>
        </w:rPr>
        <w:t>Ciência &amp; Educação,</w:t>
      </w:r>
      <w:r w:rsidRPr="00077BA7">
        <w:rPr>
          <w:rFonts w:ascii="Arial" w:hAnsi="Arial" w:cs="Arial"/>
          <w:b/>
          <w:iCs/>
          <w:sz w:val="24"/>
          <w:szCs w:val="24"/>
          <w:shd w:val="clear" w:color="auto" w:fill="FFFFFF"/>
        </w:rPr>
        <w:t> </w:t>
      </w:r>
      <w:r w:rsidRPr="00077BA7">
        <w:rPr>
          <w:rFonts w:ascii="Arial" w:hAnsi="Arial" w:cs="Arial"/>
          <w:iCs/>
          <w:sz w:val="24"/>
          <w:szCs w:val="24"/>
          <w:shd w:val="clear" w:color="auto" w:fill="FFFFFF"/>
        </w:rPr>
        <w:t>v.7, n.2, p.125-153, 2001.PÉREZ, Leonardo Fabio Martínez. Questões sociocientíficas na prática docente: ideologia, autonomia e formação de professores. São Paulo: Editora Unesp, 2012.</w:t>
      </w:r>
      <w:r w:rsidRPr="00077BA7">
        <w:rPr>
          <w:rFonts w:ascii="Arial" w:hAnsi="Arial" w:cs="Arial"/>
          <w:sz w:val="24"/>
          <w:szCs w:val="24"/>
        </w:rPr>
        <w:t>PIROLA, NA. org. Ensino de ciências e matemática, IV: temas de investigação. São Paulo: Editora UNESP; São Paulo: Cultura Acadêmica, 2010.</w:t>
      </w:r>
    </w:p>
    <w:p w14:paraId="4D6F22F2"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POUGH, F. Harvey. A vida dos vertebrados. – 4º ed. – São Paulo: Atheneu Editora, 2008.SALVETTI, Alfredo Roque. A história da luz. -São Paulo: Editora Livraria da Física, 2008.</w:t>
      </w:r>
      <w:bookmarkEnd w:id="6"/>
      <w:r w:rsidRPr="00077BA7">
        <w:rPr>
          <w:rFonts w:ascii="Arial" w:hAnsi="Arial" w:cs="Arial"/>
          <w:sz w:val="24"/>
          <w:szCs w:val="24"/>
        </w:rPr>
        <w:t xml:space="preserve">SÃO PAULO. Currículo do Estado de São Paulo: Ciências da Natureza e suas tecnologias. Secretaria da Educação; coordenação geral, Maria Inês Fini; coordenação de área, Luis Carlos de Menezes. – São Paulo: SEE, 2010.SOUSSAN, </w:t>
      </w:r>
      <w:r w:rsidRPr="00077BA7">
        <w:rPr>
          <w:rFonts w:ascii="Arial" w:hAnsi="Arial" w:cs="Arial"/>
          <w:sz w:val="24"/>
          <w:szCs w:val="24"/>
        </w:rPr>
        <w:lastRenderedPageBreak/>
        <w:t xml:space="preserve">Georges. Como ensinar as ciências experimentais? Didática e formação. – Brasília: UNESCO, OREALC, 2003.TORTORA, Gerard J. Corpo humano: fundamentos de Anatomia e Fisiologia. – 4ª ed. – Artmed Editora, 2001.TEIXEIRA, Wilson [et al]. Decifrando a Terra. – São Paulo: Oficina de Textos, 2000.TAIZ, Lincoln. Fisiologia vegetal. 3ª ed. – Porto Alegre: Artmed, 2004.Vocabulário básico de recursos naturais e meio ambiente. Instituto Brasileiro de Geografia e Estatística – IBGE. – 2ª ed. </w:t>
      </w:r>
    </w:p>
    <w:p w14:paraId="7E34E4EA" w14:textId="77777777" w:rsidR="00B67D92" w:rsidRPr="00077BA7" w:rsidRDefault="00197423" w:rsidP="00B67D92">
      <w:pPr>
        <w:jc w:val="both"/>
        <w:rPr>
          <w:rFonts w:ascii="Arial" w:hAnsi="Arial" w:cs="Arial"/>
          <w:color w:val="000000"/>
          <w:sz w:val="24"/>
          <w:szCs w:val="24"/>
        </w:rPr>
      </w:pPr>
      <w:r w:rsidRPr="00077BA7">
        <w:rPr>
          <w:rFonts w:ascii="Arial" w:hAnsi="Arial" w:cs="Arial"/>
          <w:b/>
          <w:sz w:val="24"/>
          <w:szCs w:val="24"/>
          <w:u w:val="single"/>
        </w:rPr>
        <w:t>Atenção para o conteúdo específico para todos os profissionais da Educação.</w:t>
      </w:r>
      <w:r w:rsidRPr="00077BA7">
        <w:rPr>
          <w:rFonts w:ascii="Arial" w:hAnsi="Arial" w:cs="Arial"/>
          <w:sz w:val="24"/>
          <w:szCs w:val="24"/>
        </w:rPr>
        <w:t xml:space="preserve"> </w:t>
      </w:r>
      <w:r w:rsidR="00B67D92" w:rsidRPr="00077BA7">
        <w:rPr>
          <w:rFonts w:ascii="Arial" w:hAnsi="Arial" w:cs="Arial"/>
          <w:color w:val="000000"/>
          <w:sz w:val="24"/>
          <w:szCs w:val="24"/>
        </w:rPr>
        <w:t xml:space="preserve">Outras questões versando sobre as atividades e atribuições específicas </w:t>
      </w:r>
      <w:r w:rsidR="00B67D92">
        <w:rPr>
          <w:rFonts w:ascii="Arial" w:hAnsi="Arial" w:cs="Arial"/>
          <w:color w:val="000000"/>
          <w:sz w:val="24"/>
          <w:szCs w:val="24"/>
        </w:rPr>
        <w:t>da função.</w:t>
      </w:r>
    </w:p>
    <w:p w14:paraId="7BFE808B" w14:textId="4E3EED60" w:rsidR="00197423" w:rsidRPr="00077BA7" w:rsidRDefault="00197423" w:rsidP="00197423">
      <w:pPr>
        <w:rPr>
          <w:rFonts w:ascii="Arial" w:hAnsi="Arial" w:cs="Arial"/>
          <w:sz w:val="24"/>
          <w:szCs w:val="24"/>
        </w:rPr>
      </w:pPr>
    </w:p>
    <w:p w14:paraId="6D963EF7" w14:textId="77777777" w:rsidR="00197423" w:rsidRPr="00077BA7" w:rsidRDefault="00197423" w:rsidP="00197423">
      <w:pPr>
        <w:rPr>
          <w:rFonts w:ascii="Arial" w:hAnsi="Arial" w:cs="Arial"/>
          <w:b/>
          <w:bCs/>
          <w:sz w:val="24"/>
          <w:szCs w:val="24"/>
        </w:rPr>
      </w:pPr>
      <w:r w:rsidRPr="00077BA7">
        <w:rPr>
          <w:rFonts w:ascii="Arial" w:hAnsi="Arial" w:cs="Arial"/>
          <w:b/>
          <w:bCs/>
          <w:sz w:val="24"/>
          <w:szCs w:val="24"/>
        </w:rPr>
        <w:t>PROFESSOR DE PEB II EDUCAÇÃO FÍSICA</w:t>
      </w:r>
    </w:p>
    <w:p w14:paraId="37FA8E48" w14:textId="77777777" w:rsidR="00197423" w:rsidRPr="00077BA7" w:rsidRDefault="00197423" w:rsidP="00197423">
      <w:pPr>
        <w:jc w:val="both"/>
        <w:rPr>
          <w:rFonts w:ascii="Arial" w:hAnsi="Arial" w:cs="Arial"/>
          <w:color w:val="000000"/>
          <w:sz w:val="24"/>
          <w:szCs w:val="24"/>
        </w:rPr>
      </w:pPr>
      <w:r w:rsidRPr="00077BA7">
        <w:rPr>
          <w:rFonts w:ascii="Arial" w:hAnsi="Arial" w:cs="Arial"/>
          <w:sz w:val="24"/>
          <w:szCs w:val="24"/>
        </w:rPr>
        <w:t xml:space="preserve">Psicologia da Aprendizagem e do Desenvolvimento; Didática Geral; Metodologia de Ensino; Psicologia da Educação; Tendências Pedagógicas da Educação Física na Educação; Relação ensino/escola/legislação; A teoria versus prática em Educação Física na escola; Metodologias e concepções do ensino de Educação Física; Educação Física aliada à BNCC; Materiais de Educação Física; Educação Física e Educação Inclusiva; Educação Física frente à LDB 9.394/96: Lei 10.793/03; Educação Física e os Parâmetros Curriculares Nacionais da Educação Básica; Educação Física na Área de Linguagens, Códigos e suas Tecnologias; Educação Física como componente curricular na Educação Básica; Função social; Objetivos; Características; Conteúdos; Educação Física e suas Abordagens: intenção, fundamentos, objetos de estudo e função na educação física escolar; Planejamento e Avaliação em Educação Física Escolar; Esporte Escolar: O processo de Ensino-Aprendizagem-Treinamento Esportivo no contexto escolar; Históricos Conceitos e generalidades; Conhecimento teórico prático das modalidades esportivas; Concepções psicomotoras na educação física escolar; Educação Física e o desenvolvimento humano; Metodologia para o ensino da Educação Física; As teorias da Educação Física e do Esporte; As qualidades físicas na Educação Física e desportos; Biologia do esporte;  Fisiologia do exercício; Anatomia Humana; Dimensões filosóficas, antropológicas e sociais aplicadas à Educação e ao Esporte: Lazer e as interfaces com a Educação Física, esporte, mídia e os desdobramentos na Educação Física; Dimensões biológicas aplicadas à Educação Física e ao Esporte: as mudanças fisiológicas resultantes da atividade física; Educação física escolar e cidadania; os objetivos, conteúdos, metodologia e avaliação na Educação Física Escolar; Esporte e Jogos na Escola: competição, cooperação e transformação didático-pedagógica; Crescimento e desenvolvimento motor; Efeitos da atividade física e do exercício físico na prevenção das doenças e promoção da saúde; A história da educação física. Metodologia para o ensino da educação física; Atividade motora adaptada; Aprendizagem motora; Crescimento, desenvolvimento e maturação, processo avaliativo na educação física escolar; Noções sobre as diferentes manifestações da cultura corporal: esportes, jogos, lutas, ginástica e dança; Parâmetros Curriculares Nacionais: Educação Física. Anatomia: osteologia, artrologia, miologia, sistema cardiocirculatório e respiratório; Biomecânica do movimento humano; Fisiologia do exercício; Treinamento desportivo: princípios e métodos. Atenção para o conteúdo específico para todos os profissionais da Educação. </w:t>
      </w:r>
      <w:r w:rsidRPr="00077BA7">
        <w:rPr>
          <w:rFonts w:ascii="Arial" w:hAnsi="Arial" w:cs="Arial"/>
          <w:color w:val="000000"/>
          <w:sz w:val="24"/>
          <w:szCs w:val="24"/>
        </w:rPr>
        <w:t>Outras questões versando sobre as atividades e atribuições específicas do cargo/função.</w:t>
      </w:r>
    </w:p>
    <w:p w14:paraId="22312012" w14:textId="77777777" w:rsidR="00197423" w:rsidRPr="00077BA7" w:rsidRDefault="00197423" w:rsidP="00197423">
      <w:pPr>
        <w:jc w:val="both"/>
        <w:rPr>
          <w:rFonts w:ascii="Arial" w:hAnsi="Arial" w:cs="Arial"/>
          <w:sz w:val="24"/>
          <w:szCs w:val="24"/>
          <w:highlight w:val="yellow"/>
        </w:rPr>
      </w:pPr>
      <w:r w:rsidRPr="00077BA7">
        <w:rPr>
          <w:rFonts w:ascii="Arial" w:hAnsi="Arial" w:cs="Arial"/>
          <w:sz w:val="24"/>
          <w:szCs w:val="24"/>
          <w:u w:val="single"/>
        </w:rPr>
        <w:t>SUGESTÃO BIBLIOGRÁFICA:</w:t>
      </w:r>
    </w:p>
    <w:p w14:paraId="51A82A0E"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ADORNO, Camile. Arte da capoeira.AHLERT, Alvori. Educação física escolar e cidadania. Revista Vidya, v. 24, nº 42, p. 47-60, jul./dez., 2004 - Santa Maria, 2007.ANDRADE, Márcia Siqueira de; BARTHOLOMEU, Daniel; MONTIEL, Maria. Perspectivas em aprendizagem humana. – 1ª ed. – São Paulo: Memmon Edições </w:t>
      </w:r>
      <w:r w:rsidRPr="00077BA7">
        <w:rPr>
          <w:rFonts w:ascii="Arial" w:hAnsi="Arial" w:cs="Arial"/>
          <w:sz w:val="24"/>
          <w:szCs w:val="24"/>
        </w:rPr>
        <w:lastRenderedPageBreak/>
        <w:t>Científicas, 2014.BRASIL. Base Nacional Comum Curricular - BNCC. Capítulos: 1 e 2 (páginas 7 a 32); Capítulo 4 (página 211 a 238).BRASIL. Ministério da Educação. Secretaria de Educação Física e Desportos.Valores humanos, corpo e prevenção: a procura de novos paradigmas para a educação física. - Brasília: A Secretaria, 1989.BRASIL. Secretaria de Educação Fundamental. Parâmetros curriculares nacionais: terceiro e quarto ciclos: apresentação dos temas transversais. – Brasília: MEC/SEF, 1998.BRASIL. Secretaria de Educação Fundamental. Parâmetros Curriculares Nacionais: terceiro e quarto ciclos do ensino fundamental: Ed. Física. Brasília: MEC/SEF, 1998.BRASIL. Secretaria de Educação Fundamental. Parâmetros curriculares nacionais: terceiro e quarto ciclos do ensino fundamental: Introdução aos parâmetros curriculares nacionais. – Brasília : MEC/SEF, 1998.CASTELLANI FILHO, Lino. Educação física no Brasil: A história que não se conta. -Campinas, SP: Papirus, 1988. - (Coleção Corpo &amp; Motricidade)CEREGATTO, Luciana. Os saberes da experiência discente na Educação Física. São Paulo: Cultura Acadêmica, 2012.CRUZ, Ana Cristina Juvenal da (Org); REIS, Monique Priscila de Abreu; SOUZA, Edlaine Fernanda Aragon de. Metodologias de trabalho em educação das relações étnico-raciais. - Assis: Triunfal Gráfica e Editora, 2016.DAOLIO, Jocimar. Da cultura do corpo. – Campinas, SP: Papirus, 1995. – (Coleção Corpo e Motricidade)DARIDO, Suraya Cristina. Educação Física na escola: questões e reflexões. – 1ª ed. - Editora Guanabara Koogan, 2003.FERREIRA NETO. Raul Recreação na escola. - Rio de Janeiro: 2a edição: Sprint. 2002.FILHO, Lino Castellani. Política educacional e educação física: polêmicas do nosso tempo. – Campinas/SP: Editora Autores Associados, 1998.FREIRE, João Batista. Educação de corpo inteiro: teoria e prática da educação física. — 1. ed. — São Paulo: Scipione, 2011. (Coleção Pensamento e ação na sala de aula)GEOFFROY, Christophe. Alongamento para todos. Quando? Como? Por quê?. – Editora Manole.GONZÁLEZ, Fernando Jaime; DARIDO, Suraya Cristina; OLIVEIRA, Amauri Aparecido Bássoli de. (org.). Ginás</w:t>
      </w:r>
      <w:r w:rsidRPr="00077BA7">
        <w:rPr>
          <w:rFonts w:ascii="Arial" w:eastAsia="Arial" w:hAnsi="Arial" w:cs="Arial"/>
          <w:sz w:val="24"/>
          <w:szCs w:val="24"/>
        </w:rPr>
        <w:t>ti</w:t>
      </w:r>
      <w:r w:rsidRPr="00077BA7">
        <w:rPr>
          <w:rFonts w:ascii="Arial" w:hAnsi="Arial" w:cs="Arial"/>
          <w:sz w:val="24"/>
          <w:szCs w:val="24"/>
        </w:rPr>
        <w:t xml:space="preserve">ca, dança e atividades circenses.  – Maringá: Eduem, 2014. v. 3. (Práticas corporais e a organização do conhecimento).HAETINGER, Daniela. Jogos, recreação e lazer. - 1. ed., rev. - Curitiba, PR: IESDE Brasil, 2012.HUIZINGA, Johan. Homo Ludens. – Editora Perspectiva.JERÔNIMO, Denise Dantas. Trilhando os solos : atividades lúdicas e jogos no ensino de solos. – São Paulo: Cultura Acadêmica: Universidade Estadual Paulista, Pró-Reitoria de Graduação, 2012.JUNIOR, José Airton de Freitas Pontes (Organizador). Conhecimentos do professor de educação física escolar. – Fortaleza, CE: EdUECE, 2017.KISHIMOTO, Tizuko Morchida (org.). Jogo, brinquedo e brincadeira na educação. – 14 ed. – São Paulo: Cortez, 2011.KISHIMOTO, Tizuko Morchida. Jogos infantis: o jogo, a criança e a educação. Vozes.LE BOULCH, Jean. Educação psicomotora: psicocinética na idade escolar. – Porto Alegre: Artmed, 1987.MARCELINO, Nelson Carvalho. Lazer e educação. – Campinas, SP: Papirus, 1987. (Coleção Fazer/Lazer)MARCO, Ademir de (Org.). Educação física: Cultura e sociedade. – Campinas, SP: Papirus, 2006.MATTHIESEN, Sara Quenzer. Jogos de mesa adaptados ao ensino do atletismo na escola: passo a passo. – São Paulo: Cultura Acadêmica: Universidade Estadual Paulista, Pró-Reitoria de Graduação, 2013.OLIVEIRA, Vitor Marinho de. O que é educação física. – São Paulo: Brasiliense, 2004. (Coleção primeiros passos)PANZIERA, Cristina [et al]. Educação Física inclusiva: diferentes olhares sobre a inclusão social através da educação física e do esporte – Volume III. – Porto Alegre: Editora Universitária Metodista IPA, 2016.RENGEL, Lenira Peral; SCHAFFNER, Carmen Paternostro; OLIVEIRA, Eduardo. Dança, Corpo e Contemporaneidade. Salvador: UFBA, Escola de Dança, 2016.SADI, Renato Sampaio [et al.]. Pedagogia do esporte. – Brasília: Universidade </w:t>
      </w:r>
      <w:r w:rsidRPr="00077BA7">
        <w:rPr>
          <w:rFonts w:ascii="Arial" w:hAnsi="Arial" w:cs="Arial"/>
          <w:sz w:val="24"/>
          <w:szCs w:val="24"/>
        </w:rPr>
        <w:lastRenderedPageBreak/>
        <w:t>de Brasília, Centro de Educação a Distância, 2004.SANTIN, Silvino. Educação física: uma abordagem filosófica da corporeidade. – 2ª ed. rev. - Ijuí: Ed. Unijuí, 2003. - (Coleção educação física).SANTOS, Edson Cordeiro dos; SOUZA, Andréa de Oliveira Salustriano de; SILVA, Flavio Médici da. Revivendo as brincadeiras de criança. - Rio de Janeiro: Solidariedade França-Brasil, 2015.SANTOS, Rosirene Campêlo dos [et al]. Dança e inclusão no contexto escolar, um diálogo possível. Pensar a Prática 6: 107-116, Jul./Jun. 2002-2003.SILVA, Cláudio Silvério da. A educação Física adaptada: implicações curriculares e formação profissional; - São Paulo: Cultura Acadêmica, 2012.SILVA, Débora Alice Machado da [et al.]. Importância da recreação e do lazer. – Brasília: Gráfica e Editora Ideal, 2011. – (Cadernos interativos – elementos para o desenvolvimento de políticas, programas e projetos intersetoriais, enfatizando a relação lazer, escola e processo educativo; 4)SILVEIRA, Sérgio Roberto; ZACARIAS, Maria Elisa Kobs (Org.). Oficinas curriculares de atividades esportivas e motoras: esporte | ginástica | jogo - Ciclos I e II. Secretaria da Educação do Estado de São Paulo. Coordenadoria de Estudos e Normas Pedagógicas. Escola de Tempo Integral. – São Paulo, 2007.SOARES, Carmen Lucia et al. Metodologia do Ensino de Educação Física. – 1ª ed. - Cortez Editora. (Coleção Magistério 2º grau. Série formação do professor).SOUZA, Esther Vieira Brum de. O currículo, a pedagogia da alternância e os saberes docentes na educação física: os desafios do processo de formação. – 1ª ed. – São Paulo: Cultura Acadêmica, 2013.TAVARES, Carlos Eduardo Moura. Didática aplicada à educação física. Governo do Estado do Ceará e Universidade de Brasília, 2010. TORTORA, Gerard J. Corpo Humano: Fundamentos de Anatomia e Fisiologia. – 4ª ed. – Artmed Editora.GONZÁLEZ, Fernando Jaime; DARIDO, Suraya Cristina; OLIVEIRA, Amauri Aparecido Bássoli de. (org.). Ginás</w:t>
      </w:r>
      <w:r w:rsidRPr="00077BA7">
        <w:rPr>
          <w:rFonts w:ascii="Arial" w:eastAsia="Arial" w:hAnsi="Arial" w:cs="Arial"/>
          <w:sz w:val="24"/>
          <w:szCs w:val="24"/>
        </w:rPr>
        <w:t>ti</w:t>
      </w:r>
      <w:r w:rsidRPr="00077BA7">
        <w:rPr>
          <w:rFonts w:ascii="Arial" w:hAnsi="Arial" w:cs="Arial"/>
          <w:sz w:val="24"/>
          <w:szCs w:val="24"/>
        </w:rPr>
        <w:t xml:space="preserve">ca, dança e atividades circenses.  – Maringá: Eduem, 2014. v. 3. (Práticas corporais e a organização do conhecimento).RENGEL, Lenira Peral; SCHAFFNER, Carmen Paternostro; OLIVEIRA, Eduardo. Dança, Corpo e Contemporaneidade. Salvador: UFBA, Escola de </w:t>
      </w:r>
      <w:r w:rsidRPr="00077BA7">
        <w:rPr>
          <w:rFonts w:ascii="Arial" w:hAnsi="Arial" w:cs="Arial"/>
          <w:sz w:val="24"/>
          <w:szCs w:val="24"/>
          <w:u w:val="single"/>
        </w:rPr>
        <w:t>Dança</w:t>
      </w:r>
      <w:r w:rsidRPr="00077BA7">
        <w:rPr>
          <w:rFonts w:ascii="Arial" w:hAnsi="Arial" w:cs="Arial"/>
          <w:sz w:val="24"/>
          <w:szCs w:val="24"/>
        </w:rPr>
        <w:t>, 2016.VILLARDI, Marina Lemos. A problematização em educação em Saúde: percepções dos professores tutores e alunos. – 1ª ed. – São Paulo:  Cultura Acadêmica, 2015.</w:t>
      </w:r>
    </w:p>
    <w:p w14:paraId="39B4785B" w14:textId="77777777" w:rsidR="00B67D92" w:rsidRPr="00077BA7" w:rsidRDefault="00197423" w:rsidP="00B67D92">
      <w:pPr>
        <w:jc w:val="both"/>
        <w:rPr>
          <w:rFonts w:ascii="Arial" w:hAnsi="Arial" w:cs="Arial"/>
          <w:color w:val="000000"/>
          <w:sz w:val="24"/>
          <w:szCs w:val="24"/>
        </w:rPr>
      </w:pPr>
      <w:r w:rsidRPr="00077BA7">
        <w:rPr>
          <w:rFonts w:ascii="Arial" w:hAnsi="Arial" w:cs="Arial"/>
          <w:b/>
          <w:sz w:val="24"/>
          <w:szCs w:val="24"/>
          <w:u w:val="single"/>
        </w:rPr>
        <w:t>Atenção para o conteúdo específico para todos os profissionais da Educação.</w:t>
      </w:r>
      <w:r w:rsidRPr="00077BA7">
        <w:rPr>
          <w:rFonts w:ascii="Arial" w:hAnsi="Arial" w:cs="Arial"/>
          <w:sz w:val="24"/>
          <w:szCs w:val="24"/>
        </w:rPr>
        <w:t xml:space="preserve"> </w:t>
      </w:r>
      <w:r w:rsidR="00B67D92" w:rsidRPr="00077BA7">
        <w:rPr>
          <w:rFonts w:ascii="Arial" w:hAnsi="Arial" w:cs="Arial"/>
          <w:color w:val="000000"/>
          <w:sz w:val="24"/>
          <w:szCs w:val="24"/>
        </w:rPr>
        <w:t xml:space="preserve">Outras questões versando sobre as atividades e atribuições específicas </w:t>
      </w:r>
      <w:r w:rsidR="00B67D92">
        <w:rPr>
          <w:rFonts w:ascii="Arial" w:hAnsi="Arial" w:cs="Arial"/>
          <w:color w:val="000000"/>
          <w:sz w:val="24"/>
          <w:szCs w:val="24"/>
        </w:rPr>
        <w:t>da função.</w:t>
      </w:r>
    </w:p>
    <w:p w14:paraId="427B2F6C" w14:textId="5B7A0BC1" w:rsidR="00197423" w:rsidRPr="00077BA7" w:rsidRDefault="00197423" w:rsidP="00197423">
      <w:pPr>
        <w:rPr>
          <w:rFonts w:ascii="Arial" w:hAnsi="Arial" w:cs="Arial"/>
          <w:sz w:val="24"/>
          <w:szCs w:val="24"/>
        </w:rPr>
      </w:pPr>
    </w:p>
    <w:p w14:paraId="0AD72B36" w14:textId="77777777" w:rsidR="00197423" w:rsidRPr="00077BA7" w:rsidRDefault="00197423" w:rsidP="00197423">
      <w:pPr>
        <w:rPr>
          <w:rFonts w:ascii="Arial" w:hAnsi="Arial" w:cs="Arial"/>
          <w:b/>
          <w:bCs/>
          <w:sz w:val="24"/>
          <w:szCs w:val="24"/>
        </w:rPr>
      </w:pPr>
      <w:r w:rsidRPr="00077BA7">
        <w:rPr>
          <w:rFonts w:ascii="Arial" w:hAnsi="Arial" w:cs="Arial"/>
          <w:b/>
          <w:bCs/>
          <w:sz w:val="24"/>
          <w:szCs w:val="24"/>
        </w:rPr>
        <w:t>PROFESSOR DE PEB II GEOGRAFIA</w:t>
      </w:r>
    </w:p>
    <w:p w14:paraId="7BA17C72"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BRASIL. Secretaria de Educação Fundamental. Parâmetros Curriculares Nacionais: terceiro e quarto ciclos do ensino fundamental: Geografia. Brasília: MEC/SEF, 1998.</w:t>
      </w:r>
    </w:p>
    <w:p w14:paraId="7D302CB4"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CASTROGIOVANNI, Antonio Carlos. Ensino de geografia: práticas e textualizações no cotidiano. – Porto Alegre: Mediação, 2000.</w:t>
      </w:r>
    </w:p>
    <w:p w14:paraId="3C2FE901"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GOGOY, Paulo R. Teixeira de et al. História do pensamento geográfico e epistemologia em Geografia. – São Paulo: Cultura Acadêmica, 2010.</w:t>
      </w:r>
    </w:p>
    <w:p w14:paraId="150AAFB2"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MARTINELLI, Marcello. Mapas da Geografia e cartografia temática. – 5ª ed. – São Paulo: Contexto, 2009.</w:t>
      </w:r>
    </w:p>
    <w:p w14:paraId="5602FB75"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MORAES, Antônio Carlos Robert. Geografia: pequena história crítica. 19. ed. São Paulo, Annablume, 2003.</w:t>
      </w:r>
    </w:p>
    <w:p w14:paraId="4B758F65"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PEZZATO, João Pedro. Formação docente e geografia escolar: um estudo de caso entre Brasil e Espanha. – São Paulo: Cultura Acadêmica, 2012.</w:t>
      </w:r>
    </w:p>
    <w:p w14:paraId="780AF200"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SANTOS, Milton. A natureza do espaço. - São Paulo: Hucitec, 1996.</w:t>
      </w:r>
    </w:p>
    <w:p w14:paraId="56F2E1CF"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SANTOS, Milton. Metamorfoses do espaço habitado, fundamentos Teórico e metodológico da geografia. - São Paulo: Hucitec, 1988.</w:t>
      </w:r>
    </w:p>
    <w:p w14:paraId="3ECDAD1F"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SANTOS, Milton. O Brasil: território e sociedade no início do século XXI. – 9ª ed. – Rio </w:t>
      </w:r>
      <w:r w:rsidRPr="00077BA7">
        <w:rPr>
          <w:rFonts w:ascii="Arial" w:hAnsi="Arial" w:cs="Arial"/>
          <w:sz w:val="24"/>
          <w:szCs w:val="24"/>
        </w:rPr>
        <w:lastRenderedPageBreak/>
        <w:t>de Janeiro: Record, 2006.</w:t>
      </w:r>
    </w:p>
    <w:p w14:paraId="73775FD1"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SANTOS, Milton. Por uma Geografia Nova. – 6ª ed. – São Paulo: Editora da Universidade de São Paulo, 2004.</w:t>
      </w:r>
    </w:p>
    <w:p w14:paraId="45A3C1CC"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SANTOS, Milton. Território: Globalização e Fragmentação. – 4º ed. – São Paulo: Editora HUCITEC, 1998.</w:t>
      </w:r>
    </w:p>
    <w:p w14:paraId="364E861A"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SÃO PAULO. Currículo do Estado de São Paulo: Ciências Humanas e suas tecnologias: Geografia / Secretaria da Educação; coordenação geral, Maria Inês Fini; coordenação de área, Paulo Miceli. – São Paulo: SEE, 2010.</w:t>
      </w:r>
    </w:p>
    <w:p w14:paraId="7D7B68DC"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VESENTINI, José William. Repensando a geografia escolar para o século XXI. - São Paulo: Plêiade, 2009.</w:t>
      </w:r>
    </w:p>
    <w:p w14:paraId="0272C2D3"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ZANGALLI, Junior, Paulo Cesar. Entre a ciência, a mídia e a sala de aula: contribuições da Geografia para o discurso das mudanças climáticas. São Paulo: Cultura Acadêmica, 2015. Atenção para o conteúdo específico para todos os profissionais da Educação.</w:t>
      </w:r>
    </w:p>
    <w:p w14:paraId="52284CCC" w14:textId="77777777" w:rsidR="00B67D92" w:rsidRPr="00077BA7" w:rsidRDefault="00197423" w:rsidP="00B67D92">
      <w:pPr>
        <w:jc w:val="both"/>
        <w:rPr>
          <w:rFonts w:ascii="Arial" w:hAnsi="Arial" w:cs="Arial"/>
          <w:color w:val="000000"/>
          <w:sz w:val="24"/>
          <w:szCs w:val="24"/>
        </w:rPr>
      </w:pPr>
      <w:r w:rsidRPr="00077BA7">
        <w:rPr>
          <w:rFonts w:ascii="Arial" w:hAnsi="Arial" w:cs="Arial"/>
          <w:b/>
          <w:sz w:val="24"/>
          <w:szCs w:val="24"/>
          <w:u w:val="single"/>
        </w:rPr>
        <w:t>Atenção para o conteúdo específico para todos os profissionais da Educação.</w:t>
      </w:r>
      <w:r w:rsidRPr="00077BA7">
        <w:rPr>
          <w:rFonts w:ascii="Arial" w:hAnsi="Arial" w:cs="Arial"/>
          <w:sz w:val="24"/>
          <w:szCs w:val="24"/>
        </w:rPr>
        <w:t xml:space="preserve"> </w:t>
      </w:r>
      <w:r w:rsidR="00B67D92" w:rsidRPr="00077BA7">
        <w:rPr>
          <w:rFonts w:ascii="Arial" w:hAnsi="Arial" w:cs="Arial"/>
          <w:color w:val="000000"/>
          <w:sz w:val="24"/>
          <w:szCs w:val="24"/>
        </w:rPr>
        <w:t xml:space="preserve">Outras questões versando sobre as atividades e atribuições específicas </w:t>
      </w:r>
      <w:r w:rsidR="00B67D92">
        <w:rPr>
          <w:rFonts w:ascii="Arial" w:hAnsi="Arial" w:cs="Arial"/>
          <w:color w:val="000000"/>
          <w:sz w:val="24"/>
          <w:szCs w:val="24"/>
        </w:rPr>
        <w:t>da função.</w:t>
      </w:r>
    </w:p>
    <w:p w14:paraId="738EC9EF" w14:textId="6F171B6D" w:rsidR="00197423" w:rsidRPr="00077BA7" w:rsidRDefault="00197423" w:rsidP="00197423">
      <w:pPr>
        <w:jc w:val="both"/>
        <w:rPr>
          <w:rFonts w:ascii="Arial" w:hAnsi="Arial" w:cs="Arial"/>
          <w:b/>
          <w:sz w:val="24"/>
          <w:szCs w:val="24"/>
        </w:rPr>
      </w:pPr>
    </w:p>
    <w:p w14:paraId="47E5C469" w14:textId="77777777" w:rsidR="00197423" w:rsidRPr="00077BA7" w:rsidRDefault="00197423" w:rsidP="00197423">
      <w:pPr>
        <w:rPr>
          <w:rFonts w:ascii="Arial" w:hAnsi="Arial" w:cs="Arial"/>
          <w:b/>
          <w:sz w:val="24"/>
          <w:szCs w:val="24"/>
        </w:rPr>
      </w:pPr>
      <w:r w:rsidRPr="00077BA7">
        <w:rPr>
          <w:rFonts w:ascii="Arial" w:hAnsi="Arial" w:cs="Arial"/>
          <w:b/>
          <w:sz w:val="24"/>
          <w:szCs w:val="24"/>
        </w:rPr>
        <w:t>PROFESSOR DE PEB II HISTÓRIA</w:t>
      </w:r>
    </w:p>
    <w:p w14:paraId="54ACBEBE"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BARROSO, Véra Lucia Maciel. Et al. Ensino de história: desafios contemporâneos. – Porto Alegre: EST: EXCLAMAÇÃO: ANPUH/RS, 2010.</w:t>
      </w:r>
    </w:p>
    <w:p w14:paraId="021E6D9F"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BITTENCOURT, Circe M</w:t>
      </w:r>
    </w:p>
    <w:p w14:paraId="64602422"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aria F. Ensino de História: fundamentos e métodos. São Paulo, Cortez, 2005.</w:t>
      </w:r>
    </w:p>
    <w:p w14:paraId="57570F1C"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BRASIL. Secretaria de Educação Fundamental. Parâmetros Curriculares Nacionais: terceiro e quarto ciclos do ensino fundamental: História. Brasília: MEC/SEF, 1998.</w:t>
      </w:r>
    </w:p>
    <w:p w14:paraId="41EB7F16"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CUNHA, Euclides da. Canudos e outros temas. – Brasília: Senado Federal, Conselho Editorial, 2003.</w:t>
      </w:r>
    </w:p>
    <w:p w14:paraId="027747A3"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História/ vários autores. – Curitiba: Secretaria de Estado da Educação do Paraná, 2006.</w:t>
      </w:r>
    </w:p>
    <w:p w14:paraId="3503E71F"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OLIVEIRA, Isabella Santana. Ensino de história no quarto ciclo do ensino fundamental: um estudo de eixos temáticos no livro didático. UNIVERSIDADE ESTADUAL DE SANTA CRUZ – UESC, 2010.</w:t>
      </w:r>
    </w:p>
    <w:p w14:paraId="71C65EDC"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OLIVEIRA, Margarida Maria Dias de (org.). História: ensino fundamental. – Brasília: Ministério da Educação, Secretaria de Educação Básica, 2010.</w:t>
      </w:r>
    </w:p>
    <w:p w14:paraId="62322384"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Projeto História: revista do Programa de Estudos Pós-Graduados em História e do Departamento de História da Pontífica Universidade Católica de São Paulo n. 0 (1981) – São Paulo: EDUC, 1981.</w:t>
      </w:r>
    </w:p>
    <w:p w14:paraId="38897A10"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SÃO PAULO. Currículo do Estado de São Paulo: Ciências Humanas e suas tecnologias / Secretaria da Educação; coordenação geral, Maria Inês Fini; coordenação de área, Paulo Miceli. – São Paulo: SEE, 2010.</w:t>
      </w:r>
    </w:p>
    <w:p w14:paraId="3C98BD64" w14:textId="77777777" w:rsidR="00B67D92" w:rsidRPr="00077BA7" w:rsidRDefault="00197423" w:rsidP="00B67D92">
      <w:pPr>
        <w:jc w:val="both"/>
        <w:rPr>
          <w:rFonts w:ascii="Arial" w:hAnsi="Arial" w:cs="Arial"/>
          <w:color w:val="000000"/>
          <w:sz w:val="24"/>
          <w:szCs w:val="24"/>
        </w:rPr>
      </w:pPr>
      <w:r w:rsidRPr="00077BA7">
        <w:rPr>
          <w:rFonts w:ascii="Arial" w:hAnsi="Arial" w:cs="Arial"/>
          <w:b/>
          <w:sz w:val="24"/>
          <w:szCs w:val="24"/>
          <w:u w:val="single"/>
        </w:rPr>
        <w:t>Atenção para o conteúdo específico para todos os profissionais da Educação.</w:t>
      </w:r>
      <w:r w:rsidRPr="00077BA7">
        <w:rPr>
          <w:rFonts w:ascii="Arial" w:hAnsi="Arial" w:cs="Arial"/>
          <w:sz w:val="24"/>
          <w:szCs w:val="24"/>
        </w:rPr>
        <w:t xml:space="preserve"> </w:t>
      </w:r>
      <w:r w:rsidR="00B67D92" w:rsidRPr="00077BA7">
        <w:rPr>
          <w:rFonts w:ascii="Arial" w:hAnsi="Arial" w:cs="Arial"/>
          <w:color w:val="000000"/>
          <w:sz w:val="24"/>
          <w:szCs w:val="24"/>
        </w:rPr>
        <w:t xml:space="preserve">Outras questões versando sobre as atividades e atribuições específicas </w:t>
      </w:r>
      <w:r w:rsidR="00B67D92">
        <w:rPr>
          <w:rFonts w:ascii="Arial" w:hAnsi="Arial" w:cs="Arial"/>
          <w:color w:val="000000"/>
          <w:sz w:val="24"/>
          <w:szCs w:val="24"/>
        </w:rPr>
        <w:t>da função.</w:t>
      </w:r>
    </w:p>
    <w:p w14:paraId="18CDCAB8" w14:textId="4AA66FCE" w:rsidR="00197423" w:rsidRPr="00077BA7" w:rsidRDefault="00197423" w:rsidP="00197423">
      <w:pPr>
        <w:rPr>
          <w:rFonts w:ascii="Arial" w:hAnsi="Arial" w:cs="Arial"/>
          <w:bCs/>
          <w:sz w:val="24"/>
          <w:szCs w:val="24"/>
        </w:rPr>
      </w:pPr>
    </w:p>
    <w:p w14:paraId="29E6A998" w14:textId="77777777" w:rsidR="00197423" w:rsidRPr="00077BA7" w:rsidRDefault="00197423" w:rsidP="00197423">
      <w:pPr>
        <w:rPr>
          <w:rFonts w:ascii="Arial" w:hAnsi="Arial" w:cs="Arial"/>
          <w:b/>
          <w:sz w:val="24"/>
          <w:szCs w:val="24"/>
        </w:rPr>
      </w:pPr>
      <w:r w:rsidRPr="00077BA7">
        <w:rPr>
          <w:rFonts w:ascii="Arial" w:hAnsi="Arial" w:cs="Arial"/>
          <w:b/>
          <w:sz w:val="24"/>
          <w:szCs w:val="24"/>
        </w:rPr>
        <w:t>PROFESSOR DE PEB II INGLÊS</w:t>
      </w:r>
    </w:p>
    <w:p w14:paraId="11050144"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Psicologia da Aprendizagem e do Desenvolvimento; Didática Geral; Metodologia de Ensino; Psicologia da Educação; Tendências pedagógicas; Tendências Pedagógicas do Inglês na Educação; Relação ensino/escola/legislação; A teoria versus prática em Inglês na escola; Metodologias e concepções do ensino de Inglês; Tendências Pedagógicas do Inglês na Educação; Ensino de Inglês aliado à BNCC; Metodologias do ensino de Inglês; Materiais de ensino de Inglês; Inglês e Educação Inclusiva; Gramática: Fonética e fonologia; Ortografia; Morfologia; Sintaxe; Vocabulário; </w:t>
      </w:r>
      <w:r w:rsidRPr="00077BA7">
        <w:rPr>
          <w:rFonts w:ascii="Arial" w:hAnsi="Arial" w:cs="Arial"/>
          <w:sz w:val="24"/>
          <w:szCs w:val="24"/>
        </w:rPr>
        <w:lastRenderedPageBreak/>
        <w:t>Compreensão e produção de gêneros textuais diversos; Prática pedagógica do ensino da língua inglesa: Abordagem comunicativa; Abordagem lexical; Análise e interpretação de textos: Identificação do tema central e das diferentes ideias contidas nos textos; Estabelecimento de relações entre as diferentes partes nos textos; Identificação de enunciados que expressam lugar, tempo, modo, finalidade, causa condição, consequência e comparação; Abordagem reflexiva;  Interculturalidade e interdisciplinaridade no ensino de inglês; Competências para ensinar e aprender língua inglesa; Avaliação do processo ensino-aprendizagem e de seus atores; Interação em sala de aula e valorização do conhecimento prévio e de mundo do aluno; Conceito de letramento: aplicações ao ensino-aprendizagem de língua estrangeira/Inglês, entre as quais: leitura como letramento, comunicação oral como letramento, prática escrita como letramento; A metodologia da Língua Estrangeira; Proposta Curricular de Língua Estrangeira Moderna; O ensino de língua para a comunicação; Dimensões comunicativas do inglês; Construção da leitura e da escrita da Língua Estrangeira; A escrita e a linguagem oral do inglês; A natureza sociointeracional da linguagem; O processo ensino e aprendizagem da Língua Estrangeira; Literatura Americana e Inglesa; Cognatos e falsos cognatos; Estudo do vocabulário: significado de palavras e expressões num contexto; Semelhanças e diferenças de significados de palavras e expressões (falsos cognatos); Aspectos gramaticais/aplicação prática: flexão do nome, do pronome e do artigo; Substantivos (contáveis e não contáveis em inglês); Flexão do verbo; Significado através da utilização do tempo verbal e verbos auxiliares; Expressões; Regência e concordância nominal/verbal; Preposições de tempo/lugar; Substantivos, adjetivos e verbos seguidos de preposição; Orações com relação de causa, consequência, tempo, modo, condição, concessão, comparação; Orações relativas; Pronomes interrogativas; Frases interrogativas.</w:t>
      </w:r>
    </w:p>
    <w:p w14:paraId="080E4767" w14:textId="77777777" w:rsidR="00197423" w:rsidRPr="00077BA7" w:rsidRDefault="00197423" w:rsidP="00197423">
      <w:pPr>
        <w:jc w:val="both"/>
        <w:rPr>
          <w:rFonts w:ascii="Arial" w:hAnsi="Arial" w:cs="Arial"/>
          <w:sz w:val="24"/>
          <w:szCs w:val="24"/>
          <w:highlight w:val="yellow"/>
        </w:rPr>
      </w:pPr>
      <w:r w:rsidRPr="00077BA7">
        <w:rPr>
          <w:rFonts w:ascii="Arial" w:hAnsi="Arial" w:cs="Arial"/>
          <w:sz w:val="24"/>
          <w:szCs w:val="24"/>
        </w:rPr>
        <w:t>SUGESTÃO BIBLIOGRÁFICA:</w:t>
      </w:r>
    </w:p>
    <w:p w14:paraId="26D5E8A7"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AZAR, Betty Schrampfer. </w:t>
      </w:r>
      <w:r w:rsidRPr="00077BA7">
        <w:rPr>
          <w:rFonts w:ascii="Arial" w:hAnsi="Arial" w:cs="Arial"/>
          <w:sz w:val="24"/>
          <w:szCs w:val="24"/>
          <w:lang w:val="en-US"/>
        </w:rPr>
        <w:t xml:space="preserve">Understanding and using </w:t>
      </w:r>
      <w:proofErr w:type="spellStart"/>
      <w:r w:rsidRPr="00077BA7">
        <w:rPr>
          <w:rFonts w:ascii="Arial" w:hAnsi="Arial" w:cs="Arial"/>
          <w:sz w:val="24"/>
          <w:szCs w:val="24"/>
          <w:lang w:val="en-US"/>
        </w:rPr>
        <w:t>english</w:t>
      </w:r>
      <w:proofErr w:type="spellEnd"/>
      <w:r w:rsidRPr="00077BA7">
        <w:rPr>
          <w:rFonts w:ascii="Arial" w:hAnsi="Arial" w:cs="Arial"/>
          <w:sz w:val="24"/>
          <w:szCs w:val="24"/>
          <w:lang w:val="en-US"/>
        </w:rPr>
        <w:t xml:space="preserve"> grammar. </w:t>
      </w:r>
      <w:r w:rsidRPr="00077BA7">
        <w:rPr>
          <w:rFonts w:ascii="Arial" w:hAnsi="Arial" w:cs="Arial"/>
          <w:sz w:val="24"/>
          <w:szCs w:val="24"/>
        </w:rPr>
        <w:t>4th ed.</w:t>
      </w:r>
    </w:p>
    <w:p w14:paraId="774B04EA"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Longman.</w:t>
      </w:r>
    </w:p>
    <w:p w14:paraId="14087255"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BORGES, Maria José Alves de Araújo. A formação do professor de Língua Inglesa: desafios no desenvolvimento das habilidades de compreensão e produção da oralidade. Pontífica Universidade Católica de Goiás, 2015.</w:t>
      </w:r>
    </w:p>
    <w:p w14:paraId="2316DAF5"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BRASIL. Base Nacional Comum Curricular - BNCC. Capítulos: 1 e 2 (páginas 7 a 32); Capítulo 4 (página 239 a 262).</w:t>
      </w:r>
    </w:p>
    <w:p w14:paraId="3EDAA5B2"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BRASIL. Secretaria de Educação Fundamental. Parâmetros curriculares nacionais: terceiro e quarto ciclos: apresentação dos temas transversais. – Brasília: MEC/SEF, 1998.</w:t>
      </w:r>
    </w:p>
    <w:p w14:paraId="65137C72"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BRASIL. Secretaria de Educação Fundamental. Parâmetros Curriculares Nacionais: terceiro e quarto ciclos do ensino fundamental: língua estrangeira. – Brasília: MEC/SEF, 1998.</w:t>
      </w:r>
    </w:p>
    <w:p w14:paraId="379A1900"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BRASIL. Secretaria de Educação Fundamental. Parâmetros curriculares nacionais: terceiro e quarto ciclos do ensino fundamental: Introdução aos parâmetros curriculares nacionais. – Brasília: MEC/SEF, 1998.</w:t>
      </w:r>
    </w:p>
    <w:p w14:paraId="2DBDEAF2" w14:textId="77777777" w:rsidR="00197423" w:rsidRPr="00077BA7" w:rsidRDefault="00197423" w:rsidP="00197423">
      <w:pPr>
        <w:jc w:val="both"/>
        <w:rPr>
          <w:rFonts w:ascii="Arial" w:hAnsi="Arial" w:cs="Arial"/>
          <w:sz w:val="24"/>
          <w:szCs w:val="24"/>
          <w:lang w:val="en-US"/>
        </w:rPr>
      </w:pPr>
      <w:r w:rsidRPr="00077BA7">
        <w:rPr>
          <w:rFonts w:ascii="Arial" w:hAnsi="Arial" w:cs="Arial"/>
          <w:sz w:val="24"/>
          <w:szCs w:val="24"/>
          <w:lang w:val="en-US"/>
        </w:rPr>
        <w:t>BROWN, D. H. First Language Acquisition. Principles of Learning and Teaching, 5th Ed. Pearson ESL. Pgs. 24-51.</w:t>
      </w:r>
    </w:p>
    <w:p w14:paraId="69EB0680" w14:textId="77777777" w:rsidR="00197423" w:rsidRPr="00077BA7" w:rsidRDefault="00197423" w:rsidP="00197423">
      <w:pPr>
        <w:jc w:val="both"/>
        <w:rPr>
          <w:rFonts w:ascii="Arial" w:hAnsi="Arial" w:cs="Arial"/>
          <w:sz w:val="24"/>
          <w:szCs w:val="24"/>
          <w:lang w:val="en-US"/>
        </w:rPr>
      </w:pPr>
      <w:r w:rsidRPr="00077BA7">
        <w:rPr>
          <w:rFonts w:ascii="Arial" w:hAnsi="Arial" w:cs="Arial"/>
          <w:sz w:val="24"/>
          <w:szCs w:val="24"/>
          <w:lang w:val="en-US"/>
        </w:rPr>
        <w:t xml:space="preserve">BURTON, Strang [et al]. Linguistics for dummies. – Wiley. </w:t>
      </w:r>
      <w:proofErr w:type="spellStart"/>
      <w:r w:rsidRPr="00077BA7">
        <w:rPr>
          <w:rFonts w:ascii="Arial" w:hAnsi="Arial" w:cs="Arial"/>
          <w:sz w:val="24"/>
          <w:szCs w:val="24"/>
          <w:lang w:val="en-US"/>
        </w:rPr>
        <w:t>Canadá</w:t>
      </w:r>
      <w:proofErr w:type="spellEnd"/>
      <w:r w:rsidRPr="00077BA7">
        <w:rPr>
          <w:rFonts w:ascii="Arial" w:hAnsi="Arial" w:cs="Arial"/>
          <w:sz w:val="24"/>
          <w:szCs w:val="24"/>
          <w:lang w:val="en-US"/>
        </w:rPr>
        <w:t>, 2012.</w:t>
      </w:r>
    </w:p>
    <w:p w14:paraId="78654C5D" w14:textId="77777777" w:rsidR="00197423" w:rsidRPr="00077BA7" w:rsidRDefault="00197423" w:rsidP="00197423">
      <w:pPr>
        <w:jc w:val="both"/>
        <w:rPr>
          <w:rFonts w:ascii="Arial" w:hAnsi="Arial" w:cs="Arial"/>
          <w:sz w:val="24"/>
          <w:szCs w:val="24"/>
          <w:lang w:val="en-US"/>
        </w:rPr>
      </w:pPr>
      <w:r w:rsidRPr="00077BA7">
        <w:rPr>
          <w:rFonts w:ascii="Arial" w:hAnsi="Arial" w:cs="Arial"/>
          <w:sz w:val="24"/>
          <w:szCs w:val="24"/>
          <w:lang w:val="en-US"/>
        </w:rPr>
        <w:t xml:space="preserve">CELCE-MURCIA, Marianne; LARSEN-FREEMAN, Diane. The grammar book. An ESL / EFL Teacher’s Course – 2ª Ed. </w:t>
      </w:r>
    </w:p>
    <w:p w14:paraId="612F9341" w14:textId="77777777" w:rsidR="00197423" w:rsidRPr="00077BA7" w:rsidRDefault="00197423" w:rsidP="00197423">
      <w:pPr>
        <w:jc w:val="both"/>
        <w:rPr>
          <w:rFonts w:ascii="Arial" w:hAnsi="Arial" w:cs="Arial"/>
          <w:sz w:val="24"/>
          <w:szCs w:val="24"/>
          <w:lang w:val="en-US"/>
        </w:rPr>
      </w:pPr>
      <w:r w:rsidRPr="00077BA7">
        <w:rPr>
          <w:rFonts w:ascii="Arial" w:hAnsi="Arial" w:cs="Arial"/>
          <w:sz w:val="24"/>
          <w:szCs w:val="24"/>
          <w:lang w:val="en-US"/>
        </w:rPr>
        <w:t>Conference Proceedings Volume English as an International Language: Setting the Standards. The Asian EFL Journal Quarterly December 2007, Volume 9, Issue 4.</w:t>
      </w:r>
    </w:p>
    <w:p w14:paraId="79310E09" w14:textId="77777777" w:rsidR="00197423" w:rsidRPr="00077BA7" w:rsidRDefault="00197423" w:rsidP="00197423">
      <w:pPr>
        <w:jc w:val="both"/>
        <w:rPr>
          <w:rFonts w:ascii="Arial" w:hAnsi="Arial" w:cs="Arial"/>
          <w:sz w:val="24"/>
          <w:szCs w:val="24"/>
          <w:lang w:val="en-US"/>
        </w:rPr>
      </w:pPr>
      <w:r w:rsidRPr="00077BA7">
        <w:rPr>
          <w:rFonts w:ascii="Arial" w:hAnsi="Arial" w:cs="Arial"/>
          <w:sz w:val="24"/>
          <w:szCs w:val="24"/>
          <w:lang w:val="en-US"/>
        </w:rPr>
        <w:lastRenderedPageBreak/>
        <w:t xml:space="preserve">JORDÃO (org.) </w:t>
      </w:r>
      <w:r w:rsidRPr="00077BA7">
        <w:rPr>
          <w:rFonts w:ascii="Arial" w:hAnsi="Arial" w:cs="Arial"/>
          <w:sz w:val="24"/>
          <w:szCs w:val="24"/>
        </w:rPr>
        <w:t xml:space="preserve">Letramentos e Multiletramentos no Ensino de Línguas e Literaturas. </w:t>
      </w:r>
      <w:proofErr w:type="spellStart"/>
      <w:r w:rsidRPr="00077BA7">
        <w:rPr>
          <w:rFonts w:ascii="Arial" w:hAnsi="Arial" w:cs="Arial"/>
          <w:sz w:val="24"/>
          <w:szCs w:val="24"/>
          <w:lang w:val="en-US"/>
        </w:rPr>
        <w:t>Revista</w:t>
      </w:r>
      <w:proofErr w:type="spellEnd"/>
      <w:r w:rsidRPr="00077BA7">
        <w:rPr>
          <w:rFonts w:ascii="Arial" w:hAnsi="Arial" w:cs="Arial"/>
          <w:sz w:val="24"/>
          <w:szCs w:val="24"/>
          <w:lang w:val="en-US"/>
        </w:rPr>
        <w:t xml:space="preserve"> X, vol.1, 2011.</w:t>
      </w:r>
    </w:p>
    <w:p w14:paraId="69F45EE9" w14:textId="77777777" w:rsidR="00197423" w:rsidRPr="00077BA7" w:rsidRDefault="00197423" w:rsidP="00197423">
      <w:pPr>
        <w:jc w:val="both"/>
        <w:rPr>
          <w:rFonts w:ascii="Arial" w:hAnsi="Arial" w:cs="Arial"/>
          <w:sz w:val="24"/>
          <w:szCs w:val="24"/>
          <w:lang w:val="en-US"/>
        </w:rPr>
      </w:pPr>
      <w:r w:rsidRPr="00077BA7">
        <w:rPr>
          <w:rFonts w:ascii="Arial" w:hAnsi="Arial" w:cs="Arial"/>
          <w:sz w:val="24"/>
          <w:szCs w:val="24"/>
          <w:lang w:val="en-US"/>
        </w:rPr>
        <w:t>LINDSTROMBERG, Seth. English prepositions explained. John Benjamins Publishing Company, 2010.</w:t>
      </w:r>
    </w:p>
    <w:p w14:paraId="5EEA035C"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Língua Estrangeira Moderna - Espanhol e Inglês / vários autores. – Curitiba: SEED-PR, 2006.</w:t>
      </w:r>
    </w:p>
    <w:p w14:paraId="528FBDC8"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MARZARI, G. Q.; GEHRES, W. B. S.. Ensino de Inglês na Escola Pública e suas Possíveis Dificuldades. Thaumazein, Volume 7, Número 14, Santa Maria (Dezembro de 2015), pp. 12-19.</w:t>
      </w:r>
    </w:p>
    <w:p w14:paraId="6F7087EE" w14:textId="77777777" w:rsidR="00197423" w:rsidRPr="00077BA7" w:rsidRDefault="00197423" w:rsidP="00197423">
      <w:pPr>
        <w:jc w:val="both"/>
        <w:rPr>
          <w:rFonts w:ascii="Arial" w:hAnsi="Arial" w:cs="Arial"/>
          <w:sz w:val="24"/>
          <w:szCs w:val="24"/>
          <w:lang w:val="en-US"/>
        </w:rPr>
      </w:pPr>
      <w:r w:rsidRPr="00077BA7">
        <w:rPr>
          <w:rFonts w:ascii="Arial" w:hAnsi="Arial" w:cs="Arial"/>
          <w:sz w:val="24"/>
          <w:szCs w:val="24"/>
        </w:rPr>
        <w:t xml:space="preserve">MATTOS, Andrea Machado de Almeida. Novos letramentos, ensino de Língua Estrangeira e o papel da escola pública no século XXI. </w:t>
      </w:r>
      <w:proofErr w:type="spellStart"/>
      <w:r w:rsidRPr="00077BA7">
        <w:rPr>
          <w:rFonts w:ascii="Arial" w:hAnsi="Arial" w:cs="Arial"/>
          <w:sz w:val="24"/>
          <w:szCs w:val="24"/>
          <w:lang w:val="en-US"/>
        </w:rPr>
        <w:t>Revista</w:t>
      </w:r>
      <w:proofErr w:type="spellEnd"/>
      <w:r w:rsidRPr="00077BA7">
        <w:rPr>
          <w:rFonts w:ascii="Arial" w:hAnsi="Arial" w:cs="Arial"/>
          <w:sz w:val="24"/>
          <w:szCs w:val="24"/>
          <w:lang w:val="en-US"/>
        </w:rPr>
        <w:t xml:space="preserve"> X, vol. 1, 2011.</w:t>
      </w:r>
    </w:p>
    <w:p w14:paraId="4B1BB357" w14:textId="77777777" w:rsidR="00197423" w:rsidRPr="00077BA7" w:rsidRDefault="00197423" w:rsidP="00197423">
      <w:pPr>
        <w:jc w:val="both"/>
        <w:rPr>
          <w:rFonts w:ascii="Arial" w:hAnsi="Arial" w:cs="Arial"/>
          <w:sz w:val="24"/>
          <w:szCs w:val="24"/>
        </w:rPr>
      </w:pPr>
      <w:r w:rsidRPr="00077BA7">
        <w:rPr>
          <w:rFonts w:ascii="Arial" w:hAnsi="Arial" w:cs="Arial"/>
          <w:sz w:val="24"/>
          <w:szCs w:val="24"/>
          <w:lang w:val="en-US"/>
        </w:rPr>
        <w:t xml:space="preserve">MCCAUGHEY, Jessica. Book clubs as a Tool for Community Building and Language Enhancement. </w:t>
      </w:r>
      <w:r w:rsidRPr="00077BA7">
        <w:rPr>
          <w:rFonts w:ascii="Arial" w:hAnsi="Arial" w:cs="Arial"/>
          <w:sz w:val="24"/>
          <w:szCs w:val="24"/>
        </w:rPr>
        <w:t xml:space="preserve">English Teaching, 2017. </w:t>
      </w:r>
    </w:p>
    <w:p w14:paraId="00BBF071"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MELO JÚNIOR, Orison Marden Bandeira de. Ensino de língua inglesa e literaturas. - São Paulo: UNICID, 2012.</w:t>
      </w:r>
    </w:p>
    <w:p w14:paraId="4503DEBD"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MEGALE, Antonieta Heyden. Bilinguismo e educação bilíngue – discutindo conceitos. Revista Virtual de Estudos da Linguagem – ReVEL. V. 3, n. 5, agosto de 2005.</w:t>
      </w:r>
    </w:p>
    <w:p w14:paraId="4084E1A3"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MELO JÚNIOR, Orison Marden Bandeira de. Ensino de língua inglesa e literaturas. - São Paulo: UNICID, 2012.</w:t>
      </w:r>
    </w:p>
    <w:p w14:paraId="44D0FB83"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MELO JÚNIOR, Orison Marden Bandeira de. Ensino de língua inglesa e literaturas. São Paulo: UNICID, 2012.</w:t>
      </w:r>
    </w:p>
    <w:p w14:paraId="204DAD81"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NÓBREGA, Daniela Gomes de Araújo; SILVEIRA, Karyne Soares Duarte (org.). Reflexões sobre o ensino aprendizagem de línguas estrangeiras. – Campina Grande: EDUEPB, 2016.</w:t>
      </w:r>
    </w:p>
    <w:p w14:paraId="5F05EA54"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SÃO PAULO. Currículo do Estado de São Paulo: Inglês. In: Currículo do Estado</w:t>
      </w:r>
    </w:p>
    <w:p w14:paraId="00FB88C3"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de São Paulo, Linguagens, códigos e suas tecnologias. 2. ed., São Paulo, SE, 2010 e 2012.</w:t>
      </w:r>
    </w:p>
    <w:p w14:paraId="4CBA5810"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SCHEYERL, Denise; SIQUEIRA, Sávio (org.). Materiais didáticos para o ensino de línguas na contemporaneidade: contestações e proposições. - Salvador: EDUFBA, 2012.</w:t>
      </w:r>
    </w:p>
    <w:p w14:paraId="23D132A2" w14:textId="77777777" w:rsidR="00197423" w:rsidRPr="00077BA7" w:rsidRDefault="00197423" w:rsidP="00197423">
      <w:pPr>
        <w:jc w:val="both"/>
        <w:rPr>
          <w:rFonts w:ascii="Arial" w:hAnsi="Arial" w:cs="Arial"/>
          <w:sz w:val="24"/>
          <w:szCs w:val="24"/>
          <w:lang w:val="en-US"/>
        </w:rPr>
      </w:pPr>
      <w:r w:rsidRPr="00077BA7">
        <w:rPr>
          <w:rFonts w:ascii="Arial" w:hAnsi="Arial" w:cs="Arial"/>
          <w:sz w:val="24"/>
          <w:szCs w:val="24"/>
          <w:lang w:val="en-US"/>
        </w:rPr>
        <w:t>SWAN, Michael. Practical English Usage. Third Edition. Oxford University Press.</w:t>
      </w:r>
    </w:p>
    <w:p w14:paraId="2B904778" w14:textId="77777777" w:rsidR="00197423" w:rsidRPr="00077BA7" w:rsidRDefault="00197423" w:rsidP="00197423">
      <w:pPr>
        <w:jc w:val="both"/>
        <w:rPr>
          <w:rFonts w:ascii="Arial" w:hAnsi="Arial" w:cs="Arial"/>
          <w:sz w:val="24"/>
          <w:szCs w:val="24"/>
          <w:lang w:val="en-US"/>
        </w:rPr>
      </w:pPr>
      <w:r w:rsidRPr="00077BA7">
        <w:rPr>
          <w:rFonts w:ascii="Arial" w:hAnsi="Arial" w:cs="Arial"/>
          <w:sz w:val="24"/>
          <w:szCs w:val="24"/>
          <w:lang w:val="en-US"/>
        </w:rPr>
        <w:t>SWICK, Ed. English Sentence Builder. McGraw-Hill, 2009.</w:t>
      </w:r>
    </w:p>
    <w:p w14:paraId="59129F88" w14:textId="77777777" w:rsidR="00197423" w:rsidRPr="00077BA7" w:rsidRDefault="00197423" w:rsidP="00197423">
      <w:pPr>
        <w:jc w:val="both"/>
        <w:rPr>
          <w:rFonts w:ascii="Arial" w:hAnsi="Arial" w:cs="Arial"/>
          <w:sz w:val="24"/>
          <w:szCs w:val="24"/>
          <w:lang w:val="en-US"/>
        </w:rPr>
      </w:pPr>
      <w:r w:rsidRPr="00077BA7">
        <w:rPr>
          <w:rFonts w:ascii="Arial" w:hAnsi="Arial" w:cs="Arial"/>
          <w:sz w:val="24"/>
          <w:szCs w:val="24"/>
          <w:lang w:val="en-US"/>
        </w:rPr>
        <w:t>UNITED STATES DEPARTMENT OF STATE. Bureau of Cultural and Educational Affairs. In the Loop: A Reference Guide to American English Idioms. Office of English Language Programs. First Edition, 2010.</w:t>
      </w:r>
    </w:p>
    <w:p w14:paraId="3A7F158C" w14:textId="77777777" w:rsidR="00197423" w:rsidRPr="00077BA7" w:rsidRDefault="00197423" w:rsidP="00197423">
      <w:pPr>
        <w:jc w:val="both"/>
        <w:rPr>
          <w:rFonts w:ascii="Arial" w:hAnsi="Arial" w:cs="Arial"/>
          <w:sz w:val="24"/>
          <w:szCs w:val="24"/>
        </w:rPr>
      </w:pPr>
      <w:r w:rsidRPr="00077BA7">
        <w:rPr>
          <w:rFonts w:ascii="Arial" w:hAnsi="Arial" w:cs="Arial"/>
          <w:sz w:val="24"/>
          <w:szCs w:val="24"/>
          <w:lang w:val="en-US"/>
        </w:rPr>
        <w:t>WILHELM, Kim Hughes. No books and 150 students</w:t>
      </w:r>
      <w:proofErr w:type="gramStart"/>
      <w:r w:rsidRPr="00077BA7">
        <w:rPr>
          <w:rFonts w:ascii="Arial" w:hAnsi="Arial" w:cs="Arial"/>
          <w:sz w:val="24"/>
          <w:szCs w:val="24"/>
          <w:lang w:val="en-US"/>
        </w:rPr>
        <w:t>?.</w:t>
      </w:r>
      <w:proofErr w:type="gramEnd"/>
      <w:r w:rsidRPr="00077BA7">
        <w:rPr>
          <w:rFonts w:ascii="Arial" w:hAnsi="Arial" w:cs="Arial"/>
          <w:sz w:val="24"/>
          <w:szCs w:val="24"/>
          <w:lang w:val="en-US"/>
        </w:rPr>
        <w:t xml:space="preserve"> English Teaching Forum. </w:t>
      </w:r>
      <w:r w:rsidRPr="00077BA7">
        <w:rPr>
          <w:rFonts w:ascii="Arial" w:hAnsi="Arial" w:cs="Arial"/>
          <w:sz w:val="24"/>
          <w:szCs w:val="24"/>
        </w:rPr>
        <w:t xml:space="preserve">Number 3, 2006. </w:t>
      </w:r>
    </w:p>
    <w:p w14:paraId="4823590D" w14:textId="77777777" w:rsidR="00B67D92" w:rsidRPr="00077BA7" w:rsidRDefault="00197423" w:rsidP="00B67D92">
      <w:pPr>
        <w:jc w:val="both"/>
        <w:rPr>
          <w:rFonts w:ascii="Arial" w:hAnsi="Arial" w:cs="Arial"/>
          <w:color w:val="000000"/>
          <w:sz w:val="24"/>
          <w:szCs w:val="24"/>
        </w:rPr>
      </w:pPr>
      <w:r w:rsidRPr="00077BA7">
        <w:rPr>
          <w:rFonts w:ascii="Arial" w:hAnsi="Arial" w:cs="Arial"/>
          <w:b/>
          <w:sz w:val="24"/>
          <w:szCs w:val="24"/>
          <w:u w:val="single"/>
        </w:rPr>
        <w:t>Atenção para o conteúdo específico para todos os profissionais da Educação.</w:t>
      </w:r>
      <w:r w:rsidRPr="00077BA7">
        <w:rPr>
          <w:rFonts w:ascii="Arial" w:hAnsi="Arial" w:cs="Arial"/>
          <w:sz w:val="24"/>
          <w:szCs w:val="24"/>
        </w:rPr>
        <w:t xml:space="preserve"> </w:t>
      </w:r>
      <w:r w:rsidR="00B67D92" w:rsidRPr="00077BA7">
        <w:rPr>
          <w:rFonts w:ascii="Arial" w:hAnsi="Arial" w:cs="Arial"/>
          <w:color w:val="000000"/>
          <w:sz w:val="24"/>
          <w:szCs w:val="24"/>
        </w:rPr>
        <w:t xml:space="preserve">Outras questões versando sobre as atividades e atribuições específicas </w:t>
      </w:r>
      <w:r w:rsidR="00B67D92">
        <w:rPr>
          <w:rFonts w:ascii="Arial" w:hAnsi="Arial" w:cs="Arial"/>
          <w:color w:val="000000"/>
          <w:sz w:val="24"/>
          <w:szCs w:val="24"/>
        </w:rPr>
        <w:t>da função.</w:t>
      </w:r>
    </w:p>
    <w:p w14:paraId="68CA5355" w14:textId="0F1C15E0" w:rsidR="00197423" w:rsidRPr="00077BA7" w:rsidRDefault="00197423" w:rsidP="00197423">
      <w:pPr>
        <w:jc w:val="both"/>
        <w:rPr>
          <w:rFonts w:ascii="Arial" w:hAnsi="Arial" w:cs="Arial"/>
          <w:sz w:val="24"/>
          <w:szCs w:val="24"/>
        </w:rPr>
      </w:pPr>
    </w:p>
    <w:p w14:paraId="34EBD9E4" w14:textId="77777777" w:rsidR="00197423" w:rsidRPr="00077BA7" w:rsidRDefault="00197423" w:rsidP="00197423">
      <w:pPr>
        <w:jc w:val="both"/>
        <w:rPr>
          <w:rFonts w:ascii="Arial" w:hAnsi="Arial" w:cs="Arial"/>
          <w:b/>
          <w:bCs/>
          <w:sz w:val="24"/>
          <w:szCs w:val="24"/>
        </w:rPr>
      </w:pPr>
      <w:r w:rsidRPr="00077BA7">
        <w:rPr>
          <w:rFonts w:ascii="Arial" w:hAnsi="Arial" w:cs="Arial"/>
          <w:b/>
          <w:bCs/>
          <w:sz w:val="24"/>
          <w:szCs w:val="24"/>
        </w:rPr>
        <w:t>PROFESSOR DE PEB II LÍNGUA PORTUGUESA</w:t>
      </w:r>
    </w:p>
    <w:p w14:paraId="5712DCE3" w14:textId="77777777" w:rsidR="00197423" w:rsidRPr="00077BA7" w:rsidRDefault="00197423" w:rsidP="00197423">
      <w:pPr>
        <w:jc w:val="both"/>
        <w:rPr>
          <w:rFonts w:ascii="Arial" w:hAnsi="Arial" w:cs="Arial"/>
          <w:bCs/>
          <w:color w:val="00000A"/>
          <w:sz w:val="24"/>
          <w:szCs w:val="24"/>
        </w:rPr>
      </w:pPr>
      <w:r w:rsidRPr="00077BA7">
        <w:rPr>
          <w:rFonts w:ascii="Arial" w:hAnsi="Arial" w:cs="Arial"/>
          <w:sz w:val="24"/>
          <w:szCs w:val="24"/>
        </w:rPr>
        <w:t xml:space="preserve">Psicologia da Aprendizagem e do Desenvolvimento; Didática Geral; Metodologia de Ensino; Psicologia da Educação; Tendências pedagógicas; Relação ensino/escola/legislação; A teoria versus prática em Língua Portuguesa na escola; Metodologias e concepções do ensino de Língua Portuguesa; Tendências Pedagógicas da Língua Portuguesa na Educação; Língua Portuguesa aliada à BNCC; Metodologias do ensino de Língua Portuguesa; Materiais de Língua Portuguesa; Língua Portuguesa e Educação Inclusiva; </w:t>
      </w:r>
      <w:r w:rsidRPr="00077BA7">
        <w:rPr>
          <w:rFonts w:ascii="Arial" w:hAnsi="Arial" w:cs="Arial"/>
          <w:bCs/>
          <w:color w:val="00000A"/>
          <w:sz w:val="24"/>
          <w:szCs w:val="24"/>
        </w:rPr>
        <w:t xml:space="preserve">Concepções de língua-linguagem como discurso e processo de interação: conceitos básicos de dialogismo, polifonia, discurso, enunciado, enunciação, texto, gêneros discursivos; Oralidade: concepção, gêneros </w:t>
      </w:r>
      <w:r w:rsidRPr="00077BA7">
        <w:rPr>
          <w:rFonts w:ascii="Arial" w:hAnsi="Arial" w:cs="Arial"/>
          <w:bCs/>
          <w:color w:val="00000A"/>
          <w:sz w:val="24"/>
          <w:szCs w:val="24"/>
        </w:rPr>
        <w:lastRenderedPageBreak/>
        <w:t>orais, oralidade e ensino de língua, particularidades do texto oral; Leitura: concepção, gêneros, papel do leitor, diferentes objetivos da leitura, formação do leitor crítico, intertextualidade, inferências, literatura e ensino, análise da natureza estética do texto literário; Escrita: produção de texto na escola, papel do interlocutor, contexto de produção, gêneros da escrita, fatores linguísticos e discursivos da escrita, o trabalho da análise e revisão de reescrita de textos; Análise Linguística: o texto (oral e escrito) como unidade privilegiada na análise-reflexão da língua(gem), os efeitos do sentido provocados pelos elementos linguísticos, a norma padrão e as outras variedades linguísticas; Linguagem oral e linguagem escrita: Relações entre fala e escrita: perspectiva não dicotômica; Relações de independência, de dependência e de interdependência; O ensino de leitura e compreensão de textos: Estratégias de leitura; Literatura Brasileira e geral; Interpretação de livros e textos literários; Gramática.</w:t>
      </w:r>
    </w:p>
    <w:p w14:paraId="09B0E13C"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SUGESTÃO BIBLIOGRÁFICA:</w:t>
      </w:r>
    </w:p>
    <w:p w14:paraId="1EAF6CBB" w14:textId="77777777" w:rsidR="00937278" w:rsidRDefault="00197423" w:rsidP="00197423">
      <w:pPr>
        <w:jc w:val="both"/>
        <w:rPr>
          <w:rFonts w:ascii="Arial" w:hAnsi="Arial" w:cs="Arial"/>
          <w:sz w:val="24"/>
          <w:szCs w:val="24"/>
        </w:rPr>
      </w:pPr>
      <w:r w:rsidRPr="00077BA7">
        <w:rPr>
          <w:rFonts w:ascii="Arial" w:hAnsi="Arial" w:cs="Arial"/>
          <w:bCs/>
          <w:color w:val="00000A"/>
          <w:sz w:val="24"/>
          <w:szCs w:val="24"/>
        </w:rPr>
        <w:t>ALMEIDA, Napoleão Mendes de. Gramática metódica da língua portuguesa.  – 46ª ed. – São Paulo: Saraiva, 2009.BASILIO, Margarida. Formação e classes de palavras no português do Brasil. – 3ª ed. – São Paulo: Contexto, 2011.</w:t>
      </w:r>
      <w:r w:rsidRPr="00077BA7">
        <w:rPr>
          <w:rFonts w:ascii="Arial" w:hAnsi="Arial" w:cs="Arial"/>
          <w:sz w:val="24"/>
          <w:szCs w:val="24"/>
        </w:rPr>
        <w:t xml:space="preserve">BASSO, Renato; ILARI, Rodolfo. O português da gente. São Paulo, Contexto, 2006.BECHARA, Evanildo. Moderna gramática portuguesa / Evanildo Bechara. – 37ª ed. rev., ampl. E atual. conforme o novo Acordo Ortográfico. – Rio de Janeiro: Nova Fronteira,2009.BIAZOLLI, Caroline Carnielli. Inter-relações de estilo, gênero, modalidade e norma na variação da posição de clíticos pronominais. – São Paulo: Cultura Acadêmica Digital, 2018.BRASIL. Base Nacional Comum Curricular - BNCC. Capítulos: 1 e 2 (páginas 7 a 32);  Capítulo 4 (página 65 a 190).BRASIL. Secretaria de Educação Fundamental. Parâmetros curriculares nacionais: terceiro e quarto ciclos: apresentação dos temas transversais. – Brasília: MEC/SEF, 1998.BRASIL. Secretaria de Educação Fundamental. Parâmetros Curriculares Nacionais: terceiro e quarto ciclos do ensino fundamental: língua portuguesa. Brasília: MEC/SEF, 1998.BRASIL. Secretaria de Educação Fundamental. Parâmetros curriculares nacionais: terceiro e quarto ciclos do ensino fundamental: Introdução aos parâmetros curriculares nacionais. – Brasília : MEC/SEF, 1998.CANDIDO, Antonio. Formação da literatura brasileira: momentos decisivos. – 6ª ed. – Belo Horizonte: Editora Italiana, 2000.CEGALLA, Domingos Paschoal. Novíssima gramática da língua portuguesa. Companhia Editora Nacional.FIORIN, José Luiz. Elementos da análise do discurso. – 3ª ed. – São Paulo: Contexto, 2016.FIORIN, José Luiz. Figuras de retórica. – 1ª ed. – São Paulo, Contexto, 2016.FIORIN, José Luiz. Linguística? O que é isso? – 1ª ed. – São Paulo: Contexto, 2015. FREIRE, Paulo. A importância do ato de ler: em três artigos que se completam. – São Paulo: Autores Associados: Cortez, 1989.KOCH, Ingedore Grunfeld Villaça. A coesão textual. – 22ª ed. – São Paulo: Contexto, 2010.GEHRINGER, Max. Quem mexeu no meu trema?. – 1ª ed. – 2014.MALCON, Cristina Feldens. Ensino de Língua Portuguesa: desafios e encantamentos. – Porto Alegre, 2006.MARQUES, Norma Barbosa Novaes. A relação conclusiva na língua portuguesa: funções, resumos, conclusão e consequência. – 1ª ed. – São Paulo: Cultura Acadêmica, 2015.MORENO, Cláudio. Guia prático do português correto – volume 2: Morfologia: formação de palavras, flexão nominal, conjugação verbal. L&amp;PM POCKET.MORENO, Cláudio. Guia prático do português correto – volume 3: Sintaxe: crase, regência, concordância, colocação do pronome. L&amp;PM POCKET.MORENO, Cláudio. Guia prático do português correto: Ortografia: o emprego das letras, acentos e sinais, hífen, como se diz. L&amp;PM POCKET.MORENO, Cláudio. Guia prático do português correto – volume 4: Pontuação: princípios gerais, pontuação interna, pontuação final. L&amp;PM POCKET.PELANDRÉ, Lemos. et al. Metodologia do ensino da </w:t>
      </w:r>
      <w:r w:rsidRPr="00077BA7">
        <w:rPr>
          <w:rFonts w:ascii="Arial" w:hAnsi="Arial" w:cs="Arial"/>
          <w:sz w:val="24"/>
          <w:szCs w:val="24"/>
        </w:rPr>
        <w:lastRenderedPageBreak/>
        <w:t xml:space="preserve">Língua Portuguesa e literatura. – Florianópolis: LLV/CCE/UFSC, 2011.SANTOS, Carmi Ferraz; MENDONÇA, Márcia; CAVALCANTI, Marianne C.B. Diversidade textual: os gêneros na sala de aula. - 1 ª ed. - Belo Horizonte: Autêntica, 2007.SILVA, Lilian Maria da. Hipersegmentações de palavras no ensino fundamental. – 1ª ed. – São Paulo: Cultura Acadêmica, 2014.SILVA, Maurício. Guia prático da nova ortografia.– 1ª ed.– São Paulo: Contexto, 2012.TUFANO, Douglas. Estudos de literatura brasileira. – 3ª ed. – rev. e ampl. – São Paulo: Ed. Moderna, 1983.VERÍSSIMO, José. História da literatura brasileira. Ministério da Cultura. Fundação Biblioteca Nacional. Departamento Nacional do Livro. Rio (Engenho Novo), 1915.VICENTE, Adalberto Luis; JUNQUEIRA, Renata Soares orgs.). Teatro, cinema e literatura: confluências. – São Paulo: Cultura Acadêmica, 2014. </w:t>
      </w:r>
    </w:p>
    <w:p w14:paraId="1F39AFFF" w14:textId="77777777" w:rsidR="00B67D92" w:rsidRPr="00077BA7" w:rsidRDefault="00197423" w:rsidP="00B67D92">
      <w:pPr>
        <w:jc w:val="both"/>
        <w:rPr>
          <w:rFonts w:ascii="Arial" w:hAnsi="Arial" w:cs="Arial"/>
          <w:color w:val="000000"/>
          <w:sz w:val="24"/>
          <w:szCs w:val="24"/>
        </w:rPr>
      </w:pPr>
      <w:r w:rsidRPr="00077BA7">
        <w:rPr>
          <w:rFonts w:ascii="Arial" w:hAnsi="Arial" w:cs="Arial"/>
          <w:b/>
          <w:sz w:val="24"/>
          <w:szCs w:val="24"/>
          <w:u w:val="single"/>
        </w:rPr>
        <w:t xml:space="preserve">Atenção para o conteúdo específico para todos os profissionais da Educação. </w:t>
      </w:r>
      <w:r w:rsidR="00B67D92" w:rsidRPr="00077BA7">
        <w:rPr>
          <w:rFonts w:ascii="Arial" w:hAnsi="Arial" w:cs="Arial"/>
          <w:color w:val="000000"/>
          <w:sz w:val="24"/>
          <w:szCs w:val="24"/>
        </w:rPr>
        <w:t xml:space="preserve">Outras questões versando sobre as atividades e atribuições específicas </w:t>
      </w:r>
      <w:r w:rsidR="00B67D92">
        <w:rPr>
          <w:rFonts w:ascii="Arial" w:hAnsi="Arial" w:cs="Arial"/>
          <w:color w:val="000000"/>
          <w:sz w:val="24"/>
          <w:szCs w:val="24"/>
        </w:rPr>
        <w:t>da função.</w:t>
      </w:r>
    </w:p>
    <w:p w14:paraId="3D5B8CA9" w14:textId="032183C9" w:rsidR="00197423" w:rsidRPr="00077BA7" w:rsidRDefault="00197423" w:rsidP="00197423">
      <w:pPr>
        <w:jc w:val="both"/>
        <w:rPr>
          <w:rFonts w:ascii="Arial" w:hAnsi="Arial" w:cs="Arial"/>
          <w:sz w:val="24"/>
          <w:szCs w:val="24"/>
        </w:rPr>
      </w:pPr>
    </w:p>
    <w:p w14:paraId="7C2FFD2B" w14:textId="77777777" w:rsidR="00197423" w:rsidRPr="00077BA7" w:rsidRDefault="00197423" w:rsidP="00197423">
      <w:pPr>
        <w:jc w:val="both"/>
        <w:rPr>
          <w:rFonts w:ascii="Arial" w:hAnsi="Arial" w:cs="Arial"/>
          <w:b/>
          <w:bCs/>
          <w:sz w:val="24"/>
          <w:szCs w:val="24"/>
        </w:rPr>
      </w:pPr>
      <w:r w:rsidRPr="00077BA7">
        <w:rPr>
          <w:rFonts w:ascii="Arial" w:hAnsi="Arial" w:cs="Arial"/>
          <w:b/>
          <w:bCs/>
          <w:sz w:val="24"/>
          <w:szCs w:val="24"/>
        </w:rPr>
        <w:t>PROFESSOR DE PEB II MATEMÁTICA</w:t>
      </w:r>
    </w:p>
    <w:p w14:paraId="5810494A"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Psicologia da Aprendizagem e do Desenvolvimento; Didática Geral; Metodologia de Ensino; Psicologia da Educação; Tendências Pedagógicas da Matemática na Educação; Relação ensino/escola/legislação; A teoria versus prática em Matemática na escola; Metodologias e concepções do ensino de Matemática; Tendências Pedagógicas da Matemática na Educação; Matemática aliada à BNCC; Metodologias do ensino de Matemática; Materiais para o ensino de Matemática; Matemática e Educação Inclusiva; Aritmética e conjuntos: Os conjuntos numéricos (naturais, inteiros, racionais, irracionais e reais); operações básicas, propriedades, divisibilidade, contagem e princípio multiplicativo; Proporcionalidade; Álgebra; Equações de 1º e 2º graus; funções elementares, suas representações gráficas e aplicações: lineares, quadráticas, exponenciais, logarítmicas e trigonométricas; progressões aritméticas e geométricas; polinômios; números complexos; matrizes, sistemas lineares e aplicações na informática; fundamentos de matemática financeira; Espaço e forma: Geometria plana, plantas e mapas; geometria espacial; geometria métrica; geometria analítica; Principais matemáticos; Tratamento de dados: Fundamentos de estatística; análise combinatória e probabilidade; análise e interpretação de informações expressas em gráficos e tabela;  Matemática, sociedade e currículo: Currículos de Matemática e recentes movimentos de Reforma; Os objetivos da Matemática na Educação Básica; Seleção e organização dos conteúdos; Tendências em Educação Matemática (resolução de problemas, modelagem, etnomatemática, história da matemática e mídias tecnológicas); Número e suas operações (Número, álgebra, geometria, medidas e estatística); Sistemas de Medidas: comprimento, área, volume, capacidade, massa, ângulo, tempo; Regra de Três e proporções; Cálculos algébricos: produtos notáveis, fatoração de expressões algébricas; Equações, inequações e sistemas polinomiais de 1º e 2º graus; Estudo de Funções: 1° e 2° Graus, logarítmica, exponencial, trigonométricas; Geometria Plana e espacial; Sequências e progressões; Matrizes e Determinantes; Sistemas Lineares; Análise Combinatória; Matemática Financeira: Juros simples e compostos, juros e funções; A matemática na história; Trigonometria: no triângulo retângulo e triângulos quaisquer; Geometria Analítica: ponto e reta, circunferência, secções cônicas; Estatística: termos de uma pesquisa estatística, Representação Gráfica, medidas de tendência central, medidas de dispersão, testes de significância; Polinômios e Equações Algébricas; Noções de limites, derivadas e integral.</w:t>
      </w:r>
    </w:p>
    <w:p w14:paraId="03D880AA"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SUGESTÃO BIBLIOGRÁFICA:BARONI, Rosa Lúcia Sverzut. Aspectos da história da análise de Cauchy a Lebesgue. – São Paulo: Cultura Acadêmica, 2014.BRASIL. Base </w:t>
      </w:r>
      <w:r w:rsidRPr="00077BA7">
        <w:rPr>
          <w:rFonts w:ascii="Arial" w:hAnsi="Arial" w:cs="Arial"/>
          <w:sz w:val="24"/>
          <w:szCs w:val="24"/>
        </w:rPr>
        <w:lastRenderedPageBreak/>
        <w:t>Nacional Comum Curricular - BNCC. Capítulos: 1 e 2 (páginas 7 a 32);  Capítulo 4 (página 263 a 318).BRASIL. Secretaria de Educação Fundamental. Parâmetros curriculares nacionais: terceiro e quarto ciclos: apresentação dos temas transversais. – Brasília: MEC/SEF, 1998.BRASIL. Secretaria de Educação Fundamental. Parâmetros Curriculares Nacionais: terceiro e quarto ciclos do ensino fundamental: Matemática. Brasília: MEC/SEF, 1998.BRASIL. Secretaria de Educação Fundamental. Parâmetros curriculares nacionais: terceiro e quarto ciclos do ensino fundamental: Introdução aos parâmetros curriculares nacionais. – Brasília : MEC/SEF, 1998.</w:t>
      </w:r>
    </w:p>
    <w:p w14:paraId="23CCB900"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BRITO, Arlete de Jesus; MIORIM, Maria Ângela; FERREIRA, Ana Cristina (Org.). História de formação de professores: a docência da matemática no Brasil. - 2ª ed. - Salvador: ED UFBA, 2018.CABRAL, Natanael Freitas. Sequências didáticas: estrutura e elaboração. - Belém: SBEM / SBEM-PA, 2017.Tendências na educação matemática. Em aberto: Órgão de divulgação do Ministério da Educação e do Desporto. - Em Aberto, Brasília, ano 14, n. 62, abr./jun. 1994.CARVALHO, João Bosco Pitombeira Fernandes de (coord.). Matemática: Ensino Fundamental. - Brasília: Ministério da Educação, Secretaria de Educação Básica, 2010.CHAQUIAM, Miguel. Ensaios temáticos: história e matemática em sala de aula. Belém: SBEM / SBEM-PA, 2017.D’AMBRÓSIO, Ubiratan. Educação matemática: da teoria à prática. - 13. Ed. - Campinas, SP: Papirus, 2006.DANTE. Matemática: contexto e aplicações – Volume único. Ensino médio e preparação para a educação superior. Manual do professor. – Editora Ática.DU SAUTOY , Marcus. A música dos números primos: a história de um problema não resolvido na matemática. - Rio de Janeiro: Jorge Zahar Ed., 2007.FERRAZ, Alexandre Augusto. Como é possível o conhecimento matemático?: as estruturas lógico-matemáticas a partir da Epistemologia Genética. – 1ª ed. – São Paulo: Cultura Acadêmica, 2015.GARNICA, Antonio Vicente Marafloti. Elementos de História da Educação Matemática. – São Paulo: Cultura Acadêmica, 2012.GIOVANNI, José Ruy. A conquista da matemática – Nova. – São Paulo: FTD, 1998. (Coleção a conquista da matemática – 6ª série).GIOVANNI, José Ruy. A conquista da matemática – Nova. – São Paulo: FTD, 1998. (Coleção a conquista da matemática – 8ª série).GONÇALVES, Eliete Maria. Introdução ao estudo da álgebra linear. – São Paulo: Cultura Acadêmica: Universidade Estadual Paulista, Pró-Reitoria de Graduação, 2012.GONÇALVES, Eliete Maria. Trigonometria. – São Paulo: Cultura Acadêmica: Universidade Estadual Paulista, Pró-Reitoria de Graduação, 2008 GONÇALVES, Mirian Buss. Elementos de análise. - Florianópolis: UFSC/EAD/CED/CFM, 2009.HUNTER, David J. Fundamentos da matemática discreta. - Rio de Janeiro: LTC, 2011.KELLY, W. Michael. O guia completo para quem não é C.D.F.: pré-cálculo. – Rio de Janeiro, RJ: Alta Books, 2014.MENDES, Iran Abreu; CHAQUIAM, Miguel. História nas aulas de Matemática: fundamentos e sugestões didáticas para professores. - Belém: SBHMat, 2016.NASCIMENTO, Heitor Guerra do. Metodologia e didática no ensino de matemática. Sociedade Mantenedora de Educação Superior da Bahia S/C Ltda. Faculdade de Tecnologia e Ciências - Ensino a Distância. – 1ª ed.NASCIMENTO, Mauri Cunha do. Estruturas Algébricas.  – São Paulo: Cultura Acadêmica: Universidade Estadual Paulista, Pró-Reitoria de Graduação, 2013.Os desafios do ensino de matemática na educação básica. – Brasília: UNESCO; São Carlos: EdUFSCar, 2016.PEREIRA, Ana Carolina Costa; CEDRO, Wellington Lima (orgs).  Educação matemática: diferentes contextos, diferentes abordagens. – Fortaleza: EdUECE, 2015.PERISSINOTTO JUNIOR, Anízio. Formas elementares: diagonal, triangular e de Jordan. – São Paulo: Cultura Acadêmica: Universidade Estadual Paulista, Pró-Reitoria de Graduação, 2014.</w:t>
      </w:r>
    </w:p>
    <w:p w14:paraId="32F80D44" w14:textId="77777777" w:rsidR="00937278" w:rsidRDefault="00197423" w:rsidP="00197423">
      <w:pPr>
        <w:jc w:val="both"/>
        <w:rPr>
          <w:rFonts w:ascii="Arial" w:hAnsi="Arial" w:cs="Arial"/>
          <w:sz w:val="24"/>
          <w:szCs w:val="24"/>
        </w:rPr>
      </w:pPr>
      <w:r w:rsidRPr="00077BA7">
        <w:rPr>
          <w:rFonts w:ascii="Arial" w:hAnsi="Arial" w:cs="Arial"/>
          <w:sz w:val="24"/>
          <w:szCs w:val="24"/>
        </w:rPr>
        <w:t xml:space="preserve">ROQUE, Tatiana. História da matemática: uma visão crítica, desfazendo mitos e </w:t>
      </w:r>
      <w:r w:rsidRPr="00077BA7">
        <w:rPr>
          <w:rFonts w:ascii="Arial" w:hAnsi="Arial" w:cs="Arial"/>
          <w:sz w:val="24"/>
          <w:szCs w:val="24"/>
        </w:rPr>
        <w:lastRenderedPageBreak/>
        <w:t xml:space="preserve">lendas. – Rio de Janeiro: Zahar, 2012.ROSA, Marângela Castejon, Rosemar (Orgs). Olhares sobre o ensino da matemática: educação Básica. – Uberaba/MG: IFTM, 2017.SANTOS, José Plínio O. Mello Margarida P; MURADI, Idani T. C. Introdução à Análise Combinatória. – Rio de Janeiro: Editora Ciência Moderna, 2007.SAUTOY, Marcus du. Os mistérios dos números: Uma viagem pelos grandes enigmas da matemática (que até hoje ninguém foi capaz de resolver). Tradução de George Schlesinger.  – Editora Zahar.STEWART, Ian. O fantástico mundo dos números: A matemática do zero ao infinito. Tradução de George Schlesinger. – Editora Zahar.STEWART, Ian. Uma história da simetria na matemática. - Editora Zahar.SULEIMAN, Amal Rahif. O Jogo e a educação matemática: um estudo sobre as crenças e concepções dos professores de matemática quanto ao espaço do jogo no fazer pedagógico. – Dissertação (Mestrado em Educação Escolar) – Universidade Estadual Paulista, Faculdade de Ciências e Letras, Campus de Araraquara, 2008.TAHAN, MALBA. Matemática divertida e curiosa. – Editora Record. </w:t>
      </w:r>
    </w:p>
    <w:p w14:paraId="449C01EA" w14:textId="77777777" w:rsidR="00B67D92" w:rsidRPr="00077BA7" w:rsidRDefault="00197423" w:rsidP="00B67D92">
      <w:pPr>
        <w:jc w:val="both"/>
        <w:rPr>
          <w:rFonts w:ascii="Arial" w:hAnsi="Arial" w:cs="Arial"/>
          <w:color w:val="000000"/>
          <w:sz w:val="24"/>
          <w:szCs w:val="24"/>
        </w:rPr>
      </w:pPr>
      <w:r w:rsidRPr="00077BA7">
        <w:rPr>
          <w:rFonts w:ascii="Arial" w:hAnsi="Arial" w:cs="Arial"/>
          <w:b/>
          <w:sz w:val="24"/>
          <w:szCs w:val="24"/>
          <w:u w:val="single"/>
        </w:rPr>
        <w:t>Atenção para o conteúdo específico para todos os profissionais da Educação.</w:t>
      </w:r>
      <w:r w:rsidRPr="00077BA7">
        <w:rPr>
          <w:rFonts w:ascii="Arial" w:hAnsi="Arial" w:cs="Arial"/>
          <w:sz w:val="24"/>
          <w:szCs w:val="24"/>
        </w:rPr>
        <w:t xml:space="preserve"> </w:t>
      </w:r>
      <w:r w:rsidR="00B67D92" w:rsidRPr="00077BA7">
        <w:rPr>
          <w:rFonts w:ascii="Arial" w:hAnsi="Arial" w:cs="Arial"/>
          <w:color w:val="000000"/>
          <w:sz w:val="24"/>
          <w:szCs w:val="24"/>
        </w:rPr>
        <w:t xml:space="preserve">Outras questões versando sobre as atividades e atribuições específicas </w:t>
      </w:r>
      <w:r w:rsidR="00B67D92">
        <w:rPr>
          <w:rFonts w:ascii="Arial" w:hAnsi="Arial" w:cs="Arial"/>
          <w:color w:val="000000"/>
          <w:sz w:val="24"/>
          <w:szCs w:val="24"/>
        </w:rPr>
        <w:t>da função.</w:t>
      </w:r>
    </w:p>
    <w:p w14:paraId="1A60CDD2" w14:textId="30024E38" w:rsidR="00197423" w:rsidRPr="00077BA7" w:rsidRDefault="00197423" w:rsidP="00197423">
      <w:pPr>
        <w:jc w:val="both"/>
        <w:rPr>
          <w:rFonts w:ascii="Arial" w:hAnsi="Arial" w:cs="Arial"/>
          <w:color w:val="000000"/>
          <w:sz w:val="24"/>
          <w:szCs w:val="24"/>
        </w:rPr>
      </w:pPr>
    </w:p>
    <w:p w14:paraId="0EC4ADC2" w14:textId="77777777" w:rsidR="00197423" w:rsidRPr="00077BA7" w:rsidRDefault="00197423" w:rsidP="00197423">
      <w:pPr>
        <w:jc w:val="both"/>
        <w:rPr>
          <w:rFonts w:ascii="Arial" w:hAnsi="Arial" w:cs="Arial"/>
          <w:b/>
          <w:bCs/>
          <w:color w:val="000000"/>
          <w:sz w:val="24"/>
          <w:szCs w:val="24"/>
        </w:rPr>
      </w:pPr>
      <w:r w:rsidRPr="00077BA7">
        <w:rPr>
          <w:rFonts w:ascii="Arial" w:hAnsi="Arial" w:cs="Arial"/>
          <w:b/>
          <w:bCs/>
          <w:color w:val="000000"/>
          <w:sz w:val="24"/>
          <w:szCs w:val="24"/>
        </w:rPr>
        <w:t>PROFESSOR DE PEE – EDUCAÇÃO ESPECIAL</w:t>
      </w:r>
    </w:p>
    <w:p w14:paraId="2A4AB55C"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BRASIL. Secretaria de Educação Especial. Avaliação para identificação das necessidades educacionais especiais. Brasília: MEC/SEESP, 2002.</w:t>
      </w:r>
    </w:p>
    <w:p w14:paraId="0F1C41A6"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______. Ministério da Educação. Secretaria de Educação Especial. Marcos Políticos Legais da Educação Especial na Perspectiva da Educação Inclusiva. Brasília, MEC/SEEESP, 2010.</w:t>
      </w:r>
    </w:p>
    <w:p w14:paraId="4A0F2BC3"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A construção de práticas educacionais para alunos com altas habilidades/superdotação: </w:t>
      </w:r>
      <w:r w:rsidRPr="00077BA7">
        <w:rPr>
          <w:rFonts w:ascii="Arial" w:hAnsi="Arial" w:cs="Arial"/>
          <w:sz w:val="24"/>
          <w:szCs w:val="24"/>
          <w:u w:val="single"/>
        </w:rPr>
        <w:t>volume 1</w:t>
      </w:r>
      <w:r w:rsidRPr="00077BA7">
        <w:rPr>
          <w:rFonts w:ascii="Arial" w:hAnsi="Arial" w:cs="Arial"/>
          <w:sz w:val="24"/>
          <w:szCs w:val="24"/>
        </w:rPr>
        <w:t xml:space="preserve">: orientação a professores / organização: Denise de Souza Fleith. - Brasília: Ministério da Educação, Secretaria de Educação Especial, 2007. </w:t>
      </w:r>
    </w:p>
    <w:p w14:paraId="430EA2FE"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A construção de práticas educacionais para alunos com altas habilidades/superdotação: </w:t>
      </w:r>
      <w:r w:rsidRPr="00077BA7">
        <w:rPr>
          <w:rFonts w:ascii="Arial" w:hAnsi="Arial" w:cs="Arial"/>
          <w:sz w:val="24"/>
          <w:szCs w:val="24"/>
          <w:u w:val="single"/>
        </w:rPr>
        <w:t>volume 2</w:t>
      </w:r>
      <w:r w:rsidRPr="00077BA7">
        <w:rPr>
          <w:rFonts w:ascii="Arial" w:hAnsi="Arial" w:cs="Arial"/>
          <w:sz w:val="24"/>
          <w:szCs w:val="24"/>
        </w:rPr>
        <w:t xml:space="preserve">: atividades de estimulação de alunos / organização: Denise de Souza Fleith. - Brasília: Ministério da Educação, Secretaria de Educação Especial, 2007. </w:t>
      </w:r>
    </w:p>
    <w:p w14:paraId="238FCB3C"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A construção de práticas educacionais para alunos com </w:t>
      </w:r>
      <w:r w:rsidRPr="00077BA7">
        <w:rPr>
          <w:rFonts w:ascii="Arial" w:hAnsi="Arial" w:cs="Arial"/>
          <w:sz w:val="24"/>
          <w:szCs w:val="24"/>
          <w:u w:val="single"/>
        </w:rPr>
        <w:t>altas habilidades/superdotação</w:t>
      </w:r>
      <w:r w:rsidRPr="00077BA7">
        <w:rPr>
          <w:rFonts w:ascii="Arial" w:hAnsi="Arial" w:cs="Arial"/>
          <w:sz w:val="24"/>
          <w:szCs w:val="24"/>
        </w:rPr>
        <w:t xml:space="preserve">: </w:t>
      </w:r>
      <w:r w:rsidRPr="00077BA7">
        <w:rPr>
          <w:rFonts w:ascii="Arial" w:hAnsi="Arial" w:cs="Arial"/>
          <w:sz w:val="24"/>
          <w:szCs w:val="24"/>
          <w:u w:val="single"/>
        </w:rPr>
        <w:t>volume 3</w:t>
      </w:r>
      <w:r w:rsidRPr="00077BA7">
        <w:rPr>
          <w:rFonts w:ascii="Arial" w:hAnsi="Arial" w:cs="Arial"/>
          <w:sz w:val="24"/>
          <w:szCs w:val="24"/>
        </w:rPr>
        <w:t xml:space="preserve">: o aluno e a família / organização: Denise de Souza Fleith. - Brasília: Ministério da Educação, Secretaria de Educação Especial, 2007. </w:t>
      </w:r>
    </w:p>
    <w:p w14:paraId="5E7471EB"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Altas habilidade/superdotação: encorajando potenciais / Ângela M. R. Virgolim - Brasília: Ministério da Educação, Secretaria de Educação Especial, 2007. </w:t>
      </w:r>
    </w:p>
    <w:p w14:paraId="34433C42"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BRASIL. Ministério da Educação. Secretaria de Educação Especial. “Soroban: manual de técnicas operatórias para pessoas com </w:t>
      </w:r>
      <w:r w:rsidRPr="00077BA7">
        <w:rPr>
          <w:rFonts w:ascii="Arial" w:hAnsi="Arial" w:cs="Arial"/>
          <w:sz w:val="24"/>
          <w:szCs w:val="24"/>
          <w:u w:val="single"/>
        </w:rPr>
        <w:t>deficiência visual</w:t>
      </w:r>
      <w:r w:rsidRPr="00077BA7">
        <w:rPr>
          <w:rFonts w:ascii="Arial" w:hAnsi="Arial" w:cs="Arial"/>
          <w:sz w:val="24"/>
          <w:szCs w:val="24"/>
        </w:rPr>
        <w:t xml:space="preserve"> /elaboração: Mota, Maria Gloria Batista da... [et al.]. Secretaria de Educação Especial – Brasília: SEESP, 2009. 1ª edição. </w:t>
      </w:r>
    </w:p>
    <w:p w14:paraId="126B7B6F"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CARVALHO, Rosita Edler. Educação inclusiva: com os pingos nos “is”. – Porto Alegre: Mediação, 2010.</w:t>
      </w:r>
    </w:p>
    <w:p w14:paraId="406B016E"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CIBEC/MEC. Inclusão: Revista da Educação Especial. V. 5, n. 1 (jan/jul) – Brasília: Secretaria de Educação Especial, 2010</w:t>
      </w:r>
    </w:p>
    <w:p w14:paraId="6422A3F6"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CIBEC/MEC. Inclusão: Revista da Educação Especial. V. 6, n. 1 (jan/jul) – Brasília: Secretaria de Educação Especial, 2011. </w:t>
      </w:r>
    </w:p>
    <w:p w14:paraId="1FF90DC1"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Educação inclusiva: atendimento educacional especializado para a </w:t>
      </w:r>
      <w:r w:rsidRPr="00077BA7">
        <w:rPr>
          <w:rFonts w:ascii="Arial" w:hAnsi="Arial" w:cs="Arial"/>
          <w:sz w:val="24"/>
          <w:szCs w:val="24"/>
          <w:u w:val="single"/>
        </w:rPr>
        <w:t>deficiência mental</w:t>
      </w:r>
      <w:r w:rsidRPr="00077BA7">
        <w:rPr>
          <w:rFonts w:ascii="Arial" w:hAnsi="Arial" w:cs="Arial"/>
          <w:sz w:val="24"/>
          <w:szCs w:val="24"/>
        </w:rPr>
        <w:t xml:space="preserve">. [2. ed.] / Cristina Abranches Mota Batista, Maria Teresa Egler Mantoan. – Brasília: MEC, SEESP, 2006. </w:t>
      </w:r>
    </w:p>
    <w:p w14:paraId="3091627B"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lastRenderedPageBreak/>
        <w:t xml:space="preserve">Ensaios pedagógicos - construindo </w:t>
      </w:r>
      <w:r w:rsidRPr="00077BA7">
        <w:rPr>
          <w:rFonts w:ascii="Arial" w:hAnsi="Arial" w:cs="Arial"/>
          <w:sz w:val="24"/>
          <w:szCs w:val="24"/>
          <w:u w:val="single"/>
        </w:rPr>
        <w:t>escolas inclusivas</w:t>
      </w:r>
      <w:r w:rsidRPr="00077BA7">
        <w:rPr>
          <w:rFonts w:ascii="Arial" w:hAnsi="Arial" w:cs="Arial"/>
          <w:sz w:val="24"/>
          <w:szCs w:val="24"/>
        </w:rPr>
        <w:t xml:space="preserve">: 1. ed. Brasília: MEC, SEESP, 2005. </w:t>
      </w:r>
    </w:p>
    <w:p w14:paraId="547BD975"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Experiências educacionais inclusivas: Programa Educação Inclusiva: direito à diversidade / Organizadora, Berenice Weissheimer Roth. – Brasília: Ministério da Educação, Secretaria de Educação Especial, 2006. </w:t>
      </w:r>
    </w:p>
    <w:p w14:paraId="2E523000"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FILHO, Teófilo Alves Galvão; MIRANDA, Theresinha Guimarães. O professor e a educação inclusiva: formação, práticas e lugares. São Paulo: EDUFBA, 2012.</w:t>
      </w:r>
    </w:p>
    <w:p w14:paraId="22084951"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FILHO, Teófilo Alves Galvão; GARCÍA, Jesus Carlos Delgado. Pesquisa Nacional de Tecnologia Assistiva. São Paulo: ITS BRA SIL/MCTI-SECIS, 2012.</w:t>
      </w:r>
    </w:p>
    <w:p w14:paraId="32F16FAF"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GIROTO, Claudia Regina Mosca; OMOTE, Sadao (org.); POKER, Rosimar Bortolini. As tecnologias nas práticas pedagógicas inclusivas - Marília: Oficina Universitária; São Paulo: Cultura Acadêmica, 2012.</w:t>
      </w:r>
    </w:p>
    <w:p w14:paraId="73565C72"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GOMES, Adriana Leite Lima Verde. A Educação Especial na Perspectiva da Inclusão Escolar. - Brasília: Ministério da Educação, Secretaria de Educação Especial; [Fortaleza]: Universidade Federal do Ceará, 2010. </w:t>
      </w:r>
      <w:r w:rsidRPr="00077BA7">
        <w:rPr>
          <w:rFonts w:ascii="Arial" w:hAnsi="Arial" w:cs="Arial"/>
          <w:sz w:val="24"/>
          <w:szCs w:val="24"/>
          <w:u w:val="single"/>
        </w:rPr>
        <w:t>Fascículos 2, 3, 4, 5, 6, 7, 8, 9, 10.</w:t>
      </w:r>
      <w:r w:rsidRPr="00077BA7">
        <w:rPr>
          <w:rFonts w:ascii="Arial" w:hAnsi="Arial" w:cs="Arial"/>
          <w:sz w:val="24"/>
          <w:szCs w:val="24"/>
        </w:rPr>
        <w:t xml:space="preserve"> (Coleção A Educação Especial).</w:t>
      </w:r>
    </w:p>
    <w:p w14:paraId="53257361"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MANTOAN, Maria Teresa Eglér (org.). O desafio das diferenças nas escolas. – Petropolis, RJ: Vozes, 2011.</w:t>
      </w:r>
    </w:p>
    <w:p w14:paraId="5EC834B7"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MELLO, Ana Maria S. Ros de; ANDRADE, Maria América; CHEN HO, Helena; Souza Dias, Inês de. Retratos do autismo no Brasil. 1ª ed. São Paulo: AMA, 2013.</w:t>
      </w:r>
    </w:p>
    <w:p w14:paraId="419B4093"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MELLO, Ana Maria S. Ros de. Autismo: guia prático. 6. Ed. São Paulo: AMA; Brasília: CORDE, 2007.</w:t>
      </w:r>
    </w:p>
    <w:p w14:paraId="2BF253F6" w14:textId="77777777" w:rsidR="00B67D92" w:rsidRPr="00077BA7" w:rsidRDefault="00197423" w:rsidP="00B67D92">
      <w:pPr>
        <w:jc w:val="both"/>
        <w:rPr>
          <w:rFonts w:ascii="Arial" w:hAnsi="Arial" w:cs="Arial"/>
          <w:color w:val="000000"/>
          <w:sz w:val="24"/>
          <w:szCs w:val="24"/>
        </w:rPr>
      </w:pPr>
      <w:r w:rsidRPr="00077BA7">
        <w:rPr>
          <w:rFonts w:ascii="Arial" w:hAnsi="Arial" w:cs="Arial"/>
          <w:b/>
          <w:sz w:val="24"/>
          <w:szCs w:val="24"/>
          <w:u w:val="single"/>
        </w:rPr>
        <w:t xml:space="preserve">Atenção para o conteúdo específico para todos os profissionais da Educação. </w:t>
      </w:r>
      <w:r w:rsidR="00B67D92" w:rsidRPr="00077BA7">
        <w:rPr>
          <w:rFonts w:ascii="Arial" w:hAnsi="Arial" w:cs="Arial"/>
          <w:color w:val="000000"/>
          <w:sz w:val="24"/>
          <w:szCs w:val="24"/>
        </w:rPr>
        <w:t xml:space="preserve">Outras questões versando sobre as atividades e atribuições específicas </w:t>
      </w:r>
      <w:r w:rsidR="00B67D92">
        <w:rPr>
          <w:rFonts w:ascii="Arial" w:hAnsi="Arial" w:cs="Arial"/>
          <w:color w:val="000000"/>
          <w:sz w:val="24"/>
          <w:szCs w:val="24"/>
        </w:rPr>
        <w:t>da função.</w:t>
      </w:r>
    </w:p>
    <w:p w14:paraId="03C62ACA" w14:textId="0A8BCC14" w:rsidR="00197423" w:rsidRPr="00077BA7" w:rsidRDefault="00197423" w:rsidP="00197423">
      <w:pPr>
        <w:jc w:val="both"/>
        <w:rPr>
          <w:rFonts w:ascii="Arial" w:hAnsi="Arial" w:cs="Arial"/>
          <w:bCs/>
          <w:sz w:val="24"/>
          <w:szCs w:val="24"/>
        </w:rPr>
      </w:pPr>
    </w:p>
    <w:p w14:paraId="64642B92" w14:textId="77777777" w:rsidR="00197423" w:rsidRPr="00077BA7" w:rsidRDefault="00197423" w:rsidP="00197423">
      <w:pPr>
        <w:rPr>
          <w:rFonts w:ascii="Arial" w:hAnsi="Arial" w:cs="Arial"/>
          <w:b/>
          <w:sz w:val="24"/>
          <w:szCs w:val="24"/>
        </w:rPr>
      </w:pPr>
      <w:r w:rsidRPr="00077BA7">
        <w:rPr>
          <w:rFonts w:ascii="Arial" w:hAnsi="Arial" w:cs="Arial"/>
          <w:b/>
          <w:sz w:val="24"/>
          <w:szCs w:val="24"/>
        </w:rPr>
        <w:t>PSICÓLOGO</w:t>
      </w:r>
    </w:p>
    <w:p w14:paraId="71E875F9" w14:textId="77777777" w:rsidR="00197423" w:rsidRPr="00077BA7" w:rsidRDefault="00197423" w:rsidP="00197423">
      <w:pPr>
        <w:jc w:val="both"/>
        <w:rPr>
          <w:rFonts w:ascii="Arial" w:hAnsi="Arial" w:cs="Arial"/>
          <w:bCs/>
          <w:sz w:val="24"/>
          <w:szCs w:val="24"/>
        </w:rPr>
      </w:pPr>
      <w:r w:rsidRPr="00077BA7">
        <w:rPr>
          <w:rFonts w:ascii="Arial" w:hAnsi="Arial" w:cs="Arial"/>
          <w:bCs/>
          <w:sz w:val="24"/>
          <w:szCs w:val="24"/>
        </w:rPr>
        <w:t xml:space="preserve">Políticas Públicas da Saúde Mental no Brasil (implantação e legislações). História da Psicologia (área de atuação, teorias, técnicas e métodos psicológicos de intervenções). Psicodiagnóstico com suas principais aplicações (entrevista, avaliação, interpretação, aplicação, diagnóstico e testes psicológicos). Aspectos gerais da Psicopatologia (conceituação, sintomas, alterações e doenças de natureza psíquicas, neurose, perversões e síndromes). Código de Ética do Psicólogo (resoluções, legislação, decretos e prática profissional). Psicologia Hospitalar/Saúde (atuação do psicólogo nas perspectivas multidisciplinar e interdisciplinar). Psicologia do Desenvolvimento e de Aprendizagem, Psicanálise (principais autores e suas contribuições teóricas). </w:t>
      </w:r>
    </w:p>
    <w:p w14:paraId="4CA2589B" w14:textId="77777777" w:rsidR="00197423" w:rsidRPr="00077BA7" w:rsidRDefault="00197423" w:rsidP="00197423">
      <w:pPr>
        <w:jc w:val="both"/>
        <w:rPr>
          <w:rFonts w:ascii="Arial" w:hAnsi="Arial" w:cs="Arial"/>
          <w:b/>
          <w:bCs/>
          <w:sz w:val="24"/>
          <w:szCs w:val="24"/>
          <w:u w:val="single"/>
        </w:rPr>
      </w:pPr>
      <w:r w:rsidRPr="00077BA7">
        <w:rPr>
          <w:rFonts w:ascii="Arial" w:hAnsi="Arial" w:cs="Arial"/>
          <w:b/>
          <w:bCs/>
          <w:sz w:val="24"/>
          <w:szCs w:val="24"/>
          <w:u w:val="single"/>
        </w:rPr>
        <w:t>Atenção para o conteúdo para todos os profissionais da Saúde.</w:t>
      </w:r>
    </w:p>
    <w:p w14:paraId="3020C839"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0B2E20FB" w14:textId="77777777" w:rsidR="00197423" w:rsidRPr="00077BA7" w:rsidRDefault="00197423" w:rsidP="00197423">
      <w:pPr>
        <w:jc w:val="both"/>
        <w:rPr>
          <w:rFonts w:ascii="Arial" w:hAnsi="Arial" w:cs="Arial"/>
          <w:bCs/>
          <w:sz w:val="24"/>
          <w:szCs w:val="24"/>
        </w:rPr>
      </w:pPr>
    </w:p>
    <w:p w14:paraId="03B3FB87" w14:textId="77777777" w:rsidR="00197423" w:rsidRPr="00077BA7" w:rsidRDefault="00197423" w:rsidP="00197423">
      <w:pPr>
        <w:jc w:val="both"/>
        <w:rPr>
          <w:rFonts w:ascii="Arial" w:hAnsi="Arial" w:cs="Arial"/>
          <w:b/>
          <w:sz w:val="24"/>
          <w:szCs w:val="24"/>
        </w:rPr>
      </w:pPr>
      <w:r w:rsidRPr="00077BA7">
        <w:rPr>
          <w:rFonts w:ascii="Arial" w:hAnsi="Arial" w:cs="Arial"/>
          <w:b/>
          <w:sz w:val="24"/>
          <w:szCs w:val="24"/>
        </w:rPr>
        <w:t>PSICOPEDAGOGO</w:t>
      </w:r>
    </w:p>
    <w:p w14:paraId="2AC52251"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Psicologia da Aprendizagem e do Desenvolvimento; Psicologia da Educação; Relação ensino/escola/legislação; A especificidade e a conceituação da Psicopedagogia; Contextualização da Psicopedagogia: histórico, objeto de estudo, âmbitos de atuação, interfaces com outras áreas; Ética no trabalho psicopedagógico; Metodologia científica e produção do conhecimento; Filosofia das Ciências: bases epistemológicas da psicopedagogia;  Sociologia: cultura, sociedade e ideologia, pensamento contemporâneo; Desenvolvimento sócio afetivo e implicações na aprendizagem; Desenvolvimento cognitivo, aquisição de conhecimento e habilidades intelectuais; Desenvolvimento psicomotor e implicações na aprendizagem; Constituição do sujeito do conhecimento e da aprendizagem (natureza e cultura); Aquisição e </w:t>
      </w:r>
      <w:r w:rsidRPr="00077BA7">
        <w:rPr>
          <w:rFonts w:ascii="Arial" w:hAnsi="Arial" w:cs="Arial"/>
          <w:sz w:val="24"/>
          <w:szCs w:val="24"/>
        </w:rPr>
        <w:lastRenderedPageBreak/>
        <w:t xml:space="preserve">desenvolvimento da leitura e da escrita; Processos de pensamento lógico-matemático; Aprendizagem e contextos sociais: família, escola, comunidade, organizações; Avaliação e intervenção psicopedagógica; Fundamentos teóricos do atendimento psicopedagógico; Avaliação psicopedagógica da aprendizagem individual e grupal com utilização de instrumentos próprios da Psicopedagogia; Intervenção psicopedagógica em diferentes contextos de aprendizagem; Informações da </w:t>
      </w:r>
      <w:r w:rsidRPr="00077BA7">
        <w:rPr>
          <w:rFonts w:ascii="Arial" w:hAnsi="Arial" w:cs="Arial"/>
          <w:i/>
          <w:sz w:val="24"/>
          <w:szCs w:val="24"/>
        </w:rPr>
        <w:t>Associação brasileira de psicopedagogia);</w:t>
      </w:r>
    </w:p>
    <w:p w14:paraId="67C240B6" w14:textId="77777777" w:rsidR="00197423" w:rsidRPr="00077BA7" w:rsidRDefault="00197423" w:rsidP="00197423">
      <w:pPr>
        <w:jc w:val="both"/>
        <w:rPr>
          <w:rFonts w:ascii="Arial" w:hAnsi="Arial" w:cs="Arial"/>
          <w:sz w:val="24"/>
          <w:szCs w:val="24"/>
          <w:highlight w:val="yellow"/>
        </w:rPr>
      </w:pPr>
      <w:r w:rsidRPr="00077BA7">
        <w:rPr>
          <w:rFonts w:ascii="Arial" w:hAnsi="Arial" w:cs="Arial"/>
          <w:sz w:val="24"/>
          <w:szCs w:val="24"/>
          <w:u w:val="single"/>
        </w:rPr>
        <w:t>SUGESTÃO BIBLIOGRÁFICA:</w:t>
      </w:r>
    </w:p>
    <w:p w14:paraId="2239644E"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ACAMPORA, Bianca. Intervenção psicopedagógica com práticas de ludoterapia e arteterapia. Rio de Janeiro: Wak Editora, 2016.ALVES, Doralice Veiga. Psicopedagogia: Avaliação e Diagnóstico. - 1 ed. – ESAB – Escola Superior Aberta do Brasil, 2007.ANDRADE, Eliziário Souza. Psicologia da educação. Editora NUPRE. Coleção Formando Educadores, 2009.ANTUNES, Celso. As inteligências múltiplas e seus estímulos. – 17 ed. – Campinas, SP: Papirus, 2012.Associação Brasileira de Psicopedagogia. Cartilha da inclusão escolar: inclusão baseada em evidências científicas. 2014.BEE, Helen. A criança em desenvolvimento. Tradução: Cristina Monteiro. – 12. ed. – Dados Eletrônicos. – Porto Alegre : Artmed, 2011.BOSSA, Nádia Aparecida; OLIVEIRA, Vera Barros de (orgs.). Avaliação psicopedagógica da criança de sete a onze anos. – 18 ed. – Petrópolis, RJ: Vozes, 2011. (Coleção Psicopedagogia e psicanálise).CARVALHO, Lucas de Andrade; ABREU, Rosemeire Gomes de. Avaliação psicopedagógica institucional e políticas educacionais. Revista de Educação. v.14, n.18, 2011 - p. 87-102.CASTRO, Emerson Luiz; AMORIM, Elaine Soares de. Psicopedagogia na Educação Superior: possibilidade ou necessidade?. Belo Horizonte: Cento Universitário Newton Paiva, 2011.Código de ética do psicopedagogo. Reformulado pelo Conselho da ABPp, gestão 2011/2013 e aprovado em Assembleia Geral em 5/11/2011.COELHO, Jonas Gonçalves; BROENS, Mariana Claudia (orgs.). Encontro com as ciências cognitivas: cognição, emoção e ação. – 1 ed. – São Paulo: Cultura Acadêmica, 2015.CURY, Augusto. O funcionamento da mente: uma jornada para o mais incrível dos universos. São Paulo: Cultrix, 2016.SOUZA, Maria Alice Veiga F. de. Aprendizagem em diferentes perspectivas: uma introdução. – Vitória, ES: Ifes, 2015.GHEDIN, Evandro. Teorias Psicopedagógicas do Ensino Aprendizagem. Boa Vista: UERR Editora, 2012.LA TRAILLE, Yves de. Piaget, Vygotsky, Wallon: teorias psicogenéticas em discussão. – 27 ed. – São Paulo: Summus, 2016.MACKAY, Ian. Como ouvir pessoas. – São Paulo: Nobel, 2000.MANTOAN, Maria Tereza Eglér. Inclusão escolar: o que é? Por quê? Como fazer?. – 2 ed. – São Paulo: Moderna, 2006.</w:t>
      </w:r>
    </w:p>
    <w:p w14:paraId="0EC9C42E" w14:textId="77777777" w:rsidR="00197423" w:rsidRPr="00077BA7" w:rsidRDefault="00197423" w:rsidP="00197423">
      <w:pPr>
        <w:jc w:val="both"/>
        <w:rPr>
          <w:rFonts w:ascii="Arial" w:hAnsi="Arial" w:cs="Arial"/>
          <w:sz w:val="24"/>
          <w:szCs w:val="24"/>
        </w:rPr>
      </w:pPr>
      <w:r w:rsidRPr="00077BA7">
        <w:rPr>
          <w:rFonts w:ascii="Arial" w:hAnsi="Arial" w:cs="Arial"/>
          <w:sz w:val="24"/>
          <w:szCs w:val="24"/>
        </w:rPr>
        <w:t xml:space="preserve">MANTOAN, Maria Tereza Eglér (org.). O desafio das diferenças nas escolas. – 4 ed. – Petrópolis, RJ: Vozes, 2011.MARTÍNEZ, Albertina Mitjáns; TACCA, Maria Carmen Villela Rosa (orgs.). Possibilidades de aprendizagem: ações pedagógicas para alunos com dificuldade e deficiência. Campinas, SP: Editora Alínea, 2011.MUNHOZ, Maria Luiza Puglisi (org.). Questões familiares em temas de Psicopedagogia. São Paulo: Memnon, 2003.NAVAS, Ana Luiza. Guia de boas práticas: do diagnóstico à intervenção de pessoas com transtornos específicos de aprendizagem. – São Paulo : Instituto ABCD, 2017.OLIVEIRA, Vera Barros de. Avaliação psicopedagógica da criança de sete a onze anos. – 18 ed. – Petrópolis, RJ: Vozes, 2011.OLIVIER, Lou de. Psicopedagogia e arteterapia: teoria e ´prática na aplicação em clínicas e escolas. – 3 ed. – Rio de Janeiro: Wak Ed., 2011.ORMEZZANO, Graciela. Educar com arteterapia: propostas e desafios. – Rio de Janeiro: Wak Ed., 2011.PHILIPPINI, Angela. Arteterapia: métodos e projetos. – 3 ed. – Rio de Janeiro: Wak Editora, 2013.REGO, Teresa Cristina. Vygotsky: uma perspectiva histórico-cultural da </w:t>
      </w:r>
      <w:r w:rsidRPr="00077BA7">
        <w:rPr>
          <w:rFonts w:ascii="Arial" w:hAnsi="Arial" w:cs="Arial"/>
          <w:sz w:val="24"/>
          <w:szCs w:val="24"/>
        </w:rPr>
        <w:lastRenderedPageBreak/>
        <w:t>educação. – Petrópolis, RJ: Vozes, 1995.SCHWARTZMAN, José Salomão. Transtorno de déficit de atenção. – 3 ed. – São Paulo: Memnon, 2008.SILVA, Ana Beatriz B. et. al. Mundo Singular: entenda o autismo. Rio de Janeiro: Objetiva, 2012.Siqueira CM, Gurgel-Giannetti J. Mau desempenho escolar: uma visão atual. Rev Assoc Med Bras. 2011;57(1):78-87.STORI, Norberto. O despertar da sensibilidade na educação. – São Paulo: Instituto Presbiteriano Mackenzie: Cultura Acadêmica Editora, 2003.VALLE, TGM., org. Aprendizagem e desenvolvimento humano: avaliações e intervenções. São Paulo: Cultura Acadêmica, 2009VYGOTSKY, Lev Semenovitch. Pensamento e Linguagem. – 4 ed. – São Paulo: Martins Fontes, 2008.</w:t>
      </w:r>
    </w:p>
    <w:p w14:paraId="540D2991" w14:textId="77777777" w:rsidR="00B67D92" w:rsidRPr="00077BA7" w:rsidRDefault="00197423" w:rsidP="00B67D92">
      <w:pPr>
        <w:jc w:val="both"/>
        <w:rPr>
          <w:rFonts w:ascii="Arial" w:hAnsi="Arial" w:cs="Arial"/>
          <w:color w:val="000000"/>
          <w:sz w:val="24"/>
          <w:szCs w:val="24"/>
        </w:rPr>
      </w:pPr>
      <w:r w:rsidRPr="00077BA7">
        <w:rPr>
          <w:rFonts w:ascii="Arial" w:hAnsi="Arial" w:cs="Arial"/>
          <w:b/>
          <w:sz w:val="24"/>
          <w:szCs w:val="24"/>
          <w:u w:val="single"/>
        </w:rPr>
        <w:t>Atenção para o conteúdo específico para todos os profissionais da Educação.</w:t>
      </w:r>
      <w:r w:rsidRPr="00077BA7">
        <w:rPr>
          <w:rFonts w:ascii="Arial" w:hAnsi="Arial" w:cs="Arial"/>
          <w:sz w:val="24"/>
          <w:szCs w:val="24"/>
        </w:rPr>
        <w:t xml:space="preserve"> </w:t>
      </w:r>
      <w:r w:rsidR="00B67D92" w:rsidRPr="00077BA7">
        <w:rPr>
          <w:rFonts w:ascii="Arial" w:hAnsi="Arial" w:cs="Arial"/>
          <w:color w:val="000000"/>
          <w:sz w:val="24"/>
          <w:szCs w:val="24"/>
        </w:rPr>
        <w:t xml:space="preserve">Outras questões versando sobre as atividades e atribuições específicas </w:t>
      </w:r>
      <w:r w:rsidR="00B67D92">
        <w:rPr>
          <w:rFonts w:ascii="Arial" w:hAnsi="Arial" w:cs="Arial"/>
          <w:color w:val="000000"/>
          <w:sz w:val="24"/>
          <w:szCs w:val="24"/>
        </w:rPr>
        <w:t>da função.</w:t>
      </w:r>
    </w:p>
    <w:p w14:paraId="267CAF26" w14:textId="180073D3" w:rsidR="00197423" w:rsidRPr="00077BA7" w:rsidRDefault="00197423" w:rsidP="00197423">
      <w:pPr>
        <w:jc w:val="both"/>
        <w:rPr>
          <w:rFonts w:ascii="Arial" w:hAnsi="Arial" w:cs="Arial"/>
          <w:bCs/>
          <w:sz w:val="24"/>
          <w:szCs w:val="24"/>
        </w:rPr>
      </w:pPr>
    </w:p>
    <w:p w14:paraId="18580446" w14:textId="77777777" w:rsidR="00197423" w:rsidRPr="00077BA7" w:rsidRDefault="00197423" w:rsidP="00197423">
      <w:pPr>
        <w:jc w:val="both"/>
        <w:rPr>
          <w:rFonts w:ascii="Arial" w:hAnsi="Arial" w:cs="Arial"/>
          <w:b/>
          <w:sz w:val="24"/>
          <w:szCs w:val="24"/>
        </w:rPr>
      </w:pPr>
      <w:r w:rsidRPr="00077BA7">
        <w:rPr>
          <w:rFonts w:ascii="Arial" w:hAnsi="Arial" w:cs="Arial"/>
          <w:b/>
          <w:sz w:val="24"/>
          <w:szCs w:val="24"/>
        </w:rPr>
        <w:t>SERVENTE DE PEDREIRO</w:t>
      </w:r>
    </w:p>
    <w:p w14:paraId="03A89F24"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Conhecimentos sobre equipamentos de proteção individual – EPI’s. Conhecimentos técnicos da área, uso adequado de materiais e equipamentos. Conhecimentos sobre demarcação da obra; materiais básicos de construção civil (areia, cimento, cal, pedra, etc.); equipamentos e ferramentas; nível e prumo; concretos e argamassas; fundações; alvenarias; lajes; materiais de acabamento; impermeabilização e medidas.</w:t>
      </w:r>
    </w:p>
    <w:p w14:paraId="64681874"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1CE77574" w14:textId="77777777" w:rsidR="00197423" w:rsidRPr="00077BA7" w:rsidRDefault="00197423" w:rsidP="00197423">
      <w:pPr>
        <w:jc w:val="both"/>
        <w:rPr>
          <w:rFonts w:ascii="Arial" w:hAnsi="Arial" w:cs="Arial"/>
          <w:color w:val="000000"/>
          <w:sz w:val="24"/>
          <w:szCs w:val="24"/>
        </w:rPr>
      </w:pPr>
    </w:p>
    <w:p w14:paraId="76919484" w14:textId="77777777" w:rsidR="00197423" w:rsidRPr="00077BA7" w:rsidRDefault="00197423" w:rsidP="00197423">
      <w:pPr>
        <w:jc w:val="both"/>
        <w:rPr>
          <w:rFonts w:ascii="Arial" w:hAnsi="Arial" w:cs="Arial"/>
          <w:b/>
          <w:bCs/>
          <w:color w:val="000000"/>
          <w:sz w:val="24"/>
          <w:szCs w:val="24"/>
        </w:rPr>
      </w:pPr>
      <w:r w:rsidRPr="00077BA7">
        <w:rPr>
          <w:rFonts w:ascii="Arial" w:hAnsi="Arial" w:cs="Arial"/>
          <w:b/>
          <w:bCs/>
          <w:color w:val="000000"/>
          <w:sz w:val="24"/>
          <w:szCs w:val="24"/>
        </w:rPr>
        <w:t>SERVIÇOS GERAIS</w:t>
      </w:r>
    </w:p>
    <w:p w14:paraId="49FB80B1" w14:textId="77777777" w:rsidR="00197423" w:rsidRPr="00077BA7" w:rsidRDefault="00197423" w:rsidP="00197423">
      <w:pPr>
        <w:adjustRightInd w:val="0"/>
        <w:jc w:val="both"/>
        <w:rPr>
          <w:rFonts w:ascii="Arial" w:hAnsi="Arial" w:cs="Arial"/>
          <w:color w:val="231F20"/>
          <w:sz w:val="24"/>
          <w:szCs w:val="24"/>
        </w:rPr>
      </w:pPr>
      <w:r w:rsidRPr="00077BA7">
        <w:rPr>
          <w:rFonts w:ascii="Arial" w:hAnsi="Arial" w:cs="Arial"/>
          <w:color w:val="231F20"/>
          <w:sz w:val="24"/>
          <w:szCs w:val="24"/>
        </w:rPr>
        <w:t>Noções básicas de higiene: higiene pessoal e no trabalho; Manuseio e utilização de ferramentas, produtos e materiais de trabalho; Equipamentos de proteção individual; Noções de primeiros socorros; Qualidade no atendimento ao público; Relações humanas no trabalho; Noções básicas de segurança no trabalho.</w:t>
      </w:r>
    </w:p>
    <w:p w14:paraId="087EF9D4"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149796C1" w14:textId="77777777" w:rsidR="00197423" w:rsidRPr="00077BA7" w:rsidRDefault="00197423" w:rsidP="00197423">
      <w:pPr>
        <w:jc w:val="both"/>
        <w:rPr>
          <w:rFonts w:ascii="Arial" w:hAnsi="Arial" w:cs="Arial"/>
          <w:color w:val="000000"/>
          <w:sz w:val="24"/>
          <w:szCs w:val="24"/>
        </w:rPr>
      </w:pPr>
    </w:p>
    <w:p w14:paraId="167F1D24" w14:textId="77777777" w:rsidR="00197423" w:rsidRPr="00077BA7" w:rsidRDefault="00197423" w:rsidP="00197423">
      <w:pPr>
        <w:jc w:val="both"/>
        <w:rPr>
          <w:rFonts w:ascii="Arial" w:hAnsi="Arial" w:cs="Arial"/>
          <w:b/>
          <w:bCs/>
          <w:color w:val="000000"/>
          <w:sz w:val="24"/>
          <w:szCs w:val="24"/>
        </w:rPr>
      </w:pPr>
      <w:r w:rsidRPr="00077BA7">
        <w:rPr>
          <w:rFonts w:ascii="Arial" w:hAnsi="Arial" w:cs="Arial"/>
          <w:b/>
          <w:bCs/>
          <w:color w:val="000000"/>
          <w:sz w:val="24"/>
          <w:szCs w:val="24"/>
        </w:rPr>
        <w:t>VETERINÁRIO</w:t>
      </w:r>
    </w:p>
    <w:p w14:paraId="258DBC4E" w14:textId="77777777" w:rsidR="00197423" w:rsidRPr="00077BA7" w:rsidRDefault="00197423" w:rsidP="00197423">
      <w:pPr>
        <w:adjustRightInd w:val="0"/>
        <w:jc w:val="both"/>
        <w:rPr>
          <w:rFonts w:ascii="Arial" w:hAnsi="Arial" w:cs="Arial"/>
          <w:sz w:val="24"/>
          <w:szCs w:val="24"/>
        </w:rPr>
      </w:pPr>
      <w:r w:rsidRPr="00077BA7">
        <w:rPr>
          <w:rFonts w:ascii="Arial" w:hAnsi="Arial" w:cs="Arial"/>
          <w:sz w:val="24"/>
          <w:szCs w:val="24"/>
        </w:rPr>
        <w:t xml:space="preserve">Inspeção industrial e sanitária dos produtos de origem animal. Programas Nacionais de Saúde Animal no Brasil. Sistema Sanguíneo, Linfático e Cardiovascular. Sistema Digestivo. Sistema Endócrino. Olho e Ouvido. Afecções Generalizadas. Sistema Imune. Distúrbios Metabólicos. Sistema Musculoesquelético. Sistema Nervoso. Influências Físicas. Sistema Reprodutivo. Sistema Respiratório. Pele. Sistema Urinário. Comportamento. Valores e Procedimentos Clínicos. Animais Silvestres e de Laboratório. Manejo, Criação e Nutrição. Farmacologia. Doenças Aviárias. Toxicologia. Zoonose. Vigilância sanitária e epidemiológica de alimentos: Intoxicações e toxi-infecções de origem alimentar. Profilaxia das intoxicações e toxi-infecções alimentares. Investigação de surtos. Colheita de Amostras. Epidemiologia: Epidemiologia geral e aplicada – princípios gerais, definição e classificação. Cadeia epidemiológica e transmissão. Métodos epidemiológicos aplicados à vigilância sanitária. Doenças infectocontagiosas de importância em Saúde Pública Veterinária: Determinada por bactérias. Tuberculose. Brucelose. Leptospirose. Salmoneloses. Estreptococciases. Estafilococciases. Determinadas por vírus. Raiva. Encefalites equinas. Determinadas por protozoários. Leishmaniose. Toxoplasmose. Determinadas por nematoides. Ascaridíase. Ancilostomíase. Determinadas por cestoides. Teníases. Cisticercoses. Equinococoses. Zoonoses: Conceituação e classificação de zoonoses. Controle da raiva. Controle de roedores. Controle de vetores: Pesquisa de campo, visitas domiciliares e outras; noções de controle de proliferação e desenvolvimento do mosquito; noções sobre a dengue; biologia dos </w:t>
      </w:r>
      <w:r w:rsidRPr="00077BA7">
        <w:rPr>
          <w:rFonts w:ascii="Arial" w:hAnsi="Arial" w:cs="Arial"/>
          <w:sz w:val="24"/>
          <w:szCs w:val="24"/>
        </w:rPr>
        <w:lastRenderedPageBreak/>
        <w:t>vetores; organização das operações de campo; reconhecimento geográfico; visita domiciliar; criadouros; pesquisa entomológica; tratamento; procedimentos de segurança. Quirópteros. Doenças infectocontagiosas dos animais domésticos. Farmacologia e terapêutica médico-veterinária. Fisiologia dos animais domésticos. Inspeção e tecnologia de produtos de origem animal. Nutrição animal. Parasitologia médico-veterinária. Patologia médico-veterinária. Reprodução e fisiologia da reprodução animal. Toxicologia. Zootécnica. Higiene e higienização de estabelecimentos e de alimentos. Medidas de controle urbano de animais de fauna sinantrópica. Medidas de controle urbano de animais domésticos. Planejamento e Administração em Saúde Pública. Vigilância Epidemiológica. Outros conhecimentos específicos exigidos para desempenho da função. Informações Epidemiológicas. Rastreabilidade. Alimentação Animal. Bem-estar animal. Ética Profissional.</w:t>
      </w:r>
    </w:p>
    <w:p w14:paraId="497DC817" w14:textId="77777777" w:rsidR="00197423" w:rsidRPr="00077BA7" w:rsidRDefault="00197423" w:rsidP="00197423">
      <w:pPr>
        <w:adjustRightInd w:val="0"/>
        <w:jc w:val="both"/>
        <w:rPr>
          <w:rFonts w:ascii="Arial" w:hAnsi="Arial" w:cs="Arial"/>
          <w:b/>
          <w:color w:val="000000"/>
          <w:sz w:val="24"/>
          <w:szCs w:val="24"/>
          <w:u w:val="single"/>
        </w:rPr>
      </w:pPr>
      <w:r w:rsidRPr="00077BA7">
        <w:rPr>
          <w:rFonts w:ascii="Arial" w:hAnsi="Arial" w:cs="Arial"/>
          <w:b/>
          <w:sz w:val="24"/>
          <w:szCs w:val="24"/>
          <w:u w:val="single"/>
        </w:rPr>
        <w:t>Atenção para matéria específica para todos os profissionais da saúde.</w:t>
      </w:r>
    </w:p>
    <w:p w14:paraId="0A42EBC6" w14:textId="77777777" w:rsidR="00B67D92" w:rsidRPr="00077BA7" w:rsidRDefault="00B67D92" w:rsidP="00B67D92">
      <w:pPr>
        <w:jc w:val="both"/>
        <w:rPr>
          <w:rFonts w:ascii="Arial" w:hAnsi="Arial" w:cs="Arial"/>
          <w:color w:val="000000"/>
          <w:sz w:val="24"/>
          <w:szCs w:val="24"/>
        </w:rPr>
      </w:pPr>
      <w:r w:rsidRPr="00077BA7">
        <w:rPr>
          <w:rFonts w:ascii="Arial" w:hAnsi="Arial" w:cs="Arial"/>
          <w:color w:val="000000"/>
          <w:sz w:val="24"/>
          <w:szCs w:val="24"/>
        </w:rPr>
        <w:t xml:space="preserve">Outras questões versando sobre as atividades e atribuições específicas </w:t>
      </w:r>
      <w:r>
        <w:rPr>
          <w:rFonts w:ascii="Arial" w:hAnsi="Arial" w:cs="Arial"/>
          <w:color w:val="000000"/>
          <w:sz w:val="24"/>
          <w:szCs w:val="24"/>
        </w:rPr>
        <w:t>da função.</w:t>
      </w:r>
    </w:p>
    <w:p w14:paraId="219E2BC3" w14:textId="77777777" w:rsidR="00197423" w:rsidRPr="00077BA7" w:rsidRDefault="00197423" w:rsidP="00197423">
      <w:pPr>
        <w:jc w:val="both"/>
        <w:rPr>
          <w:rFonts w:ascii="Arial" w:hAnsi="Arial" w:cs="Arial"/>
          <w:color w:val="000000"/>
          <w:sz w:val="24"/>
          <w:szCs w:val="24"/>
        </w:rPr>
      </w:pPr>
    </w:p>
    <w:p w14:paraId="4C01AC6F" w14:textId="77777777" w:rsidR="00197423" w:rsidRPr="00077BA7" w:rsidRDefault="00197423" w:rsidP="00197423">
      <w:pPr>
        <w:jc w:val="both"/>
        <w:rPr>
          <w:rFonts w:ascii="Arial" w:hAnsi="Arial" w:cs="Arial"/>
          <w:sz w:val="24"/>
          <w:szCs w:val="24"/>
        </w:rPr>
      </w:pPr>
    </w:p>
    <w:p w14:paraId="7740FAEF" w14:textId="77777777" w:rsidR="00197423" w:rsidRPr="00077BA7" w:rsidRDefault="00197423" w:rsidP="00197423">
      <w:pPr>
        <w:jc w:val="both"/>
        <w:rPr>
          <w:rFonts w:ascii="Arial" w:hAnsi="Arial" w:cs="Arial"/>
          <w:b/>
          <w:sz w:val="24"/>
          <w:szCs w:val="24"/>
        </w:rPr>
      </w:pPr>
    </w:p>
    <w:p w14:paraId="12E79026" w14:textId="77777777" w:rsidR="00197423" w:rsidRPr="00077BA7" w:rsidRDefault="00197423" w:rsidP="00197423">
      <w:pPr>
        <w:tabs>
          <w:tab w:val="center" w:pos="4252"/>
          <w:tab w:val="left" w:pos="5259"/>
        </w:tabs>
        <w:jc w:val="center"/>
        <w:rPr>
          <w:rFonts w:ascii="Arial" w:hAnsi="Arial" w:cs="Arial"/>
          <w:b/>
          <w:bCs/>
          <w:sz w:val="24"/>
          <w:szCs w:val="24"/>
        </w:rPr>
      </w:pPr>
    </w:p>
    <w:p w14:paraId="5891B5E1" w14:textId="77777777" w:rsidR="00197423" w:rsidRPr="00077BA7" w:rsidRDefault="00197423" w:rsidP="00197423">
      <w:pPr>
        <w:tabs>
          <w:tab w:val="center" w:pos="4252"/>
          <w:tab w:val="left" w:pos="5259"/>
        </w:tabs>
        <w:jc w:val="center"/>
        <w:rPr>
          <w:rFonts w:ascii="Arial" w:hAnsi="Arial" w:cs="Arial"/>
          <w:b/>
          <w:bCs/>
          <w:sz w:val="24"/>
          <w:szCs w:val="24"/>
        </w:rPr>
      </w:pPr>
    </w:p>
    <w:p w14:paraId="68FB5BCB" w14:textId="77777777" w:rsidR="00197423" w:rsidRPr="00077BA7" w:rsidRDefault="00197423" w:rsidP="00197423">
      <w:pPr>
        <w:adjustRightInd w:val="0"/>
        <w:jc w:val="center"/>
        <w:rPr>
          <w:rFonts w:ascii="Arial" w:hAnsi="Arial" w:cs="Arial"/>
          <w:b/>
          <w:sz w:val="24"/>
          <w:szCs w:val="24"/>
        </w:rPr>
      </w:pPr>
    </w:p>
    <w:p w14:paraId="0DFD5989" w14:textId="77777777" w:rsidR="00197423" w:rsidRPr="00077BA7" w:rsidRDefault="00197423" w:rsidP="00197423">
      <w:pPr>
        <w:adjustRightInd w:val="0"/>
        <w:jc w:val="center"/>
        <w:rPr>
          <w:rFonts w:ascii="Arial" w:hAnsi="Arial" w:cs="Arial"/>
          <w:b/>
          <w:sz w:val="24"/>
          <w:szCs w:val="24"/>
        </w:rPr>
      </w:pPr>
    </w:p>
    <w:p w14:paraId="4B6087A1" w14:textId="77777777" w:rsidR="00197423" w:rsidRPr="00077BA7" w:rsidRDefault="00197423" w:rsidP="00197423">
      <w:pPr>
        <w:adjustRightInd w:val="0"/>
        <w:jc w:val="center"/>
        <w:rPr>
          <w:rFonts w:ascii="Arial" w:hAnsi="Arial" w:cs="Arial"/>
          <w:b/>
          <w:sz w:val="24"/>
          <w:szCs w:val="24"/>
        </w:rPr>
      </w:pPr>
    </w:p>
    <w:p w14:paraId="5140016E" w14:textId="77777777" w:rsidR="00197423" w:rsidRPr="00077BA7" w:rsidRDefault="00197423" w:rsidP="00197423">
      <w:pPr>
        <w:adjustRightInd w:val="0"/>
        <w:jc w:val="center"/>
        <w:rPr>
          <w:rFonts w:ascii="Arial" w:hAnsi="Arial" w:cs="Arial"/>
          <w:b/>
          <w:sz w:val="24"/>
          <w:szCs w:val="24"/>
        </w:rPr>
      </w:pPr>
    </w:p>
    <w:p w14:paraId="1F83BFEA" w14:textId="77777777" w:rsidR="00243EAF" w:rsidRPr="00077BA7" w:rsidRDefault="00243EAF" w:rsidP="00197423">
      <w:pPr>
        <w:tabs>
          <w:tab w:val="center" w:pos="4252"/>
          <w:tab w:val="left" w:pos="5259"/>
        </w:tabs>
        <w:ind w:left="-567" w:right="-142"/>
        <w:jc w:val="center"/>
        <w:rPr>
          <w:rFonts w:ascii="Arial" w:eastAsia="Arial" w:hAnsi="Arial" w:cs="Arial"/>
          <w:b/>
          <w:sz w:val="24"/>
          <w:szCs w:val="24"/>
        </w:rPr>
      </w:pPr>
    </w:p>
    <w:p w14:paraId="1C663D84" w14:textId="77777777" w:rsidR="00243EAF" w:rsidRPr="00077BA7" w:rsidRDefault="00243EAF" w:rsidP="00197423">
      <w:pPr>
        <w:tabs>
          <w:tab w:val="center" w:pos="4252"/>
          <w:tab w:val="left" w:pos="5259"/>
        </w:tabs>
        <w:ind w:left="-567" w:right="-142"/>
        <w:jc w:val="center"/>
        <w:rPr>
          <w:rFonts w:ascii="Arial" w:eastAsia="Arial" w:hAnsi="Arial" w:cs="Arial"/>
          <w:b/>
          <w:sz w:val="24"/>
          <w:szCs w:val="24"/>
        </w:rPr>
      </w:pPr>
    </w:p>
    <w:p w14:paraId="1952ABB3" w14:textId="77777777" w:rsidR="00243EAF" w:rsidRPr="00077BA7" w:rsidRDefault="00243EAF" w:rsidP="00197423">
      <w:pPr>
        <w:tabs>
          <w:tab w:val="center" w:pos="4252"/>
          <w:tab w:val="left" w:pos="5259"/>
        </w:tabs>
        <w:ind w:left="-567" w:right="-142"/>
        <w:jc w:val="center"/>
        <w:rPr>
          <w:rFonts w:ascii="Arial" w:eastAsia="Arial" w:hAnsi="Arial" w:cs="Arial"/>
          <w:b/>
          <w:sz w:val="24"/>
          <w:szCs w:val="24"/>
        </w:rPr>
      </w:pPr>
    </w:p>
    <w:p w14:paraId="1391B517" w14:textId="77777777" w:rsidR="00243EAF" w:rsidRPr="00077BA7" w:rsidRDefault="00243EAF" w:rsidP="00197423">
      <w:pPr>
        <w:tabs>
          <w:tab w:val="center" w:pos="4252"/>
          <w:tab w:val="left" w:pos="5259"/>
        </w:tabs>
        <w:ind w:left="-567" w:right="-142"/>
        <w:jc w:val="center"/>
        <w:rPr>
          <w:rFonts w:ascii="Arial" w:eastAsia="Arial" w:hAnsi="Arial" w:cs="Arial"/>
          <w:b/>
          <w:sz w:val="24"/>
          <w:szCs w:val="24"/>
        </w:rPr>
      </w:pPr>
    </w:p>
    <w:p w14:paraId="57DCFCA2" w14:textId="77777777" w:rsidR="00243EAF" w:rsidRPr="00077BA7" w:rsidRDefault="00243EAF" w:rsidP="00197423">
      <w:pPr>
        <w:tabs>
          <w:tab w:val="center" w:pos="4252"/>
          <w:tab w:val="left" w:pos="5259"/>
        </w:tabs>
        <w:ind w:left="-567" w:right="-142"/>
        <w:jc w:val="center"/>
        <w:rPr>
          <w:rFonts w:ascii="Arial" w:eastAsia="Arial" w:hAnsi="Arial" w:cs="Arial"/>
          <w:b/>
          <w:sz w:val="24"/>
          <w:szCs w:val="24"/>
        </w:rPr>
      </w:pPr>
    </w:p>
    <w:p w14:paraId="53D4C56B" w14:textId="77777777" w:rsidR="00243EAF" w:rsidRPr="00077BA7" w:rsidRDefault="00243EAF" w:rsidP="00197423">
      <w:pPr>
        <w:tabs>
          <w:tab w:val="center" w:pos="4252"/>
          <w:tab w:val="left" w:pos="5259"/>
        </w:tabs>
        <w:ind w:left="-567" w:right="-142"/>
        <w:jc w:val="center"/>
        <w:rPr>
          <w:rFonts w:ascii="Arial" w:eastAsia="Arial" w:hAnsi="Arial" w:cs="Arial"/>
          <w:b/>
          <w:sz w:val="24"/>
          <w:szCs w:val="24"/>
        </w:rPr>
      </w:pPr>
    </w:p>
    <w:p w14:paraId="24A6694C" w14:textId="77777777" w:rsidR="00243EAF" w:rsidRPr="00077BA7" w:rsidRDefault="00243EAF" w:rsidP="00197423">
      <w:pPr>
        <w:tabs>
          <w:tab w:val="center" w:pos="4252"/>
          <w:tab w:val="left" w:pos="5259"/>
        </w:tabs>
        <w:ind w:left="-567" w:right="-142"/>
        <w:jc w:val="center"/>
        <w:rPr>
          <w:rFonts w:ascii="Arial" w:eastAsia="Arial" w:hAnsi="Arial" w:cs="Arial"/>
          <w:b/>
          <w:sz w:val="24"/>
          <w:szCs w:val="24"/>
        </w:rPr>
      </w:pPr>
    </w:p>
    <w:p w14:paraId="1F2250C5" w14:textId="77777777" w:rsidR="00243EAF" w:rsidRPr="00077BA7" w:rsidRDefault="00243EAF" w:rsidP="00197423">
      <w:pPr>
        <w:tabs>
          <w:tab w:val="center" w:pos="4252"/>
          <w:tab w:val="left" w:pos="5259"/>
        </w:tabs>
        <w:ind w:left="-567" w:right="-142"/>
        <w:jc w:val="center"/>
        <w:rPr>
          <w:rFonts w:ascii="Arial" w:eastAsia="Arial" w:hAnsi="Arial" w:cs="Arial"/>
          <w:b/>
          <w:sz w:val="24"/>
          <w:szCs w:val="24"/>
        </w:rPr>
      </w:pPr>
    </w:p>
    <w:p w14:paraId="028145F9" w14:textId="77777777" w:rsidR="00243EAF" w:rsidRPr="00077BA7" w:rsidRDefault="00243EAF" w:rsidP="00197423">
      <w:pPr>
        <w:tabs>
          <w:tab w:val="center" w:pos="4252"/>
          <w:tab w:val="left" w:pos="5259"/>
        </w:tabs>
        <w:ind w:left="-567" w:right="-142"/>
        <w:jc w:val="center"/>
        <w:rPr>
          <w:rFonts w:ascii="Arial" w:eastAsia="Arial" w:hAnsi="Arial" w:cs="Arial"/>
          <w:b/>
          <w:sz w:val="24"/>
          <w:szCs w:val="24"/>
        </w:rPr>
      </w:pPr>
    </w:p>
    <w:p w14:paraId="346621F9" w14:textId="77777777" w:rsidR="00243EAF" w:rsidRPr="00077BA7" w:rsidRDefault="00243EAF" w:rsidP="00197423">
      <w:pPr>
        <w:tabs>
          <w:tab w:val="center" w:pos="4252"/>
          <w:tab w:val="left" w:pos="5259"/>
        </w:tabs>
        <w:ind w:left="-567" w:right="-142"/>
        <w:jc w:val="center"/>
        <w:rPr>
          <w:rFonts w:ascii="Arial" w:eastAsia="Arial" w:hAnsi="Arial" w:cs="Arial"/>
          <w:b/>
          <w:sz w:val="24"/>
          <w:szCs w:val="24"/>
        </w:rPr>
      </w:pPr>
    </w:p>
    <w:p w14:paraId="4D320FFF" w14:textId="77777777" w:rsidR="00243EAF" w:rsidRPr="00077BA7" w:rsidRDefault="00243EAF" w:rsidP="00197423">
      <w:pPr>
        <w:tabs>
          <w:tab w:val="center" w:pos="4252"/>
          <w:tab w:val="left" w:pos="5259"/>
        </w:tabs>
        <w:ind w:left="-567" w:right="-142"/>
        <w:jc w:val="center"/>
        <w:rPr>
          <w:rFonts w:ascii="Arial" w:eastAsia="Arial" w:hAnsi="Arial" w:cs="Arial"/>
          <w:b/>
          <w:sz w:val="24"/>
          <w:szCs w:val="24"/>
        </w:rPr>
      </w:pPr>
    </w:p>
    <w:p w14:paraId="149C7F82" w14:textId="77777777" w:rsidR="00243EAF" w:rsidRPr="00077BA7" w:rsidRDefault="00243EAF" w:rsidP="00197423">
      <w:pPr>
        <w:tabs>
          <w:tab w:val="center" w:pos="4252"/>
          <w:tab w:val="left" w:pos="5259"/>
        </w:tabs>
        <w:ind w:left="-567" w:right="-142"/>
        <w:jc w:val="center"/>
        <w:rPr>
          <w:rFonts w:ascii="Arial" w:eastAsia="Arial" w:hAnsi="Arial" w:cs="Arial"/>
          <w:b/>
          <w:sz w:val="24"/>
          <w:szCs w:val="24"/>
        </w:rPr>
      </w:pPr>
    </w:p>
    <w:p w14:paraId="52D457D8" w14:textId="77777777" w:rsidR="00243EAF" w:rsidRPr="00077BA7" w:rsidRDefault="00243EAF" w:rsidP="00197423">
      <w:pPr>
        <w:tabs>
          <w:tab w:val="center" w:pos="4252"/>
          <w:tab w:val="left" w:pos="5259"/>
        </w:tabs>
        <w:ind w:left="-567" w:right="-142"/>
        <w:jc w:val="center"/>
        <w:rPr>
          <w:rFonts w:ascii="Arial" w:eastAsia="Arial" w:hAnsi="Arial" w:cs="Arial"/>
          <w:b/>
          <w:sz w:val="24"/>
          <w:szCs w:val="24"/>
        </w:rPr>
      </w:pPr>
    </w:p>
    <w:p w14:paraId="373AED75" w14:textId="77777777" w:rsidR="00243EAF" w:rsidRPr="00077BA7" w:rsidRDefault="00243EAF" w:rsidP="00197423">
      <w:pPr>
        <w:tabs>
          <w:tab w:val="center" w:pos="4252"/>
          <w:tab w:val="left" w:pos="5259"/>
        </w:tabs>
        <w:ind w:left="-567" w:right="-142"/>
        <w:jc w:val="center"/>
        <w:rPr>
          <w:rFonts w:ascii="Arial" w:eastAsia="Arial" w:hAnsi="Arial" w:cs="Arial"/>
          <w:b/>
          <w:sz w:val="24"/>
          <w:szCs w:val="24"/>
        </w:rPr>
      </w:pPr>
    </w:p>
    <w:p w14:paraId="6AB4823C" w14:textId="77777777" w:rsidR="00243EAF" w:rsidRPr="00077BA7" w:rsidRDefault="00243EAF" w:rsidP="00197423">
      <w:pPr>
        <w:tabs>
          <w:tab w:val="center" w:pos="4252"/>
          <w:tab w:val="left" w:pos="5259"/>
        </w:tabs>
        <w:ind w:left="-567" w:right="-142"/>
        <w:jc w:val="center"/>
        <w:rPr>
          <w:rFonts w:ascii="Arial" w:eastAsia="Arial" w:hAnsi="Arial" w:cs="Arial"/>
          <w:b/>
          <w:sz w:val="24"/>
          <w:szCs w:val="24"/>
        </w:rPr>
      </w:pPr>
    </w:p>
    <w:p w14:paraId="29F524BF" w14:textId="77777777" w:rsidR="00243EAF" w:rsidRPr="00077BA7" w:rsidRDefault="00243EAF" w:rsidP="00197423">
      <w:pPr>
        <w:tabs>
          <w:tab w:val="center" w:pos="4252"/>
          <w:tab w:val="left" w:pos="5259"/>
        </w:tabs>
        <w:ind w:left="-567" w:right="-142"/>
        <w:jc w:val="center"/>
        <w:rPr>
          <w:rFonts w:ascii="Arial" w:eastAsia="Arial" w:hAnsi="Arial" w:cs="Arial"/>
          <w:b/>
          <w:sz w:val="24"/>
          <w:szCs w:val="24"/>
        </w:rPr>
      </w:pPr>
    </w:p>
    <w:p w14:paraId="3C8F6AE9" w14:textId="77777777" w:rsidR="00243EAF" w:rsidRPr="00077BA7" w:rsidRDefault="00243EAF" w:rsidP="00197423">
      <w:pPr>
        <w:tabs>
          <w:tab w:val="center" w:pos="4252"/>
          <w:tab w:val="left" w:pos="5259"/>
        </w:tabs>
        <w:ind w:left="-567" w:right="-142"/>
        <w:jc w:val="center"/>
        <w:rPr>
          <w:rFonts w:ascii="Arial" w:eastAsia="Arial" w:hAnsi="Arial" w:cs="Arial"/>
          <w:b/>
          <w:sz w:val="24"/>
          <w:szCs w:val="24"/>
        </w:rPr>
      </w:pPr>
    </w:p>
    <w:p w14:paraId="650536F9" w14:textId="77777777" w:rsidR="00243EAF" w:rsidRPr="00077BA7" w:rsidRDefault="00243EAF" w:rsidP="00197423">
      <w:pPr>
        <w:tabs>
          <w:tab w:val="center" w:pos="4252"/>
          <w:tab w:val="left" w:pos="5259"/>
        </w:tabs>
        <w:ind w:left="-567" w:right="-142"/>
        <w:jc w:val="center"/>
        <w:rPr>
          <w:rFonts w:ascii="Arial" w:eastAsia="Arial" w:hAnsi="Arial" w:cs="Arial"/>
          <w:b/>
          <w:sz w:val="24"/>
          <w:szCs w:val="24"/>
        </w:rPr>
      </w:pPr>
    </w:p>
    <w:p w14:paraId="141ACF7E" w14:textId="77777777" w:rsidR="00243EAF" w:rsidRPr="00077BA7" w:rsidRDefault="00243EAF" w:rsidP="00197423">
      <w:pPr>
        <w:tabs>
          <w:tab w:val="center" w:pos="4252"/>
          <w:tab w:val="left" w:pos="5259"/>
        </w:tabs>
        <w:ind w:left="-567" w:right="-142"/>
        <w:jc w:val="center"/>
        <w:rPr>
          <w:rFonts w:ascii="Arial" w:eastAsia="Arial" w:hAnsi="Arial" w:cs="Arial"/>
          <w:b/>
          <w:sz w:val="24"/>
          <w:szCs w:val="24"/>
        </w:rPr>
      </w:pPr>
    </w:p>
    <w:p w14:paraId="6396D0DD" w14:textId="77777777" w:rsidR="00243EAF" w:rsidRPr="00077BA7" w:rsidRDefault="00243EAF" w:rsidP="00197423">
      <w:pPr>
        <w:tabs>
          <w:tab w:val="center" w:pos="4252"/>
          <w:tab w:val="left" w:pos="5259"/>
        </w:tabs>
        <w:ind w:left="-567" w:right="-142"/>
        <w:jc w:val="center"/>
        <w:rPr>
          <w:rFonts w:ascii="Arial" w:eastAsia="Arial" w:hAnsi="Arial" w:cs="Arial"/>
          <w:b/>
          <w:sz w:val="24"/>
          <w:szCs w:val="24"/>
        </w:rPr>
      </w:pPr>
    </w:p>
    <w:p w14:paraId="2BD7A20D" w14:textId="0F22759B" w:rsidR="00243EAF" w:rsidRDefault="00243EAF" w:rsidP="00197423">
      <w:pPr>
        <w:tabs>
          <w:tab w:val="center" w:pos="4252"/>
          <w:tab w:val="left" w:pos="5259"/>
        </w:tabs>
        <w:ind w:left="-567" w:right="-142"/>
        <w:jc w:val="center"/>
        <w:rPr>
          <w:rFonts w:ascii="Arial" w:eastAsia="Arial" w:hAnsi="Arial" w:cs="Arial"/>
          <w:b/>
          <w:sz w:val="24"/>
          <w:szCs w:val="24"/>
        </w:rPr>
      </w:pPr>
    </w:p>
    <w:p w14:paraId="38067215" w14:textId="6A536100" w:rsidR="00B12E6C" w:rsidRDefault="00B12E6C" w:rsidP="00197423">
      <w:pPr>
        <w:tabs>
          <w:tab w:val="center" w:pos="4252"/>
          <w:tab w:val="left" w:pos="5259"/>
        </w:tabs>
        <w:ind w:left="-567" w:right="-142"/>
        <w:jc w:val="center"/>
        <w:rPr>
          <w:rFonts w:ascii="Arial" w:eastAsia="Arial" w:hAnsi="Arial" w:cs="Arial"/>
          <w:b/>
          <w:sz w:val="24"/>
          <w:szCs w:val="24"/>
        </w:rPr>
      </w:pPr>
    </w:p>
    <w:p w14:paraId="1BBD20E2" w14:textId="41A33673" w:rsidR="00B12E6C" w:rsidRDefault="00B12E6C" w:rsidP="00197423">
      <w:pPr>
        <w:tabs>
          <w:tab w:val="center" w:pos="4252"/>
          <w:tab w:val="left" w:pos="5259"/>
        </w:tabs>
        <w:ind w:left="-567" w:right="-142"/>
        <w:jc w:val="center"/>
        <w:rPr>
          <w:rFonts w:ascii="Arial" w:eastAsia="Arial" w:hAnsi="Arial" w:cs="Arial"/>
          <w:b/>
          <w:sz w:val="24"/>
          <w:szCs w:val="24"/>
        </w:rPr>
      </w:pPr>
    </w:p>
    <w:p w14:paraId="2D6CA408" w14:textId="3BDDA0F8" w:rsidR="00B12E6C" w:rsidRDefault="00B12E6C" w:rsidP="00197423">
      <w:pPr>
        <w:tabs>
          <w:tab w:val="center" w:pos="4252"/>
          <w:tab w:val="left" w:pos="5259"/>
        </w:tabs>
        <w:ind w:left="-567" w:right="-142"/>
        <w:jc w:val="center"/>
        <w:rPr>
          <w:rFonts w:ascii="Arial" w:eastAsia="Arial" w:hAnsi="Arial" w:cs="Arial"/>
          <w:b/>
          <w:sz w:val="24"/>
          <w:szCs w:val="24"/>
        </w:rPr>
      </w:pPr>
    </w:p>
    <w:p w14:paraId="407530AC" w14:textId="6AD90382" w:rsidR="00B12E6C" w:rsidRDefault="00B12E6C" w:rsidP="00197423">
      <w:pPr>
        <w:tabs>
          <w:tab w:val="center" w:pos="4252"/>
          <w:tab w:val="left" w:pos="5259"/>
        </w:tabs>
        <w:ind w:left="-567" w:right="-142"/>
        <w:jc w:val="center"/>
        <w:rPr>
          <w:rFonts w:ascii="Arial" w:eastAsia="Arial" w:hAnsi="Arial" w:cs="Arial"/>
          <w:b/>
          <w:sz w:val="24"/>
          <w:szCs w:val="24"/>
        </w:rPr>
      </w:pPr>
    </w:p>
    <w:p w14:paraId="226887F1" w14:textId="77777777" w:rsidR="00B12E6C" w:rsidRPr="00077BA7" w:rsidRDefault="00B12E6C" w:rsidP="00197423">
      <w:pPr>
        <w:tabs>
          <w:tab w:val="center" w:pos="4252"/>
          <w:tab w:val="left" w:pos="5259"/>
        </w:tabs>
        <w:ind w:left="-567" w:right="-142"/>
        <w:jc w:val="center"/>
        <w:rPr>
          <w:rFonts w:ascii="Arial" w:eastAsia="Arial" w:hAnsi="Arial" w:cs="Arial"/>
          <w:b/>
          <w:sz w:val="24"/>
          <w:szCs w:val="24"/>
        </w:rPr>
      </w:pPr>
    </w:p>
    <w:p w14:paraId="0A70988E" w14:textId="77777777" w:rsidR="00243EAF" w:rsidRPr="00077BA7" w:rsidRDefault="00243EAF" w:rsidP="00197423">
      <w:pPr>
        <w:tabs>
          <w:tab w:val="center" w:pos="4252"/>
          <w:tab w:val="left" w:pos="5259"/>
        </w:tabs>
        <w:ind w:left="-567" w:right="-142"/>
        <w:jc w:val="center"/>
        <w:rPr>
          <w:rFonts w:ascii="Arial" w:eastAsia="Arial" w:hAnsi="Arial" w:cs="Arial"/>
          <w:b/>
          <w:sz w:val="24"/>
          <w:szCs w:val="24"/>
        </w:rPr>
      </w:pPr>
    </w:p>
    <w:p w14:paraId="2DFD6FD6" w14:textId="77777777" w:rsidR="00197423" w:rsidRPr="00077BA7" w:rsidRDefault="00197423" w:rsidP="00197423">
      <w:pPr>
        <w:tabs>
          <w:tab w:val="center" w:pos="4252"/>
          <w:tab w:val="left" w:pos="5259"/>
        </w:tabs>
        <w:ind w:left="-567" w:right="-142"/>
        <w:jc w:val="center"/>
        <w:rPr>
          <w:rFonts w:ascii="Arial" w:eastAsia="Arial" w:hAnsi="Arial" w:cs="Arial"/>
          <w:b/>
          <w:sz w:val="24"/>
          <w:szCs w:val="24"/>
        </w:rPr>
      </w:pPr>
      <w:r w:rsidRPr="00077BA7">
        <w:rPr>
          <w:rFonts w:ascii="Arial" w:eastAsia="Arial" w:hAnsi="Arial" w:cs="Arial"/>
          <w:b/>
          <w:sz w:val="24"/>
          <w:szCs w:val="24"/>
        </w:rPr>
        <w:lastRenderedPageBreak/>
        <w:t>ANEXO II</w:t>
      </w:r>
    </w:p>
    <w:p w14:paraId="6EB82B79" w14:textId="77777777" w:rsidR="00197423" w:rsidRPr="00077BA7" w:rsidRDefault="00197423" w:rsidP="00197423">
      <w:pPr>
        <w:tabs>
          <w:tab w:val="center" w:pos="4252"/>
          <w:tab w:val="left" w:pos="5259"/>
        </w:tabs>
        <w:ind w:left="-567" w:right="-142"/>
        <w:jc w:val="center"/>
        <w:rPr>
          <w:rFonts w:ascii="Arial" w:eastAsia="Arial" w:hAnsi="Arial" w:cs="Arial"/>
          <w:b/>
          <w:sz w:val="24"/>
          <w:szCs w:val="24"/>
        </w:rPr>
      </w:pPr>
    </w:p>
    <w:p w14:paraId="2A68ACC8" w14:textId="77777777" w:rsidR="00197423" w:rsidRPr="00077BA7" w:rsidRDefault="00197423" w:rsidP="00197423">
      <w:pPr>
        <w:tabs>
          <w:tab w:val="center" w:pos="4252"/>
          <w:tab w:val="left" w:pos="5259"/>
        </w:tabs>
        <w:ind w:left="-567" w:right="-142"/>
        <w:jc w:val="center"/>
        <w:rPr>
          <w:rFonts w:ascii="Arial" w:eastAsia="Arial" w:hAnsi="Arial" w:cs="Arial"/>
          <w:b/>
          <w:sz w:val="24"/>
          <w:szCs w:val="24"/>
        </w:rPr>
      </w:pPr>
      <w:r w:rsidRPr="00077BA7">
        <w:rPr>
          <w:rFonts w:ascii="Arial" w:eastAsia="Arial" w:hAnsi="Arial" w:cs="Arial"/>
          <w:b/>
          <w:sz w:val="24"/>
          <w:szCs w:val="24"/>
        </w:rPr>
        <w:t xml:space="preserve">PREFEITURA MUNICIPAL DE DIVINOLÂNDIA - SP </w:t>
      </w:r>
    </w:p>
    <w:p w14:paraId="0CB936D2" w14:textId="77777777" w:rsidR="00197423" w:rsidRPr="00077BA7" w:rsidRDefault="00197423" w:rsidP="00197423">
      <w:pPr>
        <w:tabs>
          <w:tab w:val="center" w:pos="4252"/>
          <w:tab w:val="left" w:pos="5259"/>
        </w:tabs>
        <w:ind w:left="-567" w:right="-142"/>
        <w:jc w:val="center"/>
        <w:rPr>
          <w:rFonts w:ascii="Arial" w:eastAsia="Arial" w:hAnsi="Arial" w:cs="Arial"/>
          <w:b/>
          <w:sz w:val="24"/>
          <w:szCs w:val="24"/>
        </w:rPr>
      </w:pPr>
    </w:p>
    <w:p w14:paraId="3878D8AD" w14:textId="77777777" w:rsidR="00197423" w:rsidRPr="00077BA7" w:rsidRDefault="00197423" w:rsidP="00197423">
      <w:pPr>
        <w:tabs>
          <w:tab w:val="center" w:pos="4252"/>
          <w:tab w:val="left" w:pos="5259"/>
        </w:tabs>
        <w:ind w:left="-567" w:right="-142"/>
        <w:jc w:val="center"/>
        <w:rPr>
          <w:rFonts w:ascii="Arial" w:eastAsia="Arial" w:hAnsi="Arial" w:cs="Arial"/>
          <w:b/>
          <w:sz w:val="24"/>
          <w:szCs w:val="24"/>
        </w:rPr>
      </w:pPr>
      <w:r w:rsidRPr="00077BA7">
        <w:rPr>
          <w:rFonts w:ascii="Arial" w:eastAsia="Arial" w:hAnsi="Arial" w:cs="Arial"/>
          <w:b/>
          <w:sz w:val="24"/>
          <w:szCs w:val="24"/>
        </w:rPr>
        <w:t>PROCESSO SELETIVO Nº 01/2023</w:t>
      </w:r>
    </w:p>
    <w:p w14:paraId="0F1D3C24" w14:textId="77777777" w:rsidR="00197423" w:rsidRPr="00077BA7" w:rsidRDefault="00197423" w:rsidP="00197423">
      <w:pPr>
        <w:tabs>
          <w:tab w:val="center" w:pos="4252"/>
          <w:tab w:val="left" w:pos="5259"/>
        </w:tabs>
        <w:ind w:left="-567" w:right="-142"/>
        <w:jc w:val="center"/>
        <w:rPr>
          <w:rFonts w:ascii="Arial" w:eastAsia="Arial" w:hAnsi="Arial" w:cs="Arial"/>
          <w:b/>
          <w:sz w:val="24"/>
          <w:szCs w:val="24"/>
        </w:rPr>
      </w:pPr>
    </w:p>
    <w:p w14:paraId="6F98FC01" w14:textId="77777777" w:rsidR="00197423" w:rsidRPr="00077BA7" w:rsidRDefault="00197423" w:rsidP="00197423">
      <w:pPr>
        <w:tabs>
          <w:tab w:val="center" w:pos="4252"/>
          <w:tab w:val="left" w:pos="5259"/>
        </w:tabs>
        <w:ind w:left="-567" w:right="-142"/>
        <w:jc w:val="center"/>
        <w:rPr>
          <w:rFonts w:ascii="Arial" w:eastAsia="Arial" w:hAnsi="Arial" w:cs="Arial"/>
          <w:b/>
          <w:sz w:val="24"/>
          <w:szCs w:val="24"/>
        </w:rPr>
      </w:pPr>
      <w:r w:rsidRPr="00077BA7">
        <w:rPr>
          <w:rFonts w:ascii="Arial" w:eastAsia="Arial" w:hAnsi="Arial" w:cs="Arial"/>
          <w:b/>
          <w:sz w:val="24"/>
          <w:szCs w:val="24"/>
        </w:rPr>
        <w:t>FORMULÁRIO PARA ENTREGA DOS TÍTULOS</w:t>
      </w:r>
    </w:p>
    <w:p w14:paraId="5B08A4C7" w14:textId="77777777" w:rsidR="00197423" w:rsidRPr="00077BA7" w:rsidRDefault="00197423" w:rsidP="00197423">
      <w:pPr>
        <w:tabs>
          <w:tab w:val="center" w:pos="4252"/>
          <w:tab w:val="left" w:pos="5259"/>
        </w:tabs>
        <w:ind w:left="-567" w:right="-142"/>
        <w:jc w:val="center"/>
        <w:rPr>
          <w:rFonts w:ascii="Arial" w:eastAsia="Arial" w:hAnsi="Arial" w:cs="Arial"/>
          <w:b/>
          <w:sz w:val="24"/>
          <w:szCs w:val="24"/>
        </w:rPr>
      </w:pPr>
    </w:p>
    <w:p w14:paraId="75A64E37" w14:textId="77777777" w:rsidR="00197423" w:rsidRPr="00077BA7" w:rsidRDefault="00197423" w:rsidP="00197423">
      <w:pPr>
        <w:tabs>
          <w:tab w:val="center" w:pos="4252"/>
          <w:tab w:val="left" w:pos="5259"/>
        </w:tabs>
        <w:ind w:left="-567" w:right="-142"/>
        <w:jc w:val="center"/>
        <w:rPr>
          <w:rFonts w:ascii="Arial" w:eastAsia="Arial" w:hAnsi="Arial" w:cs="Arial"/>
          <w:b/>
          <w:sz w:val="24"/>
          <w:szCs w:val="24"/>
        </w:rPr>
      </w:pPr>
    </w:p>
    <w:p w14:paraId="081391B7" w14:textId="33DD914B" w:rsidR="00197423" w:rsidRPr="00077BA7" w:rsidRDefault="00197423" w:rsidP="00197423">
      <w:pPr>
        <w:tabs>
          <w:tab w:val="center" w:pos="4252"/>
          <w:tab w:val="left" w:pos="5259"/>
        </w:tabs>
        <w:ind w:left="-284" w:right="-142"/>
        <w:rPr>
          <w:rFonts w:ascii="Arial" w:eastAsia="Arial" w:hAnsi="Arial" w:cs="Arial"/>
          <w:bCs/>
          <w:sz w:val="24"/>
          <w:szCs w:val="24"/>
        </w:rPr>
      </w:pPr>
      <w:r w:rsidRPr="00077BA7">
        <w:rPr>
          <w:rFonts w:ascii="Arial" w:eastAsia="Arial" w:hAnsi="Arial" w:cs="Arial"/>
          <w:bCs/>
          <w:sz w:val="24"/>
          <w:szCs w:val="24"/>
        </w:rPr>
        <w:t>NOME DO CANDIDATO: _________________________________________________</w:t>
      </w:r>
    </w:p>
    <w:p w14:paraId="71C9C529" w14:textId="77777777" w:rsidR="00197423" w:rsidRPr="00077BA7" w:rsidRDefault="00197423" w:rsidP="00197423">
      <w:pPr>
        <w:tabs>
          <w:tab w:val="center" w:pos="4252"/>
          <w:tab w:val="left" w:pos="5259"/>
        </w:tabs>
        <w:ind w:left="-284" w:right="-142"/>
        <w:jc w:val="center"/>
        <w:rPr>
          <w:rFonts w:ascii="Arial" w:eastAsia="Arial" w:hAnsi="Arial" w:cs="Arial"/>
          <w:bCs/>
          <w:sz w:val="24"/>
          <w:szCs w:val="24"/>
        </w:rPr>
      </w:pPr>
    </w:p>
    <w:p w14:paraId="649DB220" w14:textId="03F573DE" w:rsidR="00197423" w:rsidRPr="00077BA7" w:rsidRDefault="00197423" w:rsidP="00197423">
      <w:pPr>
        <w:tabs>
          <w:tab w:val="center" w:pos="4252"/>
          <w:tab w:val="left" w:pos="5259"/>
        </w:tabs>
        <w:ind w:left="-284" w:right="-142"/>
        <w:rPr>
          <w:rFonts w:ascii="Arial" w:eastAsia="Arial" w:hAnsi="Arial" w:cs="Arial"/>
          <w:bCs/>
          <w:sz w:val="24"/>
          <w:szCs w:val="24"/>
        </w:rPr>
      </w:pPr>
      <w:r w:rsidRPr="00077BA7">
        <w:rPr>
          <w:rFonts w:ascii="Arial" w:eastAsia="Arial" w:hAnsi="Arial" w:cs="Arial"/>
          <w:bCs/>
          <w:sz w:val="24"/>
          <w:szCs w:val="24"/>
        </w:rPr>
        <w:t>Nº DE INSCRIÇÃO:____________________ RG: _____________________________</w:t>
      </w:r>
    </w:p>
    <w:p w14:paraId="10C755C3" w14:textId="77777777" w:rsidR="00197423" w:rsidRPr="00077BA7" w:rsidRDefault="00197423" w:rsidP="00197423">
      <w:pPr>
        <w:tabs>
          <w:tab w:val="center" w:pos="4252"/>
          <w:tab w:val="left" w:pos="5259"/>
        </w:tabs>
        <w:ind w:left="-284" w:right="-142"/>
        <w:jc w:val="center"/>
        <w:rPr>
          <w:rFonts w:ascii="Arial" w:eastAsia="Arial" w:hAnsi="Arial" w:cs="Arial"/>
          <w:bCs/>
          <w:sz w:val="24"/>
          <w:szCs w:val="24"/>
        </w:rPr>
      </w:pPr>
    </w:p>
    <w:p w14:paraId="4A31CF0A" w14:textId="77777777" w:rsidR="00197423" w:rsidRPr="00077BA7" w:rsidRDefault="00197423" w:rsidP="00197423">
      <w:pPr>
        <w:tabs>
          <w:tab w:val="center" w:pos="4252"/>
          <w:tab w:val="left" w:pos="5259"/>
        </w:tabs>
        <w:ind w:left="-284" w:right="-142"/>
        <w:rPr>
          <w:rFonts w:ascii="Arial" w:eastAsia="Arial" w:hAnsi="Arial" w:cs="Arial"/>
          <w:b/>
          <w:sz w:val="24"/>
          <w:szCs w:val="24"/>
        </w:rPr>
      </w:pPr>
      <w:r w:rsidRPr="00077BA7">
        <w:rPr>
          <w:rFonts w:ascii="Arial" w:eastAsia="Arial" w:hAnsi="Arial" w:cs="Arial"/>
          <w:bCs/>
          <w:sz w:val="24"/>
          <w:szCs w:val="24"/>
        </w:rPr>
        <w:t>FUNÇÃO: _________________________________</w:t>
      </w:r>
    </w:p>
    <w:p w14:paraId="73E08B1F" w14:textId="77777777" w:rsidR="00197423" w:rsidRPr="00077BA7" w:rsidRDefault="00197423" w:rsidP="00197423">
      <w:pPr>
        <w:tabs>
          <w:tab w:val="center" w:pos="4252"/>
          <w:tab w:val="left" w:pos="5259"/>
        </w:tabs>
        <w:ind w:left="-567" w:right="-142"/>
        <w:jc w:val="center"/>
        <w:rPr>
          <w:rFonts w:ascii="Arial" w:eastAsia="Arial" w:hAnsi="Arial" w:cs="Arial"/>
          <w:b/>
          <w:sz w:val="24"/>
          <w:szCs w:val="24"/>
        </w:rPr>
      </w:pPr>
    </w:p>
    <w:tbl>
      <w:tblPr>
        <w:tblW w:w="9356" w:type="dxa"/>
        <w:tblInd w:w="-289" w:type="dxa"/>
        <w:tblLayout w:type="fixed"/>
        <w:tblCellMar>
          <w:left w:w="88" w:type="dxa"/>
        </w:tblCellMar>
        <w:tblLook w:val="0000" w:firstRow="0" w:lastRow="0" w:firstColumn="0" w:lastColumn="0" w:noHBand="0" w:noVBand="0"/>
      </w:tblPr>
      <w:tblGrid>
        <w:gridCol w:w="3261"/>
        <w:gridCol w:w="4961"/>
        <w:gridCol w:w="1134"/>
      </w:tblGrid>
      <w:tr w:rsidR="00197423" w:rsidRPr="00077BA7" w14:paraId="3F7C87D8" w14:textId="77777777" w:rsidTr="00937278">
        <w:tc>
          <w:tcPr>
            <w:tcW w:w="3261" w:type="dxa"/>
            <w:tcBorders>
              <w:top w:val="single" w:sz="4" w:space="0" w:color="00000A"/>
              <w:left w:val="single" w:sz="4" w:space="0" w:color="00000A"/>
              <w:bottom w:val="single" w:sz="4" w:space="0" w:color="00000A"/>
            </w:tcBorders>
            <w:shd w:val="clear" w:color="auto" w:fill="FFFFFF"/>
            <w:vAlign w:val="center"/>
          </w:tcPr>
          <w:p w14:paraId="084611F6" w14:textId="77777777" w:rsidR="00197423" w:rsidRPr="00077BA7" w:rsidRDefault="00197423" w:rsidP="0091737B">
            <w:pPr>
              <w:tabs>
                <w:tab w:val="center" w:pos="4252"/>
                <w:tab w:val="left" w:pos="5259"/>
              </w:tabs>
              <w:ind w:left="-89"/>
              <w:jc w:val="center"/>
              <w:rPr>
                <w:rFonts w:ascii="Arial" w:eastAsia="Arial" w:hAnsi="Arial" w:cs="Arial"/>
                <w:b/>
                <w:sz w:val="24"/>
                <w:szCs w:val="24"/>
              </w:rPr>
            </w:pPr>
            <w:r w:rsidRPr="00077BA7">
              <w:rPr>
                <w:rFonts w:ascii="Arial" w:eastAsia="Arial" w:hAnsi="Arial" w:cs="Arial"/>
                <w:b/>
                <w:sz w:val="24"/>
                <w:szCs w:val="24"/>
              </w:rPr>
              <w:t>Título</w:t>
            </w:r>
          </w:p>
        </w:tc>
        <w:tc>
          <w:tcPr>
            <w:tcW w:w="4961" w:type="dxa"/>
            <w:tcBorders>
              <w:top w:val="single" w:sz="4" w:space="0" w:color="00000A"/>
              <w:left w:val="single" w:sz="4" w:space="0" w:color="00000A"/>
              <w:bottom w:val="single" w:sz="4" w:space="0" w:color="00000A"/>
            </w:tcBorders>
            <w:shd w:val="clear" w:color="auto" w:fill="FFFFFF"/>
            <w:vAlign w:val="center"/>
          </w:tcPr>
          <w:p w14:paraId="032BBADA" w14:textId="77777777" w:rsidR="00197423" w:rsidRPr="00077BA7" w:rsidRDefault="00197423" w:rsidP="0091737B">
            <w:pPr>
              <w:tabs>
                <w:tab w:val="center" w:pos="4252"/>
                <w:tab w:val="left" w:pos="5259"/>
              </w:tabs>
              <w:ind w:left="-5"/>
              <w:jc w:val="center"/>
              <w:rPr>
                <w:rFonts w:ascii="Arial" w:eastAsia="Arial" w:hAnsi="Arial" w:cs="Arial"/>
                <w:b/>
                <w:sz w:val="24"/>
                <w:szCs w:val="24"/>
              </w:rPr>
            </w:pPr>
            <w:r w:rsidRPr="00077BA7">
              <w:rPr>
                <w:rFonts w:ascii="Arial" w:eastAsia="Arial" w:hAnsi="Arial" w:cs="Arial"/>
                <w:b/>
                <w:sz w:val="24"/>
                <w:szCs w:val="24"/>
              </w:rPr>
              <w:t>Comprovante</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ABDE50" w14:textId="77777777" w:rsidR="00197423" w:rsidRPr="00077BA7" w:rsidRDefault="00197423" w:rsidP="0091737B">
            <w:pPr>
              <w:tabs>
                <w:tab w:val="center" w:pos="4252"/>
                <w:tab w:val="left" w:pos="5259"/>
              </w:tabs>
              <w:ind w:left="-88" w:right="-142"/>
              <w:jc w:val="center"/>
              <w:rPr>
                <w:rFonts w:ascii="Arial" w:eastAsia="Arial" w:hAnsi="Arial" w:cs="Arial"/>
                <w:b/>
                <w:sz w:val="24"/>
                <w:szCs w:val="24"/>
              </w:rPr>
            </w:pPr>
            <w:r w:rsidRPr="00077BA7">
              <w:rPr>
                <w:rFonts w:ascii="Arial" w:eastAsia="Arial" w:hAnsi="Arial" w:cs="Arial"/>
                <w:b/>
                <w:sz w:val="24"/>
                <w:szCs w:val="24"/>
              </w:rPr>
              <w:t>Marque com X</w:t>
            </w:r>
          </w:p>
        </w:tc>
      </w:tr>
      <w:tr w:rsidR="00197423" w:rsidRPr="00077BA7" w14:paraId="588BA97B" w14:textId="77777777" w:rsidTr="00937278">
        <w:tc>
          <w:tcPr>
            <w:tcW w:w="3261" w:type="dxa"/>
            <w:tcBorders>
              <w:top w:val="single" w:sz="4" w:space="0" w:color="00000A"/>
              <w:left w:val="single" w:sz="4" w:space="0" w:color="00000A"/>
              <w:bottom w:val="single" w:sz="4" w:space="0" w:color="00000A"/>
            </w:tcBorders>
            <w:shd w:val="clear" w:color="auto" w:fill="FFFFFF"/>
            <w:vAlign w:val="center"/>
          </w:tcPr>
          <w:p w14:paraId="31BD0594" w14:textId="77777777" w:rsidR="00197423" w:rsidRPr="00077BA7" w:rsidRDefault="00197423" w:rsidP="0091737B">
            <w:pPr>
              <w:tabs>
                <w:tab w:val="center" w:pos="4252"/>
                <w:tab w:val="left" w:pos="5259"/>
              </w:tabs>
              <w:ind w:left="-89"/>
              <w:jc w:val="center"/>
              <w:rPr>
                <w:rFonts w:ascii="Arial" w:eastAsia="Arial" w:hAnsi="Arial" w:cs="Arial"/>
                <w:bCs/>
                <w:sz w:val="24"/>
                <w:szCs w:val="24"/>
              </w:rPr>
            </w:pPr>
            <w:r w:rsidRPr="00077BA7">
              <w:rPr>
                <w:rFonts w:ascii="Arial" w:eastAsia="Arial" w:hAnsi="Arial" w:cs="Arial"/>
                <w:bCs/>
                <w:sz w:val="24"/>
                <w:szCs w:val="24"/>
              </w:rPr>
              <w:t>STRICTU SENSU – Título de Doutor na Área em que concorre ou em área relacionada, concluído até a data da apresentação dos títulos.</w:t>
            </w:r>
          </w:p>
        </w:tc>
        <w:tc>
          <w:tcPr>
            <w:tcW w:w="4961" w:type="dxa"/>
            <w:tcBorders>
              <w:top w:val="single" w:sz="4" w:space="0" w:color="00000A"/>
              <w:left w:val="single" w:sz="4" w:space="0" w:color="00000A"/>
              <w:bottom w:val="single" w:sz="4" w:space="0" w:color="00000A"/>
            </w:tcBorders>
            <w:shd w:val="clear" w:color="auto" w:fill="FFFFFF"/>
            <w:vAlign w:val="center"/>
          </w:tcPr>
          <w:p w14:paraId="3B8BDE26" w14:textId="77777777" w:rsidR="00197423" w:rsidRPr="00077BA7" w:rsidRDefault="00197423" w:rsidP="0091737B">
            <w:pPr>
              <w:tabs>
                <w:tab w:val="center" w:pos="4252"/>
                <w:tab w:val="left" w:pos="5259"/>
              </w:tabs>
              <w:ind w:left="-5"/>
              <w:jc w:val="center"/>
              <w:rPr>
                <w:rFonts w:ascii="Arial" w:eastAsia="Arial" w:hAnsi="Arial" w:cs="Arial"/>
                <w:bCs/>
                <w:sz w:val="24"/>
                <w:szCs w:val="24"/>
              </w:rPr>
            </w:pPr>
            <w:r w:rsidRPr="00077BA7">
              <w:rPr>
                <w:rFonts w:ascii="Arial" w:eastAsia="Arial" w:hAnsi="Arial" w:cs="Arial"/>
                <w:bCs/>
                <w:sz w:val="24"/>
                <w:szCs w:val="24"/>
              </w:rPr>
              <w:t>- Diploma devidamente registrado ou Ata da apresentação da defesa de tese, ou declaração/certificado de conclusão de curso expedido por instituição oficial, em papel timbrado da instituição, contendo data, assinatura e nome do responsável pelo documento e reconhecido pelo MEC.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D63A68" w14:textId="77777777" w:rsidR="00197423" w:rsidRPr="00077BA7" w:rsidRDefault="00197423" w:rsidP="0091737B">
            <w:pPr>
              <w:tabs>
                <w:tab w:val="center" w:pos="4252"/>
                <w:tab w:val="left" w:pos="5259"/>
              </w:tabs>
              <w:ind w:left="-567" w:right="-142"/>
              <w:jc w:val="center"/>
              <w:rPr>
                <w:rFonts w:ascii="Arial" w:eastAsia="Arial" w:hAnsi="Arial" w:cs="Arial"/>
                <w:b/>
                <w:sz w:val="24"/>
                <w:szCs w:val="24"/>
              </w:rPr>
            </w:pPr>
          </w:p>
        </w:tc>
      </w:tr>
      <w:tr w:rsidR="00197423" w:rsidRPr="00077BA7" w14:paraId="3FA16703" w14:textId="77777777" w:rsidTr="00937278">
        <w:tc>
          <w:tcPr>
            <w:tcW w:w="3261" w:type="dxa"/>
            <w:tcBorders>
              <w:top w:val="single" w:sz="4" w:space="0" w:color="00000A"/>
              <w:left w:val="single" w:sz="4" w:space="0" w:color="00000A"/>
              <w:bottom w:val="single" w:sz="4" w:space="0" w:color="00000A"/>
            </w:tcBorders>
            <w:shd w:val="clear" w:color="auto" w:fill="FFFFFF"/>
            <w:vAlign w:val="center"/>
          </w:tcPr>
          <w:p w14:paraId="00F1BDB6" w14:textId="77777777" w:rsidR="00197423" w:rsidRPr="00077BA7" w:rsidRDefault="00197423" w:rsidP="0091737B">
            <w:pPr>
              <w:tabs>
                <w:tab w:val="center" w:pos="4252"/>
                <w:tab w:val="left" w:pos="5259"/>
              </w:tabs>
              <w:ind w:left="-89"/>
              <w:jc w:val="center"/>
              <w:rPr>
                <w:rFonts w:ascii="Arial" w:eastAsia="Arial" w:hAnsi="Arial" w:cs="Arial"/>
                <w:bCs/>
                <w:sz w:val="24"/>
                <w:szCs w:val="24"/>
              </w:rPr>
            </w:pPr>
          </w:p>
          <w:p w14:paraId="5507A36B" w14:textId="77777777" w:rsidR="00197423" w:rsidRPr="00077BA7" w:rsidRDefault="00197423" w:rsidP="0091737B">
            <w:pPr>
              <w:tabs>
                <w:tab w:val="center" w:pos="4252"/>
                <w:tab w:val="left" w:pos="5259"/>
              </w:tabs>
              <w:ind w:left="-89"/>
              <w:jc w:val="center"/>
              <w:rPr>
                <w:rFonts w:ascii="Arial" w:eastAsia="Arial" w:hAnsi="Arial" w:cs="Arial"/>
                <w:bCs/>
                <w:sz w:val="24"/>
                <w:szCs w:val="24"/>
              </w:rPr>
            </w:pPr>
            <w:r w:rsidRPr="00077BA7">
              <w:rPr>
                <w:rFonts w:ascii="Arial" w:eastAsia="Arial" w:hAnsi="Arial" w:cs="Arial"/>
                <w:bCs/>
                <w:sz w:val="24"/>
                <w:szCs w:val="24"/>
              </w:rPr>
              <w:t>STRICTU SENSU – Título de Mestre na área em que concorre ou em área relacionada, concluído até a data da apresentação dos títulos.</w:t>
            </w:r>
          </w:p>
        </w:tc>
        <w:tc>
          <w:tcPr>
            <w:tcW w:w="4961" w:type="dxa"/>
            <w:tcBorders>
              <w:top w:val="single" w:sz="4" w:space="0" w:color="00000A"/>
              <w:left w:val="single" w:sz="4" w:space="0" w:color="00000A"/>
              <w:bottom w:val="single" w:sz="4" w:space="0" w:color="00000A"/>
            </w:tcBorders>
            <w:shd w:val="clear" w:color="auto" w:fill="FFFFFF"/>
            <w:vAlign w:val="center"/>
          </w:tcPr>
          <w:p w14:paraId="21151179" w14:textId="77777777" w:rsidR="00197423" w:rsidRPr="00077BA7" w:rsidRDefault="00197423" w:rsidP="0091737B">
            <w:pPr>
              <w:tabs>
                <w:tab w:val="center" w:pos="4252"/>
                <w:tab w:val="left" w:pos="5259"/>
              </w:tabs>
              <w:ind w:left="-5"/>
              <w:jc w:val="center"/>
              <w:rPr>
                <w:rFonts w:ascii="Arial" w:eastAsia="Arial" w:hAnsi="Arial" w:cs="Arial"/>
                <w:bCs/>
                <w:sz w:val="24"/>
                <w:szCs w:val="24"/>
              </w:rPr>
            </w:pPr>
            <w:r w:rsidRPr="00077BA7">
              <w:rPr>
                <w:rFonts w:ascii="Arial" w:eastAsia="Arial" w:hAnsi="Arial" w:cs="Arial"/>
                <w:bCs/>
                <w:sz w:val="24"/>
                <w:szCs w:val="24"/>
              </w:rPr>
              <w:t>- Diploma devidamente registrado ou Ata da apresentação da dissertação de mestrado, ou declaração/certificado de conclusão de curso expedido por instituição oficial, em papel timbrado da instituição, contendo data, assinatura e nome do responsável pelo documento e reconhecido pelo MEC.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4C067B" w14:textId="77777777" w:rsidR="00197423" w:rsidRPr="00077BA7" w:rsidRDefault="00197423" w:rsidP="0091737B">
            <w:pPr>
              <w:tabs>
                <w:tab w:val="center" w:pos="4252"/>
                <w:tab w:val="left" w:pos="5259"/>
              </w:tabs>
              <w:ind w:left="-567" w:right="-142"/>
              <w:jc w:val="center"/>
              <w:rPr>
                <w:rFonts w:ascii="Arial" w:eastAsia="Arial" w:hAnsi="Arial" w:cs="Arial"/>
                <w:b/>
                <w:sz w:val="24"/>
                <w:szCs w:val="24"/>
              </w:rPr>
            </w:pPr>
          </w:p>
        </w:tc>
      </w:tr>
      <w:tr w:rsidR="00197423" w:rsidRPr="00077BA7" w14:paraId="5187D6B7" w14:textId="77777777" w:rsidTr="00937278">
        <w:tc>
          <w:tcPr>
            <w:tcW w:w="3261" w:type="dxa"/>
            <w:tcBorders>
              <w:top w:val="single" w:sz="4" w:space="0" w:color="00000A"/>
              <w:left w:val="single" w:sz="4" w:space="0" w:color="00000A"/>
              <w:bottom w:val="single" w:sz="4" w:space="0" w:color="00000A"/>
            </w:tcBorders>
            <w:shd w:val="clear" w:color="auto" w:fill="FFFFFF"/>
            <w:vAlign w:val="center"/>
          </w:tcPr>
          <w:p w14:paraId="2DF9BF20" w14:textId="77777777" w:rsidR="00197423" w:rsidRPr="00077BA7" w:rsidRDefault="00197423" w:rsidP="0091737B">
            <w:pPr>
              <w:tabs>
                <w:tab w:val="center" w:pos="4252"/>
                <w:tab w:val="left" w:pos="5259"/>
              </w:tabs>
              <w:ind w:left="-89"/>
              <w:jc w:val="center"/>
              <w:rPr>
                <w:rFonts w:ascii="Arial" w:eastAsia="Arial" w:hAnsi="Arial" w:cs="Arial"/>
                <w:bCs/>
                <w:sz w:val="24"/>
                <w:szCs w:val="24"/>
              </w:rPr>
            </w:pPr>
            <w:r w:rsidRPr="00077BA7">
              <w:rPr>
                <w:rFonts w:ascii="Arial" w:eastAsia="Arial" w:hAnsi="Arial" w:cs="Arial"/>
                <w:bCs/>
                <w:sz w:val="24"/>
                <w:szCs w:val="24"/>
              </w:rPr>
              <w:t>LATO SENSU – Título de Pós – Graduação – duração mínima de 432 horas/aula (que equivale a 360 horas cheias), na área em que concorre ou em área relacionada, concluído até a data da apresentação dos títulos.</w:t>
            </w:r>
          </w:p>
        </w:tc>
        <w:tc>
          <w:tcPr>
            <w:tcW w:w="4961" w:type="dxa"/>
            <w:tcBorders>
              <w:top w:val="single" w:sz="4" w:space="0" w:color="00000A"/>
              <w:left w:val="single" w:sz="4" w:space="0" w:color="00000A"/>
              <w:bottom w:val="single" w:sz="4" w:space="0" w:color="00000A"/>
            </w:tcBorders>
            <w:shd w:val="clear" w:color="auto" w:fill="FFFFFF"/>
            <w:vAlign w:val="center"/>
          </w:tcPr>
          <w:p w14:paraId="6125EAB7" w14:textId="77777777" w:rsidR="00197423" w:rsidRPr="00077BA7" w:rsidRDefault="00197423" w:rsidP="0091737B">
            <w:pPr>
              <w:tabs>
                <w:tab w:val="center" w:pos="4252"/>
                <w:tab w:val="left" w:pos="5259"/>
              </w:tabs>
              <w:spacing w:before="120"/>
              <w:ind w:left="-6"/>
              <w:jc w:val="center"/>
              <w:rPr>
                <w:rFonts w:ascii="Arial" w:eastAsia="Arial" w:hAnsi="Arial" w:cs="Arial"/>
                <w:bCs/>
                <w:sz w:val="24"/>
                <w:szCs w:val="24"/>
              </w:rPr>
            </w:pPr>
            <w:r w:rsidRPr="00077BA7">
              <w:rPr>
                <w:rFonts w:ascii="Arial" w:eastAsia="Arial" w:hAnsi="Arial" w:cs="Arial"/>
                <w:bCs/>
                <w:sz w:val="24"/>
                <w:szCs w:val="24"/>
              </w:rPr>
              <w:t>- Diploma ou Certificado de Pós Graduação, MBA, Especialização devidamente registrado pelo órgão expedidor, impresso em papel timbrado da instituição, contendo data, assinatura e nome do responsável pelo documento, local/livro de registro e reconhecido pelo MEC.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AA6240" w14:textId="77777777" w:rsidR="00197423" w:rsidRPr="00077BA7" w:rsidRDefault="00197423" w:rsidP="0091737B">
            <w:pPr>
              <w:tabs>
                <w:tab w:val="center" w:pos="4252"/>
                <w:tab w:val="left" w:pos="5259"/>
              </w:tabs>
              <w:ind w:left="-567" w:right="-142"/>
              <w:jc w:val="center"/>
              <w:rPr>
                <w:rFonts w:ascii="Arial" w:eastAsia="Arial" w:hAnsi="Arial" w:cs="Arial"/>
                <w:b/>
                <w:sz w:val="24"/>
                <w:szCs w:val="24"/>
              </w:rPr>
            </w:pPr>
          </w:p>
        </w:tc>
      </w:tr>
    </w:tbl>
    <w:p w14:paraId="68BB1B5B" w14:textId="77777777" w:rsidR="00197423" w:rsidRPr="00077BA7" w:rsidRDefault="00197423" w:rsidP="00197423">
      <w:pPr>
        <w:tabs>
          <w:tab w:val="center" w:pos="4252"/>
          <w:tab w:val="left" w:pos="5259"/>
        </w:tabs>
        <w:ind w:left="-567" w:right="-142"/>
        <w:rPr>
          <w:rFonts w:ascii="Arial" w:eastAsia="Arial" w:hAnsi="Arial" w:cs="Arial"/>
          <w:bCs/>
          <w:sz w:val="24"/>
          <w:szCs w:val="24"/>
        </w:rPr>
      </w:pPr>
      <w:r w:rsidRPr="00077BA7">
        <w:rPr>
          <w:rFonts w:ascii="Arial" w:eastAsia="Arial" w:hAnsi="Arial" w:cs="Arial"/>
          <w:bCs/>
          <w:sz w:val="24"/>
          <w:szCs w:val="24"/>
        </w:rPr>
        <w:t xml:space="preserve">Nº de folhas anexas:__________ </w:t>
      </w:r>
    </w:p>
    <w:p w14:paraId="6A0F8E8C" w14:textId="77777777" w:rsidR="00197423" w:rsidRPr="00077BA7" w:rsidRDefault="00197423" w:rsidP="00197423">
      <w:pPr>
        <w:tabs>
          <w:tab w:val="center" w:pos="4252"/>
          <w:tab w:val="left" w:pos="5259"/>
        </w:tabs>
        <w:ind w:left="-567" w:right="-142"/>
        <w:rPr>
          <w:rFonts w:ascii="Arial" w:eastAsia="Arial" w:hAnsi="Arial" w:cs="Arial"/>
          <w:bCs/>
          <w:sz w:val="24"/>
          <w:szCs w:val="24"/>
        </w:rPr>
      </w:pPr>
      <w:r w:rsidRPr="00077BA7">
        <w:rPr>
          <w:rFonts w:ascii="Arial" w:eastAsia="Arial" w:hAnsi="Arial" w:cs="Arial"/>
          <w:bCs/>
          <w:sz w:val="24"/>
          <w:szCs w:val="24"/>
        </w:rPr>
        <w:t xml:space="preserve">Assinatura do candidato: ____________________________ </w:t>
      </w:r>
    </w:p>
    <w:p w14:paraId="30692187" w14:textId="77777777" w:rsidR="00197423" w:rsidRPr="00077BA7" w:rsidRDefault="00197423" w:rsidP="00197423">
      <w:pPr>
        <w:tabs>
          <w:tab w:val="center" w:pos="4252"/>
          <w:tab w:val="left" w:pos="5259"/>
        </w:tabs>
        <w:ind w:left="-567" w:right="-142"/>
        <w:rPr>
          <w:rFonts w:ascii="Arial" w:eastAsia="Arial" w:hAnsi="Arial" w:cs="Arial"/>
          <w:bCs/>
          <w:sz w:val="24"/>
          <w:szCs w:val="24"/>
        </w:rPr>
      </w:pPr>
      <w:r w:rsidRPr="00077BA7">
        <w:rPr>
          <w:rFonts w:ascii="Arial" w:eastAsia="Arial" w:hAnsi="Arial" w:cs="Arial"/>
          <w:bCs/>
          <w:sz w:val="24"/>
          <w:szCs w:val="24"/>
        </w:rPr>
        <w:t>Data: ____/____/_______</w:t>
      </w:r>
    </w:p>
    <w:p w14:paraId="4C380631" w14:textId="77777777" w:rsidR="00197423" w:rsidRPr="00077BA7" w:rsidRDefault="00197423" w:rsidP="00197423">
      <w:pPr>
        <w:tabs>
          <w:tab w:val="center" w:pos="4252"/>
          <w:tab w:val="left" w:pos="5259"/>
        </w:tabs>
        <w:ind w:left="-567" w:right="-142"/>
        <w:rPr>
          <w:rFonts w:ascii="Arial" w:eastAsia="Arial" w:hAnsi="Arial" w:cs="Arial"/>
          <w:bCs/>
          <w:sz w:val="24"/>
          <w:szCs w:val="24"/>
        </w:rPr>
      </w:pPr>
    </w:p>
    <w:p w14:paraId="1C5270F3" w14:textId="77777777" w:rsidR="00197423" w:rsidRPr="00077BA7" w:rsidRDefault="00197423" w:rsidP="00197423">
      <w:pPr>
        <w:tabs>
          <w:tab w:val="center" w:pos="4252"/>
          <w:tab w:val="left" w:pos="5259"/>
        </w:tabs>
        <w:ind w:left="-567" w:right="-142"/>
        <w:jc w:val="center"/>
        <w:rPr>
          <w:rFonts w:ascii="Arial" w:eastAsia="Arial" w:hAnsi="Arial" w:cs="Arial"/>
          <w:b/>
          <w:sz w:val="24"/>
          <w:szCs w:val="24"/>
        </w:rPr>
      </w:pPr>
    </w:p>
    <w:p w14:paraId="21C3EA61" w14:textId="77777777" w:rsidR="00197423" w:rsidRPr="00077BA7" w:rsidRDefault="00197423" w:rsidP="00197423">
      <w:pPr>
        <w:tabs>
          <w:tab w:val="center" w:pos="4252"/>
          <w:tab w:val="left" w:pos="5259"/>
        </w:tabs>
        <w:ind w:left="-567" w:right="-142"/>
        <w:jc w:val="center"/>
        <w:rPr>
          <w:rFonts w:ascii="Arial" w:eastAsia="Arial" w:hAnsi="Arial" w:cs="Arial"/>
          <w:b/>
          <w:sz w:val="24"/>
          <w:szCs w:val="24"/>
        </w:rPr>
      </w:pPr>
    </w:p>
    <w:p w14:paraId="74034561" w14:textId="77777777" w:rsidR="00197423" w:rsidRPr="00077BA7" w:rsidRDefault="00197423" w:rsidP="00197423">
      <w:pPr>
        <w:tabs>
          <w:tab w:val="center" w:pos="4252"/>
          <w:tab w:val="left" w:pos="5259"/>
        </w:tabs>
        <w:ind w:left="-567" w:right="-142"/>
        <w:jc w:val="center"/>
        <w:rPr>
          <w:rFonts w:ascii="Arial" w:eastAsia="Arial" w:hAnsi="Arial" w:cs="Arial"/>
          <w:b/>
          <w:bCs/>
          <w:sz w:val="24"/>
          <w:szCs w:val="24"/>
        </w:rPr>
      </w:pPr>
      <w:r w:rsidRPr="00077BA7">
        <w:rPr>
          <w:rFonts w:ascii="Arial" w:eastAsia="Arial" w:hAnsi="Arial" w:cs="Arial"/>
          <w:b/>
          <w:sz w:val="24"/>
          <w:szCs w:val="24"/>
        </w:rPr>
        <w:t xml:space="preserve">Obs.: </w:t>
      </w:r>
      <w:r w:rsidRPr="00077BA7">
        <w:rPr>
          <w:rFonts w:ascii="Arial" w:eastAsia="Arial" w:hAnsi="Arial" w:cs="Arial"/>
          <w:b/>
          <w:bCs/>
          <w:sz w:val="24"/>
          <w:szCs w:val="24"/>
        </w:rPr>
        <w:t>Não será permitido o preenchimento deste documento na fila de protocolo.</w:t>
      </w:r>
    </w:p>
    <w:p w14:paraId="3C8998A5" w14:textId="77777777" w:rsidR="00197423" w:rsidRPr="00077BA7" w:rsidRDefault="00197423" w:rsidP="00197423">
      <w:pPr>
        <w:tabs>
          <w:tab w:val="center" w:pos="4252"/>
          <w:tab w:val="left" w:pos="5259"/>
        </w:tabs>
        <w:ind w:left="-567" w:right="-142"/>
        <w:jc w:val="center"/>
        <w:rPr>
          <w:rFonts w:ascii="Arial" w:eastAsia="Arial" w:hAnsi="Arial" w:cs="Arial"/>
          <w:b/>
          <w:bCs/>
          <w:sz w:val="24"/>
          <w:szCs w:val="24"/>
        </w:rPr>
      </w:pPr>
      <w:r w:rsidRPr="00077BA7">
        <w:rPr>
          <w:rFonts w:ascii="Arial" w:eastAsia="Arial" w:hAnsi="Arial" w:cs="Arial"/>
          <w:b/>
          <w:bCs/>
          <w:sz w:val="24"/>
          <w:szCs w:val="24"/>
        </w:rPr>
        <w:t>Não colocar este documento dentro de envelope</w:t>
      </w:r>
    </w:p>
    <w:p w14:paraId="05B1B5E8" w14:textId="77777777" w:rsidR="00197423" w:rsidRPr="00077BA7" w:rsidRDefault="00197423" w:rsidP="00197423">
      <w:pPr>
        <w:adjustRightInd w:val="0"/>
        <w:jc w:val="center"/>
        <w:rPr>
          <w:rFonts w:ascii="Arial" w:hAnsi="Arial" w:cs="Arial"/>
          <w:b/>
          <w:sz w:val="24"/>
          <w:szCs w:val="24"/>
        </w:rPr>
      </w:pPr>
    </w:p>
    <w:p w14:paraId="6CA6FB4C" w14:textId="77777777" w:rsidR="00197423" w:rsidRPr="00077BA7" w:rsidRDefault="00197423" w:rsidP="00197423">
      <w:pPr>
        <w:adjustRightInd w:val="0"/>
        <w:jc w:val="center"/>
        <w:rPr>
          <w:rFonts w:ascii="Arial" w:hAnsi="Arial" w:cs="Arial"/>
          <w:b/>
          <w:sz w:val="24"/>
          <w:szCs w:val="24"/>
        </w:rPr>
      </w:pPr>
      <w:r w:rsidRPr="00077BA7">
        <w:rPr>
          <w:rFonts w:ascii="Arial" w:hAnsi="Arial" w:cs="Arial"/>
          <w:b/>
          <w:sz w:val="24"/>
          <w:szCs w:val="24"/>
        </w:rPr>
        <w:lastRenderedPageBreak/>
        <w:t>ANEXO III</w:t>
      </w:r>
    </w:p>
    <w:p w14:paraId="5D037D3B" w14:textId="77777777" w:rsidR="00197423" w:rsidRPr="00077BA7" w:rsidRDefault="00197423" w:rsidP="00197423">
      <w:pPr>
        <w:adjustRightInd w:val="0"/>
        <w:jc w:val="center"/>
        <w:rPr>
          <w:rFonts w:ascii="Arial" w:hAnsi="Arial" w:cs="Arial"/>
          <w:b/>
          <w:sz w:val="24"/>
          <w:szCs w:val="24"/>
        </w:rPr>
      </w:pPr>
    </w:p>
    <w:p w14:paraId="69E82C8E" w14:textId="77777777" w:rsidR="00197423" w:rsidRPr="00077BA7" w:rsidRDefault="00197423" w:rsidP="00197423">
      <w:pPr>
        <w:adjustRightInd w:val="0"/>
        <w:jc w:val="center"/>
        <w:rPr>
          <w:rFonts w:ascii="Arial" w:hAnsi="Arial" w:cs="Arial"/>
          <w:b/>
          <w:sz w:val="24"/>
          <w:szCs w:val="24"/>
        </w:rPr>
      </w:pPr>
      <w:r w:rsidRPr="00077BA7">
        <w:rPr>
          <w:rFonts w:ascii="Arial" w:hAnsi="Arial" w:cs="Arial"/>
          <w:b/>
          <w:sz w:val="24"/>
          <w:szCs w:val="24"/>
        </w:rPr>
        <w:t>DECLARAÇÃO PARA CANDIDATO COM DEFICIÊNCIA E/OU SOLICITANTE DE CONDIÇÃO ESPECIAL</w:t>
      </w:r>
    </w:p>
    <w:p w14:paraId="0B02218D" w14:textId="77777777" w:rsidR="00197423" w:rsidRPr="00077BA7" w:rsidRDefault="00197423" w:rsidP="00197423">
      <w:pPr>
        <w:adjustRightInd w:val="0"/>
        <w:jc w:val="center"/>
        <w:rPr>
          <w:rFonts w:ascii="Arial" w:hAnsi="Arial" w:cs="Arial"/>
          <w:b/>
          <w:sz w:val="24"/>
          <w:szCs w:val="24"/>
        </w:rPr>
      </w:pPr>
      <w:r w:rsidRPr="00077BA7">
        <w:rPr>
          <w:rFonts w:ascii="Arial" w:hAnsi="Arial" w:cs="Arial"/>
          <w:b/>
          <w:sz w:val="24"/>
          <w:szCs w:val="24"/>
        </w:rPr>
        <w:t>Processo Seletivo nº 01/2023 - Prefeitura Municipal de Divinolândia/SP</w:t>
      </w:r>
    </w:p>
    <w:p w14:paraId="6BCDC927" w14:textId="77777777" w:rsidR="00197423" w:rsidRPr="00077BA7" w:rsidRDefault="00197423" w:rsidP="00197423">
      <w:pPr>
        <w:suppressAutoHyphens/>
        <w:overflowPunct w:val="0"/>
        <w:adjustRightInd w:val="0"/>
        <w:jc w:val="both"/>
        <w:textAlignment w:val="baseline"/>
        <w:rPr>
          <w:rFonts w:ascii="Arial" w:hAnsi="Arial" w:cs="Arial"/>
          <w:sz w:val="24"/>
          <w:szCs w:val="24"/>
        </w:rPr>
      </w:pPr>
      <w:r w:rsidRPr="00077BA7">
        <w:rPr>
          <w:rFonts w:ascii="Arial" w:hAnsi="Arial" w:cs="Arial"/>
          <w:sz w:val="24"/>
          <w:szCs w:val="24"/>
        </w:rPr>
        <w:t>Dados do candidato:</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1568"/>
        <w:gridCol w:w="3582"/>
        <w:gridCol w:w="695"/>
        <w:gridCol w:w="672"/>
        <w:gridCol w:w="2548"/>
      </w:tblGrid>
      <w:tr w:rsidR="00197423" w:rsidRPr="00077BA7" w14:paraId="7F9374FA" w14:textId="77777777" w:rsidTr="00937278">
        <w:tc>
          <w:tcPr>
            <w:tcW w:w="864" w:type="pct"/>
            <w:shd w:val="clear" w:color="auto" w:fill="auto"/>
            <w:vAlign w:val="center"/>
          </w:tcPr>
          <w:p w14:paraId="50AAE071" w14:textId="77777777" w:rsidR="00197423" w:rsidRPr="00077BA7" w:rsidRDefault="00197423" w:rsidP="0091737B">
            <w:pPr>
              <w:suppressAutoHyphens/>
              <w:overflowPunct w:val="0"/>
              <w:adjustRightInd w:val="0"/>
              <w:textAlignment w:val="baseline"/>
              <w:rPr>
                <w:rFonts w:ascii="Arial" w:hAnsi="Arial" w:cs="Arial"/>
                <w:b/>
                <w:bCs/>
                <w:sz w:val="24"/>
                <w:szCs w:val="24"/>
              </w:rPr>
            </w:pPr>
            <w:r w:rsidRPr="00077BA7">
              <w:rPr>
                <w:rFonts w:ascii="Arial" w:hAnsi="Arial" w:cs="Arial"/>
                <w:b/>
                <w:bCs/>
                <w:sz w:val="24"/>
                <w:szCs w:val="24"/>
              </w:rPr>
              <w:t>NOME:</w:t>
            </w:r>
          </w:p>
        </w:tc>
        <w:tc>
          <w:tcPr>
            <w:tcW w:w="4136" w:type="pct"/>
            <w:gridSpan w:val="4"/>
            <w:shd w:val="clear" w:color="auto" w:fill="auto"/>
            <w:vAlign w:val="center"/>
          </w:tcPr>
          <w:p w14:paraId="467131E2" w14:textId="77777777" w:rsidR="00197423" w:rsidRPr="00077BA7" w:rsidRDefault="00197423" w:rsidP="0091737B">
            <w:pPr>
              <w:suppressAutoHyphens/>
              <w:overflowPunct w:val="0"/>
              <w:adjustRightInd w:val="0"/>
              <w:textAlignment w:val="baseline"/>
              <w:rPr>
                <w:rFonts w:ascii="Arial" w:hAnsi="Arial" w:cs="Arial"/>
                <w:b/>
                <w:bCs/>
                <w:sz w:val="24"/>
                <w:szCs w:val="24"/>
              </w:rPr>
            </w:pPr>
          </w:p>
        </w:tc>
      </w:tr>
      <w:tr w:rsidR="00197423" w:rsidRPr="00077BA7" w14:paraId="2193A940" w14:textId="77777777" w:rsidTr="00937278">
        <w:tc>
          <w:tcPr>
            <w:tcW w:w="864" w:type="pct"/>
            <w:shd w:val="clear" w:color="auto" w:fill="auto"/>
            <w:vAlign w:val="center"/>
          </w:tcPr>
          <w:p w14:paraId="56FB9EC5" w14:textId="77777777" w:rsidR="00197423" w:rsidRPr="00077BA7" w:rsidRDefault="00197423" w:rsidP="0091737B">
            <w:pPr>
              <w:suppressAutoHyphens/>
              <w:overflowPunct w:val="0"/>
              <w:adjustRightInd w:val="0"/>
              <w:textAlignment w:val="baseline"/>
              <w:rPr>
                <w:rFonts w:ascii="Arial" w:hAnsi="Arial" w:cs="Arial"/>
                <w:b/>
                <w:bCs/>
                <w:sz w:val="24"/>
                <w:szCs w:val="24"/>
              </w:rPr>
            </w:pPr>
            <w:r w:rsidRPr="00077BA7">
              <w:rPr>
                <w:rFonts w:ascii="Arial" w:hAnsi="Arial" w:cs="Arial"/>
                <w:b/>
                <w:bCs/>
                <w:sz w:val="24"/>
                <w:szCs w:val="24"/>
              </w:rPr>
              <w:t>INSCRIÇÃO:</w:t>
            </w:r>
          </w:p>
        </w:tc>
        <w:tc>
          <w:tcPr>
            <w:tcW w:w="1976" w:type="pct"/>
            <w:shd w:val="clear" w:color="auto" w:fill="auto"/>
            <w:vAlign w:val="center"/>
          </w:tcPr>
          <w:p w14:paraId="0E06C077" w14:textId="77777777" w:rsidR="00197423" w:rsidRPr="00077BA7" w:rsidRDefault="00197423" w:rsidP="0091737B">
            <w:pPr>
              <w:suppressAutoHyphens/>
              <w:overflowPunct w:val="0"/>
              <w:adjustRightInd w:val="0"/>
              <w:textAlignment w:val="baseline"/>
              <w:rPr>
                <w:rFonts w:ascii="Arial" w:hAnsi="Arial" w:cs="Arial"/>
                <w:b/>
                <w:bCs/>
                <w:sz w:val="24"/>
                <w:szCs w:val="24"/>
              </w:rPr>
            </w:pPr>
          </w:p>
        </w:tc>
        <w:tc>
          <w:tcPr>
            <w:tcW w:w="383" w:type="pct"/>
            <w:shd w:val="clear" w:color="auto" w:fill="auto"/>
            <w:vAlign w:val="center"/>
          </w:tcPr>
          <w:p w14:paraId="341240FD" w14:textId="77777777" w:rsidR="00197423" w:rsidRPr="00077BA7" w:rsidRDefault="00197423" w:rsidP="0091737B">
            <w:pPr>
              <w:suppressAutoHyphens/>
              <w:overflowPunct w:val="0"/>
              <w:adjustRightInd w:val="0"/>
              <w:textAlignment w:val="baseline"/>
              <w:rPr>
                <w:rFonts w:ascii="Arial" w:hAnsi="Arial" w:cs="Arial"/>
                <w:b/>
                <w:bCs/>
                <w:sz w:val="24"/>
                <w:szCs w:val="24"/>
              </w:rPr>
            </w:pPr>
            <w:r w:rsidRPr="00077BA7">
              <w:rPr>
                <w:rFonts w:ascii="Arial" w:hAnsi="Arial" w:cs="Arial"/>
                <w:b/>
                <w:bCs/>
                <w:sz w:val="24"/>
                <w:szCs w:val="24"/>
              </w:rPr>
              <w:t>RG:</w:t>
            </w:r>
          </w:p>
        </w:tc>
        <w:tc>
          <w:tcPr>
            <w:tcW w:w="1777" w:type="pct"/>
            <w:gridSpan w:val="2"/>
            <w:shd w:val="clear" w:color="auto" w:fill="auto"/>
            <w:vAlign w:val="center"/>
          </w:tcPr>
          <w:p w14:paraId="3B5406BF" w14:textId="77777777" w:rsidR="00197423" w:rsidRPr="00077BA7" w:rsidRDefault="00197423" w:rsidP="0091737B">
            <w:pPr>
              <w:suppressAutoHyphens/>
              <w:overflowPunct w:val="0"/>
              <w:adjustRightInd w:val="0"/>
              <w:textAlignment w:val="baseline"/>
              <w:rPr>
                <w:rFonts w:ascii="Arial" w:hAnsi="Arial" w:cs="Arial"/>
                <w:b/>
                <w:bCs/>
                <w:sz w:val="24"/>
                <w:szCs w:val="24"/>
              </w:rPr>
            </w:pPr>
          </w:p>
        </w:tc>
      </w:tr>
      <w:tr w:rsidR="00197423" w:rsidRPr="00077BA7" w14:paraId="3E8F4535" w14:textId="77777777" w:rsidTr="00937278">
        <w:tc>
          <w:tcPr>
            <w:tcW w:w="864" w:type="pct"/>
            <w:shd w:val="clear" w:color="auto" w:fill="auto"/>
            <w:vAlign w:val="center"/>
          </w:tcPr>
          <w:p w14:paraId="38D0CA40" w14:textId="77777777" w:rsidR="00197423" w:rsidRPr="00077BA7" w:rsidRDefault="00197423" w:rsidP="0091737B">
            <w:pPr>
              <w:suppressAutoHyphens/>
              <w:overflowPunct w:val="0"/>
              <w:adjustRightInd w:val="0"/>
              <w:textAlignment w:val="baseline"/>
              <w:rPr>
                <w:rFonts w:ascii="Arial" w:hAnsi="Arial" w:cs="Arial"/>
                <w:b/>
                <w:bCs/>
                <w:sz w:val="24"/>
                <w:szCs w:val="24"/>
              </w:rPr>
            </w:pPr>
            <w:r w:rsidRPr="00077BA7">
              <w:rPr>
                <w:rFonts w:ascii="Arial" w:hAnsi="Arial" w:cs="Arial"/>
                <w:b/>
                <w:bCs/>
                <w:sz w:val="24"/>
                <w:szCs w:val="24"/>
              </w:rPr>
              <w:t>FUNÇÃO:</w:t>
            </w:r>
          </w:p>
        </w:tc>
        <w:tc>
          <w:tcPr>
            <w:tcW w:w="4136" w:type="pct"/>
            <w:gridSpan w:val="4"/>
            <w:shd w:val="clear" w:color="auto" w:fill="auto"/>
            <w:vAlign w:val="center"/>
          </w:tcPr>
          <w:p w14:paraId="3CEBD676" w14:textId="77777777" w:rsidR="00197423" w:rsidRPr="00077BA7" w:rsidRDefault="00197423" w:rsidP="0091737B">
            <w:pPr>
              <w:suppressAutoHyphens/>
              <w:overflowPunct w:val="0"/>
              <w:adjustRightInd w:val="0"/>
              <w:textAlignment w:val="baseline"/>
              <w:rPr>
                <w:rFonts w:ascii="Arial" w:hAnsi="Arial" w:cs="Arial"/>
                <w:b/>
                <w:bCs/>
                <w:sz w:val="24"/>
                <w:szCs w:val="24"/>
              </w:rPr>
            </w:pPr>
          </w:p>
        </w:tc>
      </w:tr>
      <w:tr w:rsidR="00197423" w:rsidRPr="00077BA7" w14:paraId="5BF61C84" w14:textId="77777777" w:rsidTr="00937278">
        <w:tc>
          <w:tcPr>
            <w:tcW w:w="864" w:type="pct"/>
            <w:shd w:val="clear" w:color="auto" w:fill="auto"/>
            <w:vAlign w:val="center"/>
          </w:tcPr>
          <w:p w14:paraId="195EE204" w14:textId="77777777" w:rsidR="00197423" w:rsidRPr="00077BA7" w:rsidRDefault="00197423" w:rsidP="0091737B">
            <w:pPr>
              <w:suppressAutoHyphens/>
              <w:overflowPunct w:val="0"/>
              <w:adjustRightInd w:val="0"/>
              <w:textAlignment w:val="baseline"/>
              <w:rPr>
                <w:rFonts w:ascii="Arial" w:hAnsi="Arial" w:cs="Arial"/>
                <w:b/>
                <w:bCs/>
                <w:sz w:val="24"/>
                <w:szCs w:val="24"/>
              </w:rPr>
            </w:pPr>
            <w:r w:rsidRPr="00077BA7">
              <w:rPr>
                <w:rFonts w:ascii="Arial" w:hAnsi="Arial" w:cs="Arial"/>
                <w:b/>
                <w:bCs/>
                <w:sz w:val="24"/>
                <w:szCs w:val="24"/>
              </w:rPr>
              <w:t>TELEFONE:</w:t>
            </w:r>
          </w:p>
        </w:tc>
        <w:tc>
          <w:tcPr>
            <w:tcW w:w="1976" w:type="pct"/>
            <w:shd w:val="clear" w:color="auto" w:fill="auto"/>
            <w:vAlign w:val="center"/>
          </w:tcPr>
          <w:p w14:paraId="68116C2C" w14:textId="77777777" w:rsidR="00197423" w:rsidRPr="00077BA7" w:rsidRDefault="00197423" w:rsidP="0091737B">
            <w:pPr>
              <w:suppressAutoHyphens/>
              <w:overflowPunct w:val="0"/>
              <w:adjustRightInd w:val="0"/>
              <w:textAlignment w:val="baseline"/>
              <w:rPr>
                <w:rFonts w:ascii="Arial" w:hAnsi="Arial" w:cs="Arial"/>
                <w:b/>
                <w:bCs/>
                <w:sz w:val="24"/>
                <w:szCs w:val="24"/>
              </w:rPr>
            </w:pPr>
          </w:p>
        </w:tc>
        <w:tc>
          <w:tcPr>
            <w:tcW w:w="754" w:type="pct"/>
            <w:gridSpan w:val="2"/>
            <w:shd w:val="clear" w:color="auto" w:fill="auto"/>
            <w:vAlign w:val="center"/>
          </w:tcPr>
          <w:p w14:paraId="7F6FC114" w14:textId="77777777" w:rsidR="00197423" w:rsidRPr="00077BA7" w:rsidRDefault="00197423" w:rsidP="0091737B">
            <w:pPr>
              <w:suppressAutoHyphens/>
              <w:overflowPunct w:val="0"/>
              <w:adjustRightInd w:val="0"/>
              <w:textAlignment w:val="baseline"/>
              <w:rPr>
                <w:rFonts w:ascii="Arial" w:hAnsi="Arial" w:cs="Arial"/>
                <w:b/>
                <w:bCs/>
                <w:sz w:val="24"/>
                <w:szCs w:val="24"/>
              </w:rPr>
            </w:pPr>
            <w:r w:rsidRPr="00077BA7">
              <w:rPr>
                <w:rFonts w:ascii="Arial" w:hAnsi="Arial" w:cs="Arial"/>
                <w:b/>
                <w:bCs/>
                <w:sz w:val="24"/>
                <w:szCs w:val="24"/>
              </w:rPr>
              <w:t>CELULAR:</w:t>
            </w:r>
          </w:p>
        </w:tc>
        <w:tc>
          <w:tcPr>
            <w:tcW w:w="1405" w:type="pct"/>
            <w:vAlign w:val="center"/>
          </w:tcPr>
          <w:p w14:paraId="7D4F0816" w14:textId="77777777" w:rsidR="00197423" w:rsidRPr="00077BA7" w:rsidRDefault="00197423" w:rsidP="0091737B">
            <w:pPr>
              <w:suppressAutoHyphens/>
              <w:overflowPunct w:val="0"/>
              <w:adjustRightInd w:val="0"/>
              <w:textAlignment w:val="baseline"/>
              <w:rPr>
                <w:rFonts w:ascii="Arial" w:hAnsi="Arial" w:cs="Arial"/>
                <w:b/>
                <w:bCs/>
                <w:sz w:val="24"/>
                <w:szCs w:val="24"/>
              </w:rPr>
            </w:pPr>
          </w:p>
        </w:tc>
      </w:tr>
      <w:tr w:rsidR="00197423" w:rsidRPr="00077BA7" w14:paraId="340CBA65" w14:textId="77777777" w:rsidTr="0091737B">
        <w:tblPrEx>
          <w:jc w:val="center"/>
          <w:tblCellMar>
            <w:left w:w="60" w:type="dxa"/>
            <w:right w:w="60" w:type="dxa"/>
          </w:tblCellMar>
        </w:tblPrEx>
        <w:trPr>
          <w:trHeight w:val="623"/>
          <w:jc w:val="center"/>
        </w:trPr>
        <w:tc>
          <w:tcPr>
            <w:tcW w:w="5000" w:type="pct"/>
            <w:gridSpan w:val="5"/>
            <w:shd w:val="clear" w:color="auto" w:fill="auto"/>
            <w:vAlign w:val="center"/>
          </w:tcPr>
          <w:p w14:paraId="1B129C8E" w14:textId="77777777" w:rsidR="00197423" w:rsidRPr="00077BA7" w:rsidRDefault="00197423" w:rsidP="0091737B">
            <w:pPr>
              <w:overflowPunct w:val="0"/>
              <w:adjustRightInd w:val="0"/>
              <w:textAlignment w:val="baseline"/>
              <w:rPr>
                <w:rFonts w:ascii="Arial" w:hAnsi="Arial" w:cs="Arial"/>
                <w:b/>
                <w:bCs/>
                <w:sz w:val="24"/>
                <w:szCs w:val="24"/>
              </w:rPr>
            </w:pPr>
            <w:r w:rsidRPr="00077BA7">
              <w:rPr>
                <w:rFonts w:ascii="Arial" w:hAnsi="Arial" w:cs="Arial"/>
                <w:b/>
                <w:bCs/>
                <w:sz w:val="24"/>
                <w:szCs w:val="24"/>
              </w:rPr>
              <w:t xml:space="preserve">CANDIDATO(A) POSSUI DEFICIÊNCIA?              </w:t>
            </w:r>
            <w:r w:rsidRPr="00077BA7">
              <w:rPr>
                <w:rFonts w:ascii="Arial" w:hAnsi="Arial" w:cs="Arial"/>
                <w:b/>
                <w:bCs/>
                <w:sz w:val="24"/>
                <w:szCs w:val="24"/>
              </w:rPr>
              <w:sym w:font="Wingdings" w:char="F0A8"/>
            </w:r>
            <w:r w:rsidRPr="00077BA7">
              <w:rPr>
                <w:rFonts w:ascii="Arial" w:hAnsi="Arial" w:cs="Arial"/>
                <w:b/>
                <w:bCs/>
                <w:sz w:val="24"/>
                <w:szCs w:val="24"/>
              </w:rPr>
              <w:t xml:space="preserve">SIM                         </w:t>
            </w:r>
            <w:r w:rsidRPr="00077BA7">
              <w:rPr>
                <w:rFonts w:ascii="Arial" w:hAnsi="Arial" w:cs="Arial"/>
                <w:b/>
                <w:bCs/>
                <w:sz w:val="24"/>
                <w:szCs w:val="24"/>
              </w:rPr>
              <w:sym w:font="Wingdings" w:char="F0A8"/>
            </w:r>
            <w:r w:rsidRPr="00077BA7">
              <w:rPr>
                <w:rFonts w:ascii="Arial" w:hAnsi="Arial" w:cs="Arial"/>
                <w:b/>
                <w:bCs/>
                <w:sz w:val="24"/>
                <w:szCs w:val="24"/>
              </w:rPr>
              <w:t>NÃO</w:t>
            </w:r>
          </w:p>
        </w:tc>
      </w:tr>
      <w:tr w:rsidR="00197423" w:rsidRPr="00077BA7" w14:paraId="7C205E72" w14:textId="77777777" w:rsidTr="0091737B">
        <w:tblPrEx>
          <w:jc w:val="center"/>
          <w:tblCellMar>
            <w:left w:w="60" w:type="dxa"/>
            <w:right w:w="60" w:type="dxa"/>
          </w:tblCellMar>
        </w:tblPrEx>
        <w:trPr>
          <w:jc w:val="center"/>
        </w:trPr>
        <w:tc>
          <w:tcPr>
            <w:tcW w:w="5000" w:type="pct"/>
            <w:gridSpan w:val="5"/>
          </w:tcPr>
          <w:p w14:paraId="4DF92FF6" w14:textId="3428964C" w:rsidR="00197423" w:rsidRDefault="00197423" w:rsidP="00937278">
            <w:pPr>
              <w:overflowPunct w:val="0"/>
              <w:adjustRightInd w:val="0"/>
              <w:textAlignment w:val="baseline"/>
              <w:rPr>
                <w:rFonts w:ascii="Arial" w:hAnsi="Arial" w:cs="Arial"/>
                <w:sz w:val="24"/>
                <w:szCs w:val="24"/>
              </w:rPr>
            </w:pPr>
            <w:r w:rsidRPr="00077BA7">
              <w:rPr>
                <w:rFonts w:ascii="Arial" w:hAnsi="Arial" w:cs="Arial"/>
                <w:sz w:val="24"/>
                <w:szCs w:val="24"/>
              </w:rPr>
              <w:t xml:space="preserve">Se sim, especifique a deficiência: </w:t>
            </w:r>
            <w:r w:rsidR="00937278">
              <w:rPr>
                <w:rFonts w:ascii="Arial" w:hAnsi="Arial" w:cs="Arial"/>
                <w:sz w:val="24"/>
                <w:szCs w:val="24"/>
              </w:rPr>
              <w:t>_______________________________________</w:t>
            </w:r>
          </w:p>
          <w:p w14:paraId="5E12D15E" w14:textId="35B1C086" w:rsidR="00937278" w:rsidRPr="00077BA7" w:rsidRDefault="00937278" w:rsidP="00937278">
            <w:pPr>
              <w:overflowPunct w:val="0"/>
              <w:adjustRightInd w:val="0"/>
              <w:textAlignment w:val="baseline"/>
              <w:rPr>
                <w:rFonts w:ascii="Arial" w:hAnsi="Arial" w:cs="Arial"/>
                <w:sz w:val="24"/>
                <w:szCs w:val="24"/>
              </w:rPr>
            </w:pPr>
            <w:r>
              <w:rPr>
                <w:rFonts w:ascii="Arial" w:hAnsi="Arial" w:cs="Arial"/>
                <w:sz w:val="24"/>
                <w:szCs w:val="24"/>
              </w:rPr>
              <w:t>__________________________________________________________________</w:t>
            </w:r>
          </w:p>
          <w:p w14:paraId="6BB1CCAE" w14:textId="77777777" w:rsidR="00197423" w:rsidRPr="00077BA7" w:rsidRDefault="00197423" w:rsidP="0091737B">
            <w:pPr>
              <w:overflowPunct w:val="0"/>
              <w:adjustRightInd w:val="0"/>
              <w:jc w:val="both"/>
              <w:textAlignment w:val="baseline"/>
              <w:rPr>
                <w:rFonts w:ascii="Arial" w:hAnsi="Arial" w:cs="Arial"/>
                <w:sz w:val="24"/>
                <w:szCs w:val="24"/>
              </w:rPr>
            </w:pPr>
          </w:p>
          <w:p w14:paraId="1F0617AA" w14:textId="77777777" w:rsidR="00197423" w:rsidRPr="00077BA7" w:rsidRDefault="00197423" w:rsidP="0091737B">
            <w:pPr>
              <w:overflowPunct w:val="0"/>
              <w:adjustRightInd w:val="0"/>
              <w:jc w:val="both"/>
              <w:textAlignment w:val="baseline"/>
              <w:rPr>
                <w:rFonts w:ascii="Arial" w:hAnsi="Arial" w:cs="Arial"/>
                <w:sz w:val="24"/>
                <w:szCs w:val="24"/>
              </w:rPr>
            </w:pPr>
            <w:r w:rsidRPr="00077BA7">
              <w:rPr>
                <w:rFonts w:ascii="Arial" w:hAnsi="Arial" w:cs="Arial"/>
                <w:sz w:val="24"/>
                <w:szCs w:val="24"/>
              </w:rPr>
              <w:t>Nº do CID: ____________</w:t>
            </w:r>
          </w:p>
          <w:p w14:paraId="47C69053" w14:textId="77777777" w:rsidR="00197423" w:rsidRPr="00077BA7" w:rsidRDefault="00197423" w:rsidP="0091737B">
            <w:pPr>
              <w:overflowPunct w:val="0"/>
              <w:adjustRightInd w:val="0"/>
              <w:jc w:val="both"/>
              <w:textAlignment w:val="baseline"/>
              <w:rPr>
                <w:rFonts w:ascii="Arial" w:hAnsi="Arial" w:cs="Arial"/>
                <w:sz w:val="24"/>
                <w:szCs w:val="24"/>
              </w:rPr>
            </w:pPr>
          </w:p>
          <w:p w14:paraId="279BA981" w14:textId="7AD96209" w:rsidR="00197423" w:rsidRDefault="00197423" w:rsidP="00937278">
            <w:pPr>
              <w:overflowPunct w:val="0"/>
              <w:adjustRightInd w:val="0"/>
              <w:textAlignment w:val="baseline"/>
              <w:rPr>
                <w:rFonts w:ascii="Arial" w:hAnsi="Arial" w:cs="Arial"/>
                <w:sz w:val="24"/>
                <w:szCs w:val="24"/>
              </w:rPr>
            </w:pPr>
            <w:r w:rsidRPr="00077BA7">
              <w:rPr>
                <w:rFonts w:ascii="Arial" w:hAnsi="Arial" w:cs="Arial"/>
                <w:sz w:val="24"/>
                <w:szCs w:val="24"/>
              </w:rPr>
              <w:t xml:space="preserve">Nome do médico que assina do Laudo: </w:t>
            </w:r>
            <w:r w:rsidR="00937278">
              <w:rPr>
                <w:rFonts w:ascii="Arial" w:hAnsi="Arial" w:cs="Arial"/>
                <w:sz w:val="24"/>
                <w:szCs w:val="24"/>
              </w:rPr>
              <w:t>___________________________________</w:t>
            </w:r>
          </w:p>
          <w:p w14:paraId="1D0123D5" w14:textId="5523392A" w:rsidR="00937278" w:rsidRPr="00077BA7" w:rsidRDefault="00937278" w:rsidP="00937278">
            <w:pPr>
              <w:overflowPunct w:val="0"/>
              <w:adjustRightInd w:val="0"/>
              <w:textAlignment w:val="baseline"/>
              <w:rPr>
                <w:rFonts w:ascii="Arial" w:hAnsi="Arial" w:cs="Arial"/>
                <w:sz w:val="24"/>
                <w:szCs w:val="24"/>
              </w:rPr>
            </w:pPr>
            <w:r>
              <w:rPr>
                <w:rFonts w:ascii="Arial" w:hAnsi="Arial" w:cs="Arial"/>
                <w:sz w:val="24"/>
                <w:szCs w:val="24"/>
              </w:rPr>
              <w:t>___________________________________________________________________</w:t>
            </w:r>
          </w:p>
          <w:p w14:paraId="19C27C2D" w14:textId="77777777" w:rsidR="00197423" w:rsidRPr="00077BA7" w:rsidRDefault="00197423" w:rsidP="0091737B">
            <w:pPr>
              <w:overflowPunct w:val="0"/>
              <w:adjustRightInd w:val="0"/>
              <w:jc w:val="both"/>
              <w:textAlignment w:val="baseline"/>
              <w:rPr>
                <w:rFonts w:ascii="Arial" w:hAnsi="Arial" w:cs="Arial"/>
                <w:sz w:val="24"/>
                <w:szCs w:val="24"/>
              </w:rPr>
            </w:pPr>
          </w:p>
          <w:p w14:paraId="55229AAB" w14:textId="77777777" w:rsidR="00197423" w:rsidRPr="00077BA7" w:rsidRDefault="00197423" w:rsidP="0091737B">
            <w:pPr>
              <w:overflowPunct w:val="0"/>
              <w:adjustRightInd w:val="0"/>
              <w:jc w:val="both"/>
              <w:textAlignment w:val="baseline"/>
              <w:rPr>
                <w:rFonts w:ascii="Arial" w:hAnsi="Arial" w:cs="Arial"/>
                <w:sz w:val="24"/>
                <w:szCs w:val="24"/>
              </w:rPr>
            </w:pPr>
            <w:r w:rsidRPr="00077BA7">
              <w:rPr>
                <w:rFonts w:ascii="Arial" w:hAnsi="Arial" w:cs="Arial"/>
                <w:sz w:val="24"/>
                <w:szCs w:val="24"/>
              </w:rPr>
              <w:t>Nº do CRM: ___________</w:t>
            </w:r>
          </w:p>
          <w:p w14:paraId="2B948789" w14:textId="77777777" w:rsidR="00197423" w:rsidRPr="00077BA7" w:rsidRDefault="00197423" w:rsidP="0091737B">
            <w:pPr>
              <w:overflowPunct w:val="0"/>
              <w:adjustRightInd w:val="0"/>
              <w:jc w:val="both"/>
              <w:textAlignment w:val="baseline"/>
              <w:rPr>
                <w:rFonts w:ascii="Arial" w:hAnsi="Arial" w:cs="Arial"/>
                <w:sz w:val="24"/>
                <w:szCs w:val="24"/>
              </w:rPr>
            </w:pPr>
          </w:p>
        </w:tc>
      </w:tr>
      <w:tr w:rsidR="00197423" w:rsidRPr="00077BA7" w14:paraId="0D8732AD" w14:textId="77777777" w:rsidTr="0091737B">
        <w:tblPrEx>
          <w:jc w:val="center"/>
          <w:tblCellMar>
            <w:left w:w="60" w:type="dxa"/>
            <w:right w:w="60" w:type="dxa"/>
          </w:tblCellMar>
        </w:tblPrEx>
        <w:trPr>
          <w:trHeight w:val="583"/>
          <w:jc w:val="center"/>
        </w:trPr>
        <w:tc>
          <w:tcPr>
            <w:tcW w:w="5000" w:type="pct"/>
            <w:gridSpan w:val="5"/>
            <w:shd w:val="clear" w:color="auto" w:fill="auto"/>
            <w:vAlign w:val="center"/>
          </w:tcPr>
          <w:p w14:paraId="65E0D219" w14:textId="77777777" w:rsidR="00197423" w:rsidRPr="00077BA7" w:rsidRDefault="00197423" w:rsidP="0091737B">
            <w:pPr>
              <w:overflowPunct w:val="0"/>
              <w:adjustRightInd w:val="0"/>
              <w:textAlignment w:val="baseline"/>
              <w:rPr>
                <w:rFonts w:ascii="Arial" w:hAnsi="Arial" w:cs="Arial"/>
                <w:b/>
                <w:bCs/>
                <w:sz w:val="24"/>
                <w:szCs w:val="24"/>
              </w:rPr>
            </w:pPr>
            <w:r w:rsidRPr="00077BA7">
              <w:rPr>
                <w:rFonts w:ascii="Arial" w:hAnsi="Arial" w:cs="Arial"/>
                <w:b/>
                <w:bCs/>
                <w:sz w:val="24"/>
                <w:szCs w:val="24"/>
              </w:rPr>
              <w:t xml:space="preserve">NECESSITA DE CONDIÇÕES ESPECIAIS PARA REALIZAÇÃO DA PROVA? </w:t>
            </w:r>
          </w:p>
          <w:p w14:paraId="7CE8E431" w14:textId="77777777" w:rsidR="00197423" w:rsidRPr="00077BA7" w:rsidRDefault="00197423" w:rsidP="0091737B">
            <w:pPr>
              <w:overflowPunct w:val="0"/>
              <w:adjustRightInd w:val="0"/>
              <w:textAlignment w:val="baseline"/>
              <w:rPr>
                <w:rFonts w:ascii="Arial" w:hAnsi="Arial" w:cs="Arial"/>
                <w:b/>
                <w:bCs/>
                <w:sz w:val="24"/>
                <w:szCs w:val="24"/>
              </w:rPr>
            </w:pPr>
            <w:r w:rsidRPr="00077BA7">
              <w:rPr>
                <w:rFonts w:ascii="Arial" w:hAnsi="Arial" w:cs="Arial"/>
                <w:b/>
                <w:bCs/>
                <w:sz w:val="24"/>
                <w:szCs w:val="24"/>
              </w:rPr>
              <w:sym w:font="Wingdings" w:char="F0A8"/>
            </w:r>
            <w:r w:rsidRPr="00077BA7">
              <w:rPr>
                <w:rFonts w:ascii="Arial" w:hAnsi="Arial" w:cs="Arial"/>
                <w:b/>
                <w:bCs/>
                <w:sz w:val="24"/>
                <w:szCs w:val="24"/>
              </w:rPr>
              <w:t xml:space="preserve">SIM                       </w:t>
            </w:r>
            <w:r w:rsidRPr="00077BA7">
              <w:rPr>
                <w:rFonts w:ascii="Arial" w:hAnsi="Arial" w:cs="Arial"/>
                <w:b/>
                <w:bCs/>
                <w:sz w:val="24"/>
                <w:szCs w:val="24"/>
              </w:rPr>
              <w:sym w:font="Wingdings" w:char="F0A8"/>
            </w:r>
            <w:r w:rsidRPr="00077BA7">
              <w:rPr>
                <w:rFonts w:ascii="Arial" w:hAnsi="Arial" w:cs="Arial"/>
                <w:b/>
                <w:bCs/>
                <w:sz w:val="24"/>
                <w:szCs w:val="24"/>
              </w:rPr>
              <w:t>NÃO</w:t>
            </w:r>
          </w:p>
        </w:tc>
      </w:tr>
      <w:tr w:rsidR="00197423" w:rsidRPr="00077BA7" w14:paraId="2EC1A6CA" w14:textId="77777777" w:rsidTr="0091737B">
        <w:tblPrEx>
          <w:jc w:val="center"/>
          <w:tblCellMar>
            <w:left w:w="60" w:type="dxa"/>
            <w:right w:w="60" w:type="dxa"/>
          </w:tblCellMar>
        </w:tblPrEx>
        <w:trPr>
          <w:jc w:val="center"/>
        </w:trPr>
        <w:tc>
          <w:tcPr>
            <w:tcW w:w="5000" w:type="pct"/>
            <w:gridSpan w:val="5"/>
          </w:tcPr>
          <w:p w14:paraId="16AFC887" w14:textId="77777777" w:rsidR="00197423" w:rsidRPr="00077BA7" w:rsidRDefault="00197423" w:rsidP="0091737B">
            <w:pPr>
              <w:overflowPunct w:val="0"/>
              <w:adjustRightInd w:val="0"/>
              <w:jc w:val="both"/>
              <w:textAlignment w:val="baseline"/>
              <w:rPr>
                <w:rFonts w:ascii="Arial" w:hAnsi="Arial" w:cs="Arial"/>
                <w:sz w:val="24"/>
                <w:szCs w:val="24"/>
              </w:rPr>
            </w:pPr>
          </w:p>
          <w:p w14:paraId="70ACA6ED" w14:textId="77777777" w:rsidR="00197423" w:rsidRPr="00077BA7" w:rsidRDefault="00197423" w:rsidP="0091737B">
            <w:pPr>
              <w:overflowPunct w:val="0"/>
              <w:adjustRightInd w:val="0"/>
              <w:jc w:val="both"/>
              <w:textAlignment w:val="baseline"/>
              <w:rPr>
                <w:rFonts w:ascii="Arial" w:hAnsi="Arial" w:cs="Arial"/>
                <w:sz w:val="24"/>
                <w:szCs w:val="24"/>
              </w:rPr>
            </w:pPr>
            <w:r w:rsidRPr="00077BA7">
              <w:rPr>
                <w:rFonts w:ascii="Arial" w:hAnsi="Arial" w:cs="Arial"/>
                <w:sz w:val="24"/>
                <w:szCs w:val="24"/>
              </w:rPr>
              <w:sym w:font="Wingdings" w:char="F0A8"/>
            </w:r>
            <w:r w:rsidRPr="00077BA7">
              <w:rPr>
                <w:rFonts w:ascii="Arial" w:hAnsi="Arial" w:cs="Arial"/>
                <w:sz w:val="24"/>
                <w:szCs w:val="24"/>
              </w:rPr>
              <w:t xml:space="preserve"> SALA DE FÁCIL ACESSO (ANDAR TÉRREO COM RAMPA)</w:t>
            </w:r>
          </w:p>
          <w:p w14:paraId="2A8CC1AB" w14:textId="77777777" w:rsidR="00197423" w:rsidRPr="00077BA7" w:rsidRDefault="00197423" w:rsidP="0091737B">
            <w:pPr>
              <w:overflowPunct w:val="0"/>
              <w:adjustRightInd w:val="0"/>
              <w:jc w:val="both"/>
              <w:textAlignment w:val="baseline"/>
              <w:rPr>
                <w:rFonts w:ascii="Arial" w:hAnsi="Arial" w:cs="Arial"/>
                <w:sz w:val="24"/>
                <w:szCs w:val="24"/>
              </w:rPr>
            </w:pPr>
            <w:r w:rsidRPr="00077BA7">
              <w:rPr>
                <w:rFonts w:ascii="Arial" w:hAnsi="Arial" w:cs="Arial"/>
                <w:sz w:val="24"/>
                <w:szCs w:val="24"/>
              </w:rPr>
              <w:sym w:font="Wingdings" w:char="F0A8"/>
            </w:r>
            <w:r w:rsidRPr="00077BA7">
              <w:rPr>
                <w:rFonts w:ascii="Arial" w:hAnsi="Arial" w:cs="Arial"/>
                <w:sz w:val="24"/>
                <w:szCs w:val="24"/>
              </w:rPr>
              <w:t xml:space="preserve"> MESA PARA CADEIRANTE</w:t>
            </w:r>
          </w:p>
          <w:p w14:paraId="74EE826D" w14:textId="77777777" w:rsidR="00197423" w:rsidRPr="00077BA7" w:rsidRDefault="00197423" w:rsidP="0091737B">
            <w:pPr>
              <w:overflowPunct w:val="0"/>
              <w:adjustRightInd w:val="0"/>
              <w:jc w:val="both"/>
              <w:textAlignment w:val="baseline"/>
              <w:rPr>
                <w:rFonts w:ascii="Arial" w:hAnsi="Arial" w:cs="Arial"/>
                <w:sz w:val="24"/>
                <w:szCs w:val="24"/>
              </w:rPr>
            </w:pPr>
            <w:r w:rsidRPr="00077BA7">
              <w:rPr>
                <w:rFonts w:ascii="Arial" w:hAnsi="Arial" w:cs="Arial"/>
                <w:sz w:val="24"/>
                <w:szCs w:val="24"/>
              </w:rPr>
              <w:sym w:font="Wingdings" w:char="F0A8"/>
            </w:r>
            <w:r w:rsidRPr="00077BA7">
              <w:rPr>
                <w:rFonts w:ascii="Arial" w:hAnsi="Arial" w:cs="Arial"/>
                <w:sz w:val="24"/>
                <w:szCs w:val="24"/>
              </w:rPr>
              <w:t xml:space="preserve"> SANITÁRIO ADAPTADO PARA CADEIRANTE</w:t>
            </w:r>
          </w:p>
          <w:p w14:paraId="7D0E9079" w14:textId="77777777" w:rsidR="00197423" w:rsidRPr="00077BA7" w:rsidRDefault="00197423" w:rsidP="0091737B">
            <w:pPr>
              <w:overflowPunct w:val="0"/>
              <w:adjustRightInd w:val="0"/>
              <w:jc w:val="both"/>
              <w:textAlignment w:val="baseline"/>
              <w:rPr>
                <w:rFonts w:ascii="Arial" w:hAnsi="Arial" w:cs="Arial"/>
                <w:sz w:val="24"/>
                <w:szCs w:val="24"/>
              </w:rPr>
            </w:pPr>
            <w:r w:rsidRPr="00077BA7">
              <w:rPr>
                <w:rFonts w:ascii="Arial" w:hAnsi="Arial" w:cs="Arial"/>
                <w:sz w:val="24"/>
                <w:szCs w:val="24"/>
              </w:rPr>
              <w:sym w:font="Wingdings" w:char="F0A8"/>
            </w:r>
            <w:r w:rsidRPr="00077BA7">
              <w:rPr>
                <w:rFonts w:ascii="Arial" w:hAnsi="Arial" w:cs="Arial"/>
                <w:sz w:val="24"/>
                <w:szCs w:val="24"/>
              </w:rPr>
              <w:t xml:space="preserve"> LEDOR</w:t>
            </w:r>
          </w:p>
          <w:p w14:paraId="32C95BFB" w14:textId="77777777" w:rsidR="00197423" w:rsidRPr="00077BA7" w:rsidRDefault="00197423" w:rsidP="0091737B">
            <w:pPr>
              <w:overflowPunct w:val="0"/>
              <w:adjustRightInd w:val="0"/>
              <w:jc w:val="both"/>
              <w:textAlignment w:val="baseline"/>
              <w:rPr>
                <w:rFonts w:ascii="Arial" w:hAnsi="Arial" w:cs="Arial"/>
                <w:sz w:val="24"/>
                <w:szCs w:val="24"/>
              </w:rPr>
            </w:pPr>
            <w:r w:rsidRPr="00077BA7">
              <w:rPr>
                <w:rFonts w:ascii="Arial" w:hAnsi="Arial" w:cs="Arial"/>
                <w:sz w:val="24"/>
                <w:szCs w:val="24"/>
              </w:rPr>
              <w:sym w:font="Wingdings" w:char="F0A8"/>
            </w:r>
            <w:r w:rsidRPr="00077BA7">
              <w:rPr>
                <w:rFonts w:ascii="Arial" w:hAnsi="Arial" w:cs="Arial"/>
                <w:sz w:val="24"/>
                <w:szCs w:val="24"/>
              </w:rPr>
              <w:t xml:space="preserve"> TRANSCRITOR</w:t>
            </w:r>
          </w:p>
          <w:p w14:paraId="71DA86EB" w14:textId="77777777" w:rsidR="00197423" w:rsidRPr="00077BA7" w:rsidRDefault="00197423" w:rsidP="0091737B">
            <w:pPr>
              <w:overflowPunct w:val="0"/>
              <w:adjustRightInd w:val="0"/>
              <w:jc w:val="both"/>
              <w:textAlignment w:val="baseline"/>
              <w:rPr>
                <w:rFonts w:ascii="Arial" w:hAnsi="Arial" w:cs="Arial"/>
                <w:sz w:val="24"/>
                <w:szCs w:val="24"/>
              </w:rPr>
            </w:pPr>
            <w:r w:rsidRPr="00077BA7">
              <w:rPr>
                <w:rFonts w:ascii="Arial" w:hAnsi="Arial" w:cs="Arial"/>
                <w:sz w:val="24"/>
                <w:szCs w:val="24"/>
              </w:rPr>
              <w:sym w:font="Wingdings" w:char="F0A8"/>
            </w:r>
            <w:r w:rsidRPr="00077BA7">
              <w:rPr>
                <w:rFonts w:ascii="Arial" w:hAnsi="Arial" w:cs="Arial"/>
                <w:sz w:val="24"/>
                <w:szCs w:val="24"/>
              </w:rPr>
              <w:t xml:space="preserve"> PROVA EM BRAILE</w:t>
            </w:r>
          </w:p>
          <w:p w14:paraId="6776E44C" w14:textId="77777777" w:rsidR="00197423" w:rsidRPr="00077BA7" w:rsidRDefault="00197423" w:rsidP="0091737B">
            <w:pPr>
              <w:overflowPunct w:val="0"/>
              <w:adjustRightInd w:val="0"/>
              <w:jc w:val="both"/>
              <w:textAlignment w:val="baseline"/>
              <w:rPr>
                <w:rFonts w:ascii="Arial" w:hAnsi="Arial" w:cs="Arial"/>
                <w:sz w:val="24"/>
                <w:szCs w:val="24"/>
              </w:rPr>
            </w:pPr>
            <w:r w:rsidRPr="00077BA7">
              <w:rPr>
                <w:rFonts w:ascii="Arial" w:hAnsi="Arial" w:cs="Arial"/>
                <w:sz w:val="24"/>
                <w:szCs w:val="24"/>
              </w:rPr>
              <w:sym w:font="Wingdings" w:char="F0A8"/>
            </w:r>
            <w:r w:rsidRPr="00077BA7">
              <w:rPr>
                <w:rFonts w:ascii="Arial" w:hAnsi="Arial" w:cs="Arial"/>
                <w:sz w:val="24"/>
                <w:szCs w:val="24"/>
              </w:rPr>
              <w:t xml:space="preserve"> PROVA COM FONTE AMPLIADA (FONTE TAMANHO 24)</w:t>
            </w:r>
          </w:p>
          <w:p w14:paraId="57212C6C" w14:textId="77777777" w:rsidR="00197423" w:rsidRPr="00077BA7" w:rsidRDefault="00197423" w:rsidP="0091737B">
            <w:pPr>
              <w:overflowPunct w:val="0"/>
              <w:adjustRightInd w:val="0"/>
              <w:jc w:val="both"/>
              <w:textAlignment w:val="baseline"/>
              <w:rPr>
                <w:rFonts w:ascii="Arial" w:hAnsi="Arial" w:cs="Arial"/>
                <w:sz w:val="24"/>
                <w:szCs w:val="24"/>
              </w:rPr>
            </w:pPr>
            <w:r w:rsidRPr="00077BA7">
              <w:rPr>
                <w:rFonts w:ascii="Arial" w:hAnsi="Arial" w:cs="Arial"/>
                <w:sz w:val="24"/>
                <w:szCs w:val="24"/>
              </w:rPr>
              <w:sym w:font="Wingdings" w:char="F0A8"/>
            </w:r>
            <w:r w:rsidRPr="00077BA7">
              <w:rPr>
                <w:rFonts w:ascii="Arial" w:hAnsi="Arial" w:cs="Arial"/>
                <w:sz w:val="24"/>
                <w:szCs w:val="24"/>
              </w:rPr>
              <w:t xml:space="preserve"> INTERPRETE DE LIBRAS</w:t>
            </w:r>
          </w:p>
          <w:p w14:paraId="488E33D8" w14:textId="1EAC3478" w:rsidR="00197423" w:rsidRDefault="00197423" w:rsidP="00937278">
            <w:pPr>
              <w:overflowPunct w:val="0"/>
              <w:adjustRightInd w:val="0"/>
              <w:jc w:val="both"/>
              <w:textAlignment w:val="baseline"/>
              <w:rPr>
                <w:rFonts w:ascii="Arial" w:hAnsi="Arial" w:cs="Arial"/>
                <w:sz w:val="24"/>
                <w:szCs w:val="24"/>
              </w:rPr>
            </w:pPr>
            <w:r w:rsidRPr="00077BA7">
              <w:rPr>
                <w:rFonts w:ascii="Arial" w:hAnsi="Arial" w:cs="Arial"/>
                <w:sz w:val="24"/>
                <w:szCs w:val="24"/>
              </w:rPr>
              <w:sym w:font="Wingdings" w:char="F0A8"/>
            </w:r>
            <w:r w:rsidRPr="00077BA7">
              <w:rPr>
                <w:rFonts w:ascii="Arial" w:hAnsi="Arial" w:cs="Arial"/>
                <w:sz w:val="24"/>
                <w:szCs w:val="24"/>
              </w:rPr>
              <w:t xml:space="preserve"> OUTRA. QUAL</w:t>
            </w:r>
            <w:r w:rsidR="00937278">
              <w:rPr>
                <w:rFonts w:ascii="Arial" w:hAnsi="Arial" w:cs="Arial"/>
                <w:sz w:val="24"/>
                <w:szCs w:val="24"/>
              </w:rPr>
              <w:t>? ___________________________________________________</w:t>
            </w:r>
          </w:p>
          <w:p w14:paraId="06634FBE" w14:textId="7683DA13" w:rsidR="00937278" w:rsidRPr="00077BA7" w:rsidRDefault="00937278" w:rsidP="00937278">
            <w:pPr>
              <w:overflowPunct w:val="0"/>
              <w:adjustRightInd w:val="0"/>
              <w:jc w:val="both"/>
              <w:textAlignment w:val="baseline"/>
              <w:rPr>
                <w:rFonts w:ascii="Arial" w:hAnsi="Arial" w:cs="Arial"/>
                <w:sz w:val="24"/>
                <w:szCs w:val="24"/>
              </w:rPr>
            </w:pPr>
            <w:r>
              <w:rPr>
                <w:rFonts w:ascii="Arial" w:hAnsi="Arial" w:cs="Arial"/>
                <w:sz w:val="24"/>
                <w:szCs w:val="24"/>
              </w:rPr>
              <w:t>___________________________________________________________________</w:t>
            </w:r>
          </w:p>
          <w:p w14:paraId="1267AF6D" w14:textId="77777777" w:rsidR="00197423" w:rsidRPr="00077BA7" w:rsidRDefault="00197423" w:rsidP="0091737B">
            <w:pPr>
              <w:overflowPunct w:val="0"/>
              <w:adjustRightInd w:val="0"/>
              <w:jc w:val="both"/>
              <w:textAlignment w:val="baseline"/>
              <w:rPr>
                <w:rFonts w:ascii="Arial" w:hAnsi="Arial" w:cs="Arial"/>
                <w:sz w:val="24"/>
                <w:szCs w:val="24"/>
              </w:rPr>
            </w:pPr>
          </w:p>
        </w:tc>
      </w:tr>
    </w:tbl>
    <w:p w14:paraId="56286414" w14:textId="77777777" w:rsidR="00197423" w:rsidRPr="00077BA7" w:rsidRDefault="00197423" w:rsidP="00197423">
      <w:pPr>
        <w:suppressAutoHyphens/>
        <w:overflowPunct w:val="0"/>
        <w:adjustRightInd w:val="0"/>
        <w:jc w:val="both"/>
        <w:textAlignment w:val="baseline"/>
        <w:rPr>
          <w:rFonts w:ascii="Arial" w:hAnsi="Arial" w:cs="Arial"/>
          <w:sz w:val="24"/>
          <w:szCs w:val="24"/>
        </w:rPr>
      </w:pPr>
    </w:p>
    <w:p w14:paraId="66944528" w14:textId="77777777" w:rsidR="00197423" w:rsidRPr="00077BA7" w:rsidRDefault="00197423" w:rsidP="00197423">
      <w:pPr>
        <w:adjustRightInd w:val="0"/>
        <w:jc w:val="both"/>
        <w:rPr>
          <w:rFonts w:ascii="Arial" w:hAnsi="Arial" w:cs="Arial"/>
          <w:sz w:val="24"/>
          <w:szCs w:val="24"/>
        </w:rPr>
      </w:pPr>
      <w:r w:rsidRPr="00077BA7">
        <w:rPr>
          <w:rFonts w:ascii="Arial" w:hAnsi="Arial" w:cs="Arial"/>
          <w:b/>
          <w:bCs/>
          <w:sz w:val="24"/>
          <w:szCs w:val="24"/>
        </w:rPr>
        <w:t>ATENÇÃO:</w:t>
      </w:r>
      <w:r w:rsidRPr="00077BA7">
        <w:rPr>
          <w:rFonts w:ascii="Arial" w:hAnsi="Arial" w:cs="Arial"/>
          <w:sz w:val="24"/>
          <w:szCs w:val="24"/>
        </w:rPr>
        <w:t xml:space="preserve"> Esta declaração deverá ser enviada em envelope pela ECT (Empresa de Correios e Telégrafos) via SEDEX, no período de inscrições, conforme disposto no Capítulo III do Edital.</w:t>
      </w:r>
    </w:p>
    <w:p w14:paraId="612DECF7" w14:textId="77777777" w:rsidR="00197423" w:rsidRPr="00077BA7" w:rsidRDefault="00197423" w:rsidP="00197423">
      <w:pPr>
        <w:tabs>
          <w:tab w:val="left" w:pos="792"/>
        </w:tabs>
        <w:overflowPunct w:val="0"/>
        <w:adjustRightInd w:val="0"/>
        <w:jc w:val="both"/>
        <w:textAlignment w:val="baseline"/>
        <w:rPr>
          <w:rFonts w:ascii="Arial" w:hAnsi="Arial" w:cs="Arial"/>
          <w:sz w:val="24"/>
          <w:szCs w:val="24"/>
        </w:rPr>
      </w:pPr>
    </w:p>
    <w:p w14:paraId="39E8ACFA" w14:textId="77777777" w:rsidR="00197423" w:rsidRPr="00077BA7" w:rsidRDefault="00197423" w:rsidP="00197423">
      <w:pPr>
        <w:suppressAutoHyphens/>
        <w:overflowPunct w:val="0"/>
        <w:adjustRightInd w:val="0"/>
        <w:jc w:val="center"/>
        <w:textAlignment w:val="baseline"/>
        <w:rPr>
          <w:rFonts w:ascii="Arial" w:hAnsi="Arial" w:cs="Arial"/>
          <w:sz w:val="24"/>
          <w:szCs w:val="24"/>
        </w:rPr>
      </w:pPr>
      <w:r w:rsidRPr="00077BA7">
        <w:rPr>
          <w:rFonts w:ascii="Arial" w:hAnsi="Arial" w:cs="Arial"/>
          <w:sz w:val="24"/>
          <w:szCs w:val="24"/>
        </w:rPr>
        <w:t>Divinolândia, ______ de ____________________ de 2023.</w:t>
      </w:r>
    </w:p>
    <w:p w14:paraId="2E40C638" w14:textId="77777777" w:rsidR="00197423" w:rsidRPr="00077BA7" w:rsidRDefault="00197423" w:rsidP="00197423">
      <w:pPr>
        <w:suppressAutoHyphens/>
        <w:overflowPunct w:val="0"/>
        <w:adjustRightInd w:val="0"/>
        <w:jc w:val="both"/>
        <w:textAlignment w:val="baseline"/>
        <w:rPr>
          <w:rFonts w:ascii="Arial" w:hAnsi="Arial" w:cs="Arial"/>
          <w:sz w:val="24"/>
          <w:szCs w:val="24"/>
        </w:rPr>
      </w:pPr>
    </w:p>
    <w:tbl>
      <w:tblPr>
        <w:tblW w:w="2285" w:type="pct"/>
        <w:jc w:val="center"/>
        <w:tblLook w:val="01E0" w:firstRow="1" w:lastRow="1" w:firstColumn="1" w:lastColumn="1" w:noHBand="0" w:noVBand="0"/>
      </w:tblPr>
      <w:tblGrid>
        <w:gridCol w:w="4147"/>
      </w:tblGrid>
      <w:tr w:rsidR="00197423" w:rsidRPr="00077BA7" w14:paraId="713D6FF7" w14:textId="77777777" w:rsidTr="0091737B">
        <w:trPr>
          <w:jc w:val="center"/>
        </w:trPr>
        <w:tc>
          <w:tcPr>
            <w:tcW w:w="5000" w:type="pct"/>
            <w:tcBorders>
              <w:bottom w:val="single" w:sz="4" w:space="0" w:color="auto"/>
            </w:tcBorders>
          </w:tcPr>
          <w:p w14:paraId="06010C31" w14:textId="77777777" w:rsidR="00197423" w:rsidRPr="00077BA7" w:rsidRDefault="00197423" w:rsidP="0091737B">
            <w:pPr>
              <w:suppressAutoHyphens/>
              <w:overflowPunct w:val="0"/>
              <w:adjustRightInd w:val="0"/>
              <w:jc w:val="both"/>
              <w:textAlignment w:val="baseline"/>
              <w:rPr>
                <w:rFonts w:ascii="Arial" w:hAnsi="Arial" w:cs="Arial"/>
                <w:sz w:val="24"/>
                <w:szCs w:val="24"/>
              </w:rPr>
            </w:pPr>
          </w:p>
        </w:tc>
      </w:tr>
      <w:tr w:rsidR="00197423" w:rsidRPr="00077BA7" w14:paraId="7D2B0A15" w14:textId="77777777" w:rsidTr="0091737B">
        <w:trPr>
          <w:jc w:val="center"/>
        </w:trPr>
        <w:tc>
          <w:tcPr>
            <w:tcW w:w="5000" w:type="pct"/>
            <w:tcBorders>
              <w:top w:val="single" w:sz="4" w:space="0" w:color="auto"/>
            </w:tcBorders>
          </w:tcPr>
          <w:p w14:paraId="5CFD5176" w14:textId="77777777" w:rsidR="00197423" w:rsidRPr="00077BA7" w:rsidRDefault="00197423" w:rsidP="0091737B">
            <w:pPr>
              <w:suppressAutoHyphens/>
              <w:overflowPunct w:val="0"/>
              <w:adjustRightInd w:val="0"/>
              <w:jc w:val="center"/>
              <w:textAlignment w:val="baseline"/>
              <w:rPr>
                <w:rFonts w:ascii="Arial" w:hAnsi="Arial" w:cs="Arial"/>
                <w:sz w:val="24"/>
                <w:szCs w:val="24"/>
              </w:rPr>
            </w:pPr>
            <w:r w:rsidRPr="00077BA7">
              <w:rPr>
                <w:rFonts w:ascii="Arial" w:hAnsi="Arial" w:cs="Arial"/>
                <w:sz w:val="24"/>
                <w:szCs w:val="24"/>
              </w:rPr>
              <w:t>Assinatura do(a) candidato(a)</w:t>
            </w:r>
          </w:p>
        </w:tc>
      </w:tr>
    </w:tbl>
    <w:p w14:paraId="772ECF3F" w14:textId="77777777" w:rsidR="00197423" w:rsidRPr="00077BA7" w:rsidRDefault="00197423" w:rsidP="00197423">
      <w:pPr>
        <w:tabs>
          <w:tab w:val="center" w:pos="4252"/>
          <w:tab w:val="left" w:pos="5259"/>
        </w:tabs>
        <w:jc w:val="center"/>
        <w:rPr>
          <w:rFonts w:ascii="Arial" w:hAnsi="Arial" w:cs="Arial"/>
          <w:b/>
          <w:bCs/>
          <w:sz w:val="24"/>
          <w:szCs w:val="24"/>
        </w:rPr>
      </w:pPr>
    </w:p>
    <w:p w14:paraId="59D19B65" w14:textId="77777777" w:rsidR="00197423" w:rsidRPr="00077BA7" w:rsidRDefault="00197423" w:rsidP="00197423">
      <w:pPr>
        <w:tabs>
          <w:tab w:val="center" w:pos="4252"/>
          <w:tab w:val="left" w:pos="5259"/>
        </w:tabs>
        <w:jc w:val="center"/>
        <w:rPr>
          <w:rFonts w:ascii="Arial" w:hAnsi="Arial" w:cs="Arial"/>
          <w:b/>
          <w:bCs/>
          <w:sz w:val="24"/>
          <w:szCs w:val="24"/>
        </w:rPr>
      </w:pPr>
    </w:p>
    <w:p w14:paraId="5943671A" w14:textId="2FA55AB3" w:rsidR="00197423" w:rsidRDefault="00197423" w:rsidP="00197423">
      <w:pPr>
        <w:tabs>
          <w:tab w:val="center" w:pos="4252"/>
          <w:tab w:val="left" w:pos="5259"/>
        </w:tabs>
        <w:jc w:val="center"/>
        <w:rPr>
          <w:rFonts w:ascii="Arial" w:hAnsi="Arial" w:cs="Arial"/>
          <w:b/>
          <w:bCs/>
          <w:sz w:val="24"/>
          <w:szCs w:val="24"/>
        </w:rPr>
      </w:pPr>
    </w:p>
    <w:p w14:paraId="759558F2" w14:textId="7D822689" w:rsidR="006B1177" w:rsidRDefault="006B1177" w:rsidP="00197423">
      <w:pPr>
        <w:tabs>
          <w:tab w:val="center" w:pos="4252"/>
          <w:tab w:val="left" w:pos="5259"/>
        </w:tabs>
        <w:jc w:val="center"/>
        <w:rPr>
          <w:rFonts w:ascii="Arial" w:hAnsi="Arial" w:cs="Arial"/>
          <w:b/>
          <w:bCs/>
          <w:sz w:val="24"/>
          <w:szCs w:val="24"/>
        </w:rPr>
      </w:pPr>
    </w:p>
    <w:p w14:paraId="5D90EF7B" w14:textId="77777777" w:rsidR="00197423" w:rsidRPr="00077BA7" w:rsidRDefault="00197423" w:rsidP="00197423">
      <w:pPr>
        <w:tabs>
          <w:tab w:val="center" w:pos="4252"/>
          <w:tab w:val="left" w:pos="5259"/>
        </w:tabs>
        <w:jc w:val="center"/>
        <w:rPr>
          <w:rFonts w:ascii="Arial" w:hAnsi="Arial" w:cs="Arial"/>
          <w:b/>
          <w:bCs/>
          <w:sz w:val="24"/>
          <w:szCs w:val="24"/>
        </w:rPr>
      </w:pPr>
      <w:r w:rsidRPr="00077BA7">
        <w:rPr>
          <w:rFonts w:ascii="Arial" w:hAnsi="Arial" w:cs="Arial"/>
          <w:b/>
          <w:bCs/>
          <w:sz w:val="24"/>
          <w:szCs w:val="24"/>
        </w:rPr>
        <w:lastRenderedPageBreak/>
        <w:t>ANEXO IV</w:t>
      </w:r>
    </w:p>
    <w:p w14:paraId="1C40215F" w14:textId="77777777" w:rsidR="00197423" w:rsidRPr="00077BA7" w:rsidRDefault="00197423" w:rsidP="00197423">
      <w:pPr>
        <w:tabs>
          <w:tab w:val="center" w:pos="4252"/>
          <w:tab w:val="left" w:pos="5259"/>
        </w:tabs>
        <w:jc w:val="center"/>
        <w:rPr>
          <w:rFonts w:ascii="Arial" w:hAnsi="Arial" w:cs="Arial"/>
          <w:sz w:val="24"/>
          <w:szCs w:val="24"/>
        </w:rPr>
      </w:pPr>
    </w:p>
    <w:p w14:paraId="634CEB43" w14:textId="77777777" w:rsidR="00197423" w:rsidRPr="00077BA7" w:rsidRDefault="00197423" w:rsidP="00197423">
      <w:pPr>
        <w:jc w:val="center"/>
        <w:rPr>
          <w:rFonts w:ascii="Arial" w:hAnsi="Arial" w:cs="Arial"/>
          <w:b/>
          <w:bCs/>
          <w:color w:val="000000"/>
          <w:sz w:val="24"/>
          <w:szCs w:val="24"/>
        </w:rPr>
      </w:pPr>
      <w:r w:rsidRPr="00077BA7">
        <w:rPr>
          <w:rFonts w:ascii="Arial" w:hAnsi="Arial" w:cs="Arial"/>
          <w:b/>
          <w:bCs/>
          <w:color w:val="000000"/>
          <w:sz w:val="24"/>
          <w:szCs w:val="24"/>
        </w:rPr>
        <w:t>CRONOGRAMA</w:t>
      </w:r>
    </w:p>
    <w:p w14:paraId="18EA5A8F" w14:textId="77777777" w:rsidR="00197423" w:rsidRPr="00077BA7" w:rsidRDefault="00197423" w:rsidP="00197423">
      <w:pPr>
        <w:tabs>
          <w:tab w:val="left" w:pos="576"/>
          <w:tab w:val="left" w:pos="1296"/>
          <w:tab w:val="left" w:pos="2016"/>
          <w:tab w:val="left" w:pos="2736"/>
          <w:tab w:val="left" w:pos="3456"/>
          <w:tab w:val="left" w:pos="4176"/>
          <w:tab w:val="left" w:pos="31000"/>
        </w:tabs>
        <w:jc w:val="center"/>
        <w:rPr>
          <w:rFonts w:ascii="Arial" w:hAnsi="Arial" w:cs="Arial"/>
          <w:b/>
          <w:sz w:val="24"/>
          <w:szCs w:val="24"/>
        </w:rPr>
      </w:pPr>
    </w:p>
    <w:tbl>
      <w:tblPr>
        <w:tblW w:w="8691" w:type="dxa"/>
        <w:tblInd w:w="-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103" w:type="dxa"/>
        </w:tblCellMar>
        <w:tblLook w:val="04A0" w:firstRow="1" w:lastRow="0" w:firstColumn="1" w:lastColumn="0" w:noHBand="0" w:noVBand="1"/>
      </w:tblPr>
      <w:tblGrid>
        <w:gridCol w:w="4755"/>
        <w:gridCol w:w="3936"/>
      </w:tblGrid>
      <w:tr w:rsidR="00197423" w:rsidRPr="00077BA7" w14:paraId="63283AD6" w14:textId="77777777" w:rsidTr="0091737B">
        <w:tc>
          <w:tcPr>
            <w:tcW w:w="4755"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71A0E508" w14:textId="77777777" w:rsidR="00197423" w:rsidRPr="009B7CB9" w:rsidRDefault="00197423" w:rsidP="0091737B">
            <w:pPr>
              <w:jc w:val="center"/>
              <w:rPr>
                <w:rFonts w:ascii="Arial" w:hAnsi="Arial" w:cs="Arial"/>
                <w:b/>
                <w:strike/>
                <w:sz w:val="24"/>
                <w:szCs w:val="24"/>
              </w:rPr>
            </w:pPr>
            <w:r w:rsidRPr="009B7CB9">
              <w:rPr>
                <w:rFonts w:ascii="Arial" w:hAnsi="Arial" w:cs="Arial"/>
                <w:b/>
                <w:strike/>
                <w:sz w:val="24"/>
                <w:szCs w:val="24"/>
              </w:rPr>
              <w:t>PROCEDIMENTO</w:t>
            </w:r>
          </w:p>
        </w:tc>
        <w:tc>
          <w:tcPr>
            <w:tcW w:w="3936"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447F4FE1" w14:textId="77777777" w:rsidR="00197423" w:rsidRPr="009B7CB9" w:rsidRDefault="00197423" w:rsidP="0091737B">
            <w:pPr>
              <w:jc w:val="center"/>
              <w:rPr>
                <w:rFonts w:ascii="Arial" w:hAnsi="Arial" w:cs="Arial"/>
                <w:b/>
                <w:strike/>
                <w:color w:val="000000"/>
                <w:sz w:val="24"/>
                <w:szCs w:val="24"/>
              </w:rPr>
            </w:pPr>
            <w:r w:rsidRPr="009B7CB9">
              <w:rPr>
                <w:rFonts w:ascii="Arial" w:hAnsi="Arial" w:cs="Arial"/>
                <w:b/>
                <w:strike/>
                <w:color w:val="000000"/>
                <w:sz w:val="24"/>
                <w:szCs w:val="24"/>
              </w:rPr>
              <w:t>DATAS</w:t>
            </w:r>
          </w:p>
        </w:tc>
      </w:tr>
      <w:tr w:rsidR="00197423" w:rsidRPr="00937278" w14:paraId="04C57823" w14:textId="77777777" w:rsidTr="0091737B">
        <w:tc>
          <w:tcPr>
            <w:tcW w:w="47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660441" w14:textId="77777777" w:rsidR="00197423" w:rsidRPr="009B7CB9" w:rsidRDefault="00197423" w:rsidP="0091737B">
            <w:pPr>
              <w:jc w:val="both"/>
              <w:rPr>
                <w:rFonts w:ascii="Arial" w:hAnsi="Arial" w:cs="Arial"/>
                <w:bCs/>
                <w:strike/>
                <w:sz w:val="24"/>
                <w:szCs w:val="24"/>
              </w:rPr>
            </w:pPr>
            <w:r w:rsidRPr="009B7CB9">
              <w:rPr>
                <w:rFonts w:ascii="Arial" w:hAnsi="Arial" w:cs="Arial"/>
                <w:bCs/>
                <w:strike/>
                <w:sz w:val="24"/>
                <w:szCs w:val="24"/>
                <w:shd w:val="clear" w:color="auto" w:fill="FFFFFF"/>
              </w:rPr>
              <w:t>Publicação do edital</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BDE34A" w14:textId="77777777" w:rsidR="00197423" w:rsidRPr="009B7CB9" w:rsidRDefault="00976089" w:rsidP="00976089">
            <w:pPr>
              <w:jc w:val="center"/>
              <w:rPr>
                <w:rFonts w:ascii="Arial" w:hAnsi="Arial" w:cs="Arial"/>
                <w:bCs/>
                <w:strike/>
                <w:sz w:val="24"/>
                <w:szCs w:val="24"/>
              </w:rPr>
            </w:pPr>
            <w:r w:rsidRPr="009B7CB9">
              <w:rPr>
                <w:rFonts w:ascii="Arial" w:hAnsi="Arial" w:cs="Arial"/>
                <w:bCs/>
                <w:strike/>
                <w:sz w:val="24"/>
                <w:szCs w:val="24"/>
                <w:shd w:val="clear" w:color="auto" w:fill="FFFFFF"/>
              </w:rPr>
              <w:t>07/11/2023</w:t>
            </w:r>
          </w:p>
        </w:tc>
      </w:tr>
      <w:tr w:rsidR="00197423" w:rsidRPr="00937278" w14:paraId="7F613A66" w14:textId="77777777" w:rsidTr="0091737B">
        <w:tc>
          <w:tcPr>
            <w:tcW w:w="47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9E79B5" w14:textId="77777777" w:rsidR="00197423" w:rsidRPr="009B7CB9" w:rsidRDefault="00197423" w:rsidP="0091737B">
            <w:pPr>
              <w:jc w:val="both"/>
              <w:rPr>
                <w:rFonts w:ascii="Arial" w:hAnsi="Arial" w:cs="Arial"/>
                <w:b/>
                <w:bCs/>
                <w:strike/>
                <w:sz w:val="24"/>
                <w:szCs w:val="24"/>
              </w:rPr>
            </w:pPr>
            <w:r w:rsidRPr="009B7CB9">
              <w:rPr>
                <w:rFonts w:ascii="Arial" w:hAnsi="Arial" w:cs="Arial"/>
                <w:b/>
                <w:bCs/>
                <w:strike/>
                <w:sz w:val="24"/>
                <w:szCs w:val="24"/>
                <w:shd w:val="clear" w:color="auto" w:fill="FFFFFF"/>
              </w:rPr>
              <w:t xml:space="preserve">Período de inscrições e disponibilização do boleto bancário, </w:t>
            </w:r>
            <w:r w:rsidRPr="009B7CB9">
              <w:rPr>
                <w:rFonts w:ascii="Arial" w:hAnsi="Arial" w:cs="Arial"/>
                <w:b/>
                <w:bCs/>
                <w:strike/>
                <w:sz w:val="24"/>
                <w:szCs w:val="24"/>
                <w:u w:val="single"/>
                <w:shd w:val="clear" w:color="auto" w:fill="FFFFFF"/>
              </w:rPr>
              <w:t>inclusive 2ª via</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AFE7ED" w14:textId="3BC04FA2" w:rsidR="00197423" w:rsidRPr="009B7CB9" w:rsidRDefault="00197423" w:rsidP="00C3091B">
            <w:pPr>
              <w:jc w:val="center"/>
              <w:rPr>
                <w:rFonts w:ascii="Arial" w:hAnsi="Arial" w:cs="Arial"/>
                <w:b/>
                <w:bCs/>
                <w:strike/>
                <w:sz w:val="24"/>
                <w:szCs w:val="24"/>
              </w:rPr>
            </w:pPr>
            <w:r w:rsidRPr="009B7CB9">
              <w:rPr>
                <w:rFonts w:ascii="Arial" w:hAnsi="Arial" w:cs="Arial"/>
                <w:b/>
                <w:bCs/>
                <w:strike/>
                <w:sz w:val="24"/>
                <w:szCs w:val="24"/>
                <w:shd w:val="clear" w:color="auto" w:fill="FFFFFF"/>
              </w:rPr>
              <w:t xml:space="preserve">Das 10h00min do dia </w:t>
            </w:r>
            <w:r w:rsidR="00517DFC" w:rsidRPr="009B7CB9">
              <w:rPr>
                <w:rFonts w:ascii="Arial" w:hAnsi="Arial" w:cs="Arial"/>
                <w:b/>
                <w:bCs/>
                <w:strike/>
                <w:sz w:val="24"/>
                <w:szCs w:val="24"/>
                <w:shd w:val="clear" w:color="auto" w:fill="FFFFFF"/>
              </w:rPr>
              <w:t>13/11/</w:t>
            </w:r>
            <w:r w:rsidR="00906244" w:rsidRPr="009B7CB9">
              <w:rPr>
                <w:rFonts w:ascii="Arial" w:hAnsi="Arial" w:cs="Arial"/>
                <w:b/>
                <w:bCs/>
                <w:strike/>
                <w:sz w:val="24"/>
                <w:szCs w:val="24"/>
                <w:shd w:val="clear" w:color="auto" w:fill="FFFFFF"/>
              </w:rPr>
              <w:t>2023</w:t>
            </w:r>
            <w:r w:rsidRPr="009B7CB9">
              <w:rPr>
                <w:rFonts w:ascii="Arial" w:hAnsi="Arial" w:cs="Arial"/>
                <w:b/>
                <w:bCs/>
                <w:strike/>
                <w:sz w:val="24"/>
                <w:szCs w:val="24"/>
                <w:shd w:val="clear" w:color="auto" w:fill="FFFFFF"/>
              </w:rPr>
              <w:t xml:space="preserve"> às 16h00min do dia </w:t>
            </w:r>
            <w:r w:rsidR="00C3091B" w:rsidRPr="009B7CB9">
              <w:rPr>
                <w:rFonts w:ascii="Arial" w:hAnsi="Arial" w:cs="Arial"/>
                <w:b/>
                <w:bCs/>
                <w:strike/>
                <w:sz w:val="24"/>
                <w:szCs w:val="24"/>
                <w:shd w:val="clear" w:color="auto" w:fill="FFFFFF"/>
              </w:rPr>
              <w:t>23</w:t>
            </w:r>
            <w:r w:rsidR="00DA2EF7" w:rsidRPr="009B7CB9">
              <w:rPr>
                <w:rFonts w:ascii="Arial" w:hAnsi="Arial" w:cs="Arial"/>
                <w:b/>
                <w:bCs/>
                <w:strike/>
                <w:sz w:val="24"/>
                <w:szCs w:val="24"/>
                <w:shd w:val="clear" w:color="auto" w:fill="FFFFFF"/>
              </w:rPr>
              <w:t>/11/2023</w:t>
            </w:r>
          </w:p>
        </w:tc>
      </w:tr>
      <w:tr w:rsidR="00197423" w:rsidRPr="00077BA7" w14:paraId="320A60F4" w14:textId="77777777" w:rsidTr="0091737B">
        <w:tc>
          <w:tcPr>
            <w:tcW w:w="47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0A49F3" w14:textId="77777777" w:rsidR="00197423" w:rsidRPr="009B7CB9" w:rsidRDefault="00197423" w:rsidP="0091737B">
            <w:pPr>
              <w:jc w:val="both"/>
              <w:rPr>
                <w:rFonts w:ascii="Arial" w:hAnsi="Arial" w:cs="Arial"/>
                <w:strike/>
                <w:sz w:val="24"/>
                <w:szCs w:val="24"/>
              </w:rPr>
            </w:pPr>
            <w:r w:rsidRPr="009B7CB9">
              <w:rPr>
                <w:rFonts w:ascii="Arial" w:hAnsi="Arial" w:cs="Arial"/>
                <w:strike/>
                <w:sz w:val="24"/>
                <w:szCs w:val="24"/>
                <w:shd w:val="clear" w:color="auto" w:fill="FFFFFF"/>
              </w:rPr>
              <w:t>Data limite para pagamento das inscrições</w:t>
            </w:r>
          </w:p>
        </w:tc>
        <w:tc>
          <w:tcPr>
            <w:tcW w:w="3936" w:type="dxa"/>
            <w:tcBorders>
              <w:top w:val="single" w:sz="4" w:space="0" w:color="00000A"/>
              <w:left w:val="single" w:sz="4" w:space="0" w:color="00000A"/>
              <w:bottom w:val="single" w:sz="4" w:space="0" w:color="00000A"/>
              <w:right w:val="single" w:sz="4" w:space="0" w:color="00000A"/>
            </w:tcBorders>
            <w:shd w:val="clear" w:color="auto" w:fill="auto"/>
          </w:tcPr>
          <w:p w14:paraId="35C3C286" w14:textId="1394B7FC" w:rsidR="00197423" w:rsidRPr="009B7CB9" w:rsidRDefault="00C3091B" w:rsidP="00DA2EF7">
            <w:pPr>
              <w:jc w:val="center"/>
              <w:rPr>
                <w:rFonts w:ascii="Arial" w:hAnsi="Arial" w:cs="Arial"/>
                <w:strike/>
                <w:sz w:val="24"/>
                <w:szCs w:val="24"/>
              </w:rPr>
            </w:pPr>
            <w:r w:rsidRPr="009B7CB9">
              <w:rPr>
                <w:rFonts w:ascii="Arial" w:hAnsi="Arial" w:cs="Arial"/>
                <w:strike/>
                <w:sz w:val="24"/>
                <w:szCs w:val="24"/>
                <w:shd w:val="clear" w:color="auto" w:fill="FFFFFF"/>
              </w:rPr>
              <w:t>24</w:t>
            </w:r>
            <w:r w:rsidR="00DA2EF7" w:rsidRPr="009B7CB9">
              <w:rPr>
                <w:rFonts w:ascii="Arial" w:hAnsi="Arial" w:cs="Arial"/>
                <w:strike/>
                <w:sz w:val="24"/>
                <w:szCs w:val="24"/>
                <w:shd w:val="clear" w:color="auto" w:fill="FFFFFF"/>
              </w:rPr>
              <w:t>/11/2023</w:t>
            </w:r>
          </w:p>
        </w:tc>
      </w:tr>
      <w:tr w:rsidR="00197423" w:rsidRPr="00077BA7" w14:paraId="068C89B9" w14:textId="77777777" w:rsidTr="00C3091B">
        <w:tc>
          <w:tcPr>
            <w:tcW w:w="47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36350D" w14:textId="77777777" w:rsidR="00197423" w:rsidRPr="009B7CB9" w:rsidRDefault="00197423" w:rsidP="0091737B">
            <w:pPr>
              <w:jc w:val="both"/>
              <w:rPr>
                <w:rFonts w:ascii="Arial" w:hAnsi="Arial" w:cs="Arial"/>
                <w:strike/>
                <w:sz w:val="24"/>
                <w:szCs w:val="24"/>
              </w:rPr>
            </w:pPr>
            <w:r w:rsidRPr="009B7CB9">
              <w:rPr>
                <w:rFonts w:ascii="Arial" w:hAnsi="Arial" w:cs="Arial"/>
                <w:strike/>
                <w:sz w:val="24"/>
                <w:szCs w:val="24"/>
                <w:shd w:val="clear" w:color="auto" w:fill="FFFFFF"/>
              </w:rPr>
              <w:t xml:space="preserve">Divulgação da relação de candidatos inscritos </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9E0757" w14:textId="4AAEEFC0" w:rsidR="00197423" w:rsidRPr="009B7CB9" w:rsidRDefault="00C3091B" w:rsidP="00C3091B">
            <w:pPr>
              <w:jc w:val="center"/>
              <w:rPr>
                <w:rFonts w:ascii="Arial" w:hAnsi="Arial" w:cs="Arial"/>
                <w:strike/>
                <w:sz w:val="24"/>
                <w:szCs w:val="24"/>
              </w:rPr>
            </w:pPr>
            <w:r w:rsidRPr="009B7CB9">
              <w:rPr>
                <w:rFonts w:ascii="Arial" w:hAnsi="Arial" w:cs="Arial"/>
                <w:strike/>
                <w:sz w:val="24"/>
                <w:szCs w:val="24"/>
                <w:shd w:val="clear" w:color="auto" w:fill="FFFFFF"/>
              </w:rPr>
              <w:t>01/12/2023</w:t>
            </w:r>
          </w:p>
        </w:tc>
      </w:tr>
      <w:tr w:rsidR="00197423" w:rsidRPr="00077BA7" w14:paraId="3DAC7DA2" w14:textId="77777777" w:rsidTr="0091737B">
        <w:tc>
          <w:tcPr>
            <w:tcW w:w="47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8C2E03" w14:textId="77777777" w:rsidR="00197423" w:rsidRPr="009B7CB9" w:rsidRDefault="00197423" w:rsidP="0091737B">
            <w:pPr>
              <w:jc w:val="both"/>
              <w:rPr>
                <w:rFonts w:ascii="Arial" w:hAnsi="Arial" w:cs="Arial"/>
                <w:strike/>
                <w:sz w:val="24"/>
                <w:szCs w:val="24"/>
              </w:rPr>
            </w:pPr>
            <w:r w:rsidRPr="009B7CB9">
              <w:rPr>
                <w:rFonts w:ascii="Arial" w:hAnsi="Arial" w:cs="Arial"/>
                <w:strike/>
                <w:sz w:val="24"/>
                <w:szCs w:val="24"/>
                <w:shd w:val="clear" w:color="auto" w:fill="FFFFFF"/>
              </w:rPr>
              <w:t>Prazo de recursos com relação aos candidatos inscritos</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CDFE96" w14:textId="70ED4023" w:rsidR="00197423" w:rsidRPr="009B7CB9" w:rsidRDefault="00E818F9" w:rsidP="00E818F9">
            <w:pPr>
              <w:jc w:val="center"/>
              <w:rPr>
                <w:rFonts w:ascii="Arial" w:hAnsi="Arial" w:cs="Arial"/>
                <w:strike/>
                <w:sz w:val="24"/>
                <w:szCs w:val="24"/>
              </w:rPr>
            </w:pPr>
            <w:r w:rsidRPr="009B7CB9">
              <w:rPr>
                <w:rFonts w:ascii="Arial" w:hAnsi="Arial" w:cs="Arial"/>
                <w:strike/>
                <w:sz w:val="24"/>
                <w:szCs w:val="24"/>
                <w:shd w:val="clear" w:color="auto" w:fill="FFFFFF"/>
              </w:rPr>
              <w:t>04/12/2023</w:t>
            </w:r>
          </w:p>
        </w:tc>
      </w:tr>
      <w:tr w:rsidR="00197423" w:rsidRPr="00077BA7" w14:paraId="2401A99A" w14:textId="77777777" w:rsidTr="0091737B">
        <w:tc>
          <w:tcPr>
            <w:tcW w:w="47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5C9216" w14:textId="77777777" w:rsidR="00197423" w:rsidRPr="009B7CB9" w:rsidRDefault="00197423" w:rsidP="0091737B">
            <w:pPr>
              <w:jc w:val="both"/>
              <w:rPr>
                <w:rFonts w:ascii="Arial" w:hAnsi="Arial" w:cs="Arial"/>
                <w:strike/>
                <w:sz w:val="24"/>
                <w:szCs w:val="24"/>
              </w:rPr>
            </w:pPr>
            <w:r w:rsidRPr="009B7CB9">
              <w:rPr>
                <w:rFonts w:ascii="Arial" w:hAnsi="Arial" w:cs="Arial"/>
                <w:strike/>
                <w:sz w:val="24"/>
                <w:szCs w:val="24"/>
                <w:shd w:val="clear" w:color="auto" w:fill="FFFFFF"/>
              </w:rPr>
              <w:t>Divulgação da retificação da relação dos candidatos inscritos (se houver) e convocação com indicação do local e horário da realização da prova objetiva e entrega de títulos</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5D0E7E" w14:textId="77777777" w:rsidR="00197423" w:rsidRPr="009B7CB9" w:rsidRDefault="00517DFC" w:rsidP="00517DFC">
            <w:pPr>
              <w:jc w:val="center"/>
              <w:rPr>
                <w:rFonts w:ascii="Arial" w:hAnsi="Arial" w:cs="Arial"/>
                <w:strike/>
                <w:sz w:val="24"/>
                <w:szCs w:val="24"/>
              </w:rPr>
            </w:pPr>
            <w:r w:rsidRPr="009B7CB9">
              <w:rPr>
                <w:rFonts w:ascii="Arial" w:hAnsi="Arial" w:cs="Arial"/>
                <w:strike/>
                <w:sz w:val="24"/>
                <w:szCs w:val="24"/>
                <w:shd w:val="clear" w:color="auto" w:fill="FFFFFF"/>
              </w:rPr>
              <w:t>08/12</w:t>
            </w:r>
            <w:r w:rsidR="00197423" w:rsidRPr="009B7CB9">
              <w:rPr>
                <w:rFonts w:ascii="Arial" w:hAnsi="Arial" w:cs="Arial"/>
                <w:strike/>
                <w:sz w:val="24"/>
                <w:szCs w:val="24"/>
                <w:shd w:val="clear" w:color="auto" w:fill="FFFFFF"/>
              </w:rPr>
              <w:t>/2022</w:t>
            </w:r>
          </w:p>
        </w:tc>
      </w:tr>
      <w:tr w:rsidR="00197423" w:rsidRPr="00937278" w14:paraId="3530AF77" w14:textId="77777777" w:rsidTr="0091737B">
        <w:tc>
          <w:tcPr>
            <w:tcW w:w="4755" w:type="dxa"/>
            <w:tcBorders>
              <w:top w:val="single" w:sz="4" w:space="0" w:color="00000A"/>
              <w:left w:val="single" w:sz="4" w:space="0" w:color="00000A"/>
              <w:bottom w:val="single" w:sz="4" w:space="0" w:color="00000A"/>
              <w:right w:val="single" w:sz="4" w:space="0" w:color="00000A"/>
            </w:tcBorders>
            <w:shd w:val="clear" w:color="auto" w:fill="auto"/>
          </w:tcPr>
          <w:p w14:paraId="6ED44AC4" w14:textId="77777777" w:rsidR="00197423" w:rsidRPr="009B7CB9" w:rsidRDefault="00197423" w:rsidP="0091737B">
            <w:pPr>
              <w:jc w:val="both"/>
              <w:rPr>
                <w:rFonts w:ascii="Arial" w:hAnsi="Arial" w:cs="Arial"/>
                <w:b/>
                <w:bCs/>
                <w:strike/>
                <w:sz w:val="24"/>
                <w:szCs w:val="24"/>
              </w:rPr>
            </w:pPr>
            <w:r w:rsidRPr="009B7CB9">
              <w:rPr>
                <w:rFonts w:ascii="Arial" w:hAnsi="Arial" w:cs="Arial"/>
                <w:b/>
                <w:bCs/>
                <w:strike/>
                <w:sz w:val="24"/>
                <w:szCs w:val="24"/>
              </w:rPr>
              <w:t>Realização das provas objetivas e entrega de títulos</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452887" w14:textId="77777777" w:rsidR="00197423" w:rsidRPr="009B7CB9" w:rsidRDefault="00517DFC" w:rsidP="00517DFC">
            <w:pPr>
              <w:jc w:val="center"/>
              <w:rPr>
                <w:rFonts w:ascii="Arial" w:hAnsi="Arial" w:cs="Arial"/>
                <w:b/>
                <w:bCs/>
                <w:strike/>
                <w:sz w:val="24"/>
                <w:szCs w:val="24"/>
              </w:rPr>
            </w:pPr>
            <w:r w:rsidRPr="009B7CB9">
              <w:rPr>
                <w:rFonts w:ascii="Arial" w:hAnsi="Arial" w:cs="Arial"/>
                <w:b/>
                <w:bCs/>
                <w:strike/>
                <w:sz w:val="24"/>
                <w:szCs w:val="24"/>
                <w:shd w:val="clear" w:color="auto" w:fill="FFFFFF"/>
              </w:rPr>
              <w:t>16</w:t>
            </w:r>
            <w:r w:rsidR="00197423" w:rsidRPr="009B7CB9">
              <w:rPr>
                <w:rFonts w:ascii="Arial" w:hAnsi="Arial" w:cs="Arial"/>
                <w:b/>
                <w:bCs/>
                <w:strike/>
                <w:sz w:val="24"/>
                <w:szCs w:val="24"/>
                <w:shd w:val="clear" w:color="auto" w:fill="FFFFFF"/>
              </w:rPr>
              <w:t>/12/2022</w:t>
            </w:r>
          </w:p>
        </w:tc>
      </w:tr>
      <w:tr w:rsidR="00197423" w:rsidRPr="00077BA7" w14:paraId="72E48E4C" w14:textId="77777777" w:rsidTr="0091737B">
        <w:tc>
          <w:tcPr>
            <w:tcW w:w="4755" w:type="dxa"/>
            <w:tcBorders>
              <w:top w:val="single" w:sz="4" w:space="0" w:color="00000A"/>
              <w:left w:val="single" w:sz="4" w:space="0" w:color="00000A"/>
              <w:bottom w:val="single" w:sz="4" w:space="0" w:color="00000A"/>
              <w:right w:val="single" w:sz="4" w:space="0" w:color="00000A"/>
            </w:tcBorders>
            <w:shd w:val="clear" w:color="auto" w:fill="auto"/>
          </w:tcPr>
          <w:p w14:paraId="27C83BB4" w14:textId="77777777" w:rsidR="00197423" w:rsidRPr="009B7CB9" w:rsidRDefault="00197423" w:rsidP="0091737B">
            <w:pPr>
              <w:jc w:val="both"/>
              <w:rPr>
                <w:rFonts w:ascii="Arial" w:hAnsi="Arial" w:cs="Arial"/>
                <w:strike/>
                <w:sz w:val="24"/>
                <w:szCs w:val="24"/>
              </w:rPr>
            </w:pPr>
            <w:r w:rsidRPr="009B7CB9">
              <w:rPr>
                <w:rFonts w:ascii="Arial" w:hAnsi="Arial" w:cs="Arial"/>
                <w:strike/>
                <w:sz w:val="24"/>
                <w:szCs w:val="24"/>
              </w:rPr>
              <w:t>Divulgação de gabarito das provas</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A72934" w14:textId="77777777" w:rsidR="00197423" w:rsidRPr="009B7CB9" w:rsidRDefault="00721726" w:rsidP="00721726">
            <w:pPr>
              <w:jc w:val="center"/>
              <w:rPr>
                <w:rFonts w:ascii="Arial" w:hAnsi="Arial" w:cs="Arial"/>
                <w:strike/>
                <w:sz w:val="24"/>
                <w:szCs w:val="24"/>
              </w:rPr>
            </w:pPr>
            <w:r w:rsidRPr="009B7CB9">
              <w:rPr>
                <w:rFonts w:ascii="Arial" w:hAnsi="Arial" w:cs="Arial"/>
                <w:strike/>
                <w:sz w:val="24"/>
                <w:szCs w:val="24"/>
                <w:shd w:val="clear" w:color="auto" w:fill="FFFFFF"/>
              </w:rPr>
              <w:t>18</w:t>
            </w:r>
            <w:r w:rsidR="00197423" w:rsidRPr="009B7CB9">
              <w:rPr>
                <w:rFonts w:ascii="Arial" w:hAnsi="Arial" w:cs="Arial"/>
                <w:strike/>
                <w:sz w:val="24"/>
                <w:szCs w:val="24"/>
                <w:shd w:val="clear" w:color="auto" w:fill="FFFFFF"/>
              </w:rPr>
              <w:t>/12/2022</w:t>
            </w:r>
          </w:p>
        </w:tc>
      </w:tr>
      <w:tr w:rsidR="00197423" w:rsidRPr="00077BA7" w14:paraId="3291007E" w14:textId="77777777" w:rsidTr="0091737B">
        <w:tc>
          <w:tcPr>
            <w:tcW w:w="4755" w:type="dxa"/>
            <w:tcBorders>
              <w:top w:val="single" w:sz="4" w:space="0" w:color="00000A"/>
              <w:left w:val="single" w:sz="4" w:space="0" w:color="00000A"/>
              <w:bottom w:val="single" w:sz="4" w:space="0" w:color="00000A"/>
              <w:right w:val="single" w:sz="4" w:space="0" w:color="00000A"/>
            </w:tcBorders>
            <w:shd w:val="clear" w:color="auto" w:fill="auto"/>
          </w:tcPr>
          <w:p w14:paraId="4533F4B7" w14:textId="77777777" w:rsidR="00197423" w:rsidRPr="009B7CB9" w:rsidRDefault="00197423" w:rsidP="0091737B">
            <w:pPr>
              <w:jc w:val="both"/>
              <w:rPr>
                <w:rFonts w:ascii="Arial" w:hAnsi="Arial" w:cs="Arial"/>
                <w:strike/>
                <w:sz w:val="24"/>
                <w:szCs w:val="24"/>
              </w:rPr>
            </w:pPr>
            <w:r w:rsidRPr="009B7CB9">
              <w:rPr>
                <w:rFonts w:ascii="Arial" w:hAnsi="Arial" w:cs="Arial"/>
                <w:strike/>
                <w:sz w:val="24"/>
                <w:szCs w:val="24"/>
              </w:rPr>
              <w:t>Prazo de recursos em relação ao gabarito das provas objetivas</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3FFB1A" w14:textId="77777777" w:rsidR="00197423" w:rsidRPr="009B7CB9" w:rsidRDefault="00721726" w:rsidP="00721726">
            <w:pPr>
              <w:jc w:val="center"/>
              <w:rPr>
                <w:rFonts w:ascii="Arial" w:hAnsi="Arial" w:cs="Arial"/>
                <w:strike/>
                <w:sz w:val="24"/>
                <w:szCs w:val="24"/>
              </w:rPr>
            </w:pPr>
            <w:r w:rsidRPr="009B7CB9">
              <w:rPr>
                <w:rFonts w:ascii="Arial" w:hAnsi="Arial" w:cs="Arial"/>
                <w:strike/>
                <w:sz w:val="24"/>
                <w:szCs w:val="24"/>
                <w:shd w:val="clear" w:color="auto" w:fill="FFFFFF"/>
              </w:rPr>
              <w:t>19</w:t>
            </w:r>
            <w:r w:rsidR="00197423" w:rsidRPr="009B7CB9">
              <w:rPr>
                <w:rFonts w:ascii="Arial" w:hAnsi="Arial" w:cs="Arial"/>
                <w:strike/>
                <w:sz w:val="24"/>
                <w:szCs w:val="24"/>
                <w:shd w:val="clear" w:color="auto" w:fill="FFFFFF"/>
              </w:rPr>
              <w:t>/12/2022</w:t>
            </w:r>
          </w:p>
        </w:tc>
      </w:tr>
      <w:tr w:rsidR="00197423" w:rsidRPr="00077BA7" w14:paraId="5D52E03A" w14:textId="77777777" w:rsidTr="0091737B">
        <w:tc>
          <w:tcPr>
            <w:tcW w:w="4755" w:type="dxa"/>
            <w:tcBorders>
              <w:top w:val="single" w:sz="4" w:space="0" w:color="00000A"/>
              <w:left w:val="single" w:sz="4" w:space="0" w:color="00000A"/>
              <w:bottom w:val="single" w:sz="4" w:space="0" w:color="00000A"/>
              <w:right w:val="single" w:sz="4" w:space="0" w:color="00000A"/>
            </w:tcBorders>
            <w:shd w:val="clear" w:color="auto" w:fill="auto"/>
          </w:tcPr>
          <w:p w14:paraId="7FCCB8E9" w14:textId="77777777" w:rsidR="00197423" w:rsidRPr="009B7CB9" w:rsidRDefault="00197423" w:rsidP="0091737B">
            <w:pPr>
              <w:jc w:val="both"/>
              <w:rPr>
                <w:rFonts w:ascii="Arial" w:hAnsi="Arial" w:cs="Arial"/>
                <w:strike/>
                <w:sz w:val="24"/>
                <w:szCs w:val="24"/>
              </w:rPr>
            </w:pPr>
            <w:r w:rsidRPr="009B7CB9">
              <w:rPr>
                <w:rFonts w:ascii="Arial" w:hAnsi="Arial" w:cs="Arial"/>
                <w:strike/>
                <w:sz w:val="24"/>
                <w:szCs w:val="24"/>
              </w:rPr>
              <w:t>Divulgação do julgamento dos recursos</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DECC5C" w14:textId="77777777" w:rsidR="00197423" w:rsidRPr="009B7CB9" w:rsidRDefault="008C310F" w:rsidP="008C310F">
            <w:pPr>
              <w:jc w:val="center"/>
              <w:rPr>
                <w:rFonts w:ascii="Arial" w:hAnsi="Arial" w:cs="Arial"/>
                <w:strike/>
                <w:sz w:val="24"/>
                <w:szCs w:val="24"/>
              </w:rPr>
            </w:pPr>
            <w:r w:rsidRPr="009B7CB9">
              <w:rPr>
                <w:rFonts w:ascii="Arial" w:hAnsi="Arial" w:cs="Arial"/>
                <w:strike/>
                <w:sz w:val="24"/>
                <w:szCs w:val="24"/>
                <w:shd w:val="clear" w:color="auto" w:fill="FFFFFF"/>
              </w:rPr>
              <w:t>26</w:t>
            </w:r>
            <w:r w:rsidR="00197423" w:rsidRPr="009B7CB9">
              <w:rPr>
                <w:rFonts w:ascii="Arial" w:hAnsi="Arial" w:cs="Arial"/>
                <w:strike/>
                <w:sz w:val="24"/>
                <w:szCs w:val="24"/>
                <w:shd w:val="clear" w:color="auto" w:fill="FFFFFF"/>
              </w:rPr>
              <w:t>/12/2022</w:t>
            </w:r>
          </w:p>
        </w:tc>
      </w:tr>
      <w:tr w:rsidR="00197423" w:rsidRPr="00077BA7" w14:paraId="2FE09305" w14:textId="77777777" w:rsidTr="0091737B">
        <w:tc>
          <w:tcPr>
            <w:tcW w:w="4755" w:type="dxa"/>
            <w:tcBorders>
              <w:top w:val="single" w:sz="4" w:space="0" w:color="00000A"/>
              <w:left w:val="single" w:sz="4" w:space="0" w:color="00000A"/>
              <w:bottom w:val="single" w:sz="4" w:space="0" w:color="00000A"/>
              <w:right w:val="single" w:sz="4" w:space="0" w:color="00000A"/>
            </w:tcBorders>
            <w:shd w:val="clear" w:color="auto" w:fill="auto"/>
          </w:tcPr>
          <w:p w14:paraId="4F71062F" w14:textId="77777777" w:rsidR="00197423" w:rsidRPr="009B7CB9" w:rsidRDefault="00197423" w:rsidP="0091737B">
            <w:pPr>
              <w:jc w:val="both"/>
              <w:rPr>
                <w:rFonts w:ascii="Arial" w:hAnsi="Arial" w:cs="Arial"/>
                <w:strike/>
                <w:sz w:val="24"/>
                <w:szCs w:val="24"/>
              </w:rPr>
            </w:pPr>
            <w:r w:rsidRPr="009B7CB9">
              <w:rPr>
                <w:rFonts w:ascii="Arial" w:hAnsi="Arial" w:cs="Arial"/>
                <w:strike/>
                <w:sz w:val="24"/>
                <w:szCs w:val="24"/>
              </w:rPr>
              <w:t>Divulgação da retificação e homologação do gabarito (se houver) e divulgação da nota da prova objetiva e títulos</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070F3E" w14:textId="77777777" w:rsidR="00197423" w:rsidRPr="009B7CB9" w:rsidRDefault="008C310F" w:rsidP="008C310F">
            <w:pPr>
              <w:jc w:val="center"/>
              <w:rPr>
                <w:rFonts w:ascii="Arial" w:hAnsi="Arial" w:cs="Arial"/>
                <w:strike/>
                <w:sz w:val="24"/>
                <w:szCs w:val="24"/>
              </w:rPr>
            </w:pPr>
            <w:r w:rsidRPr="009B7CB9">
              <w:rPr>
                <w:rFonts w:ascii="Arial" w:hAnsi="Arial" w:cs="Arial"/>
                <w:strike/>
                <w:sz w:val="24"/>
                <w:szCs w:val="24"/>
                <w:shd w:val="clear" w:color="auto" w:fill="FFFFFF"/>
              </w:rPr>
              <w:t>29/12/</w:t>
            </w:r>
            <w:r w:rsidR="00197423" w:rsidRPr="009B7CB9">
              <w:rPr>
                <w:rFonts w:ascii="Arial" w:hAnsi="Arial" w:cs="Arial"/>
                <w:strike/>
                <w:sz w:val="24"/>
                <w:szCs w:val="24"/>
                <w:shd w:val="clear" w:color="auto" w:fill="FFFFFF"/>
              </w:rPr>
              <w:t>2023</w:t>
            </w:r>
          </w:p>
        </w:tc>
      </w:tr>
      <w:tr w:rsidR="00197423" w:rsidRPr="00077BA7" w14:paraId="1A2DACA9" w14:textId="77777777" w:rsidTr="0091737B">
        <w:tc>
          <w:tcPr>
            <w:tcW w:w="4755" w:type="dxa"/>
            <w:tcBorders>
              <w:top w:val="single" w:sz="4" w:space="0" w:color="00000A"/>
              <w:left w:val="single" w:sz="4" w:space="0" w:color="00000A"/>
              <w:bottom w:val="single" w:sz="4" w:space="0" w:color="00000A"/>
              <w:right w:val="single" w:sz="4" w:space="0" w:color="00000A"/>
            </w:tcBorders>
            <w:shd w:val="clear" w:color="auto" w:fill="auto"/>
          </w:tcPr>
          <w:p w14:paraId="5574E3F5" w14:textId="77777777" w:rsidR="00197423" w:rsidRPr="009B7CB9" w:rsidRDefault="00197423" w:rsidP="0091737B">
            <w:pPr>
              <w:jc w:val="both"/>
              <w:rPr>
                <w:rFonts w:ascii="Arial" w:hAnsi="Arial" w:cs="Arial"/>
                <w:strike/>
                <w:sz w:val="24"/>
                <w:szCs w:val="24"/>
              </w:rPr>
            </w:pPr>
            <w:r w:rsidRPr="009B7CB9">
              <w:rPr>
                <w:rFonts w:ascii="Arial" w:hAnsi="Arial" w:cs="Arial"/>
                <w:strike/>
                <w:sz w:val="24"/>
                <w:szCs w:val="24"/>
              </w:rPr>
              <w:t>Prazo de recursos em relação às notas das provas objetivas e títulos</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5A103D" w14:textId="77777777" w:rsidR="00197423" w:rsidRPr="009B7CB9" w:rsidRDefault="00702F1D" w:rsidP="00702F1D">
            <w:pPr>
              <w:jc w:val="center"/>
              <w:rPr>
                <w:rFonts w:ascii="Arial" w:hAnsi="Arial" w:cs="Arial"/>
                <w:strike/>
                <w:sz w:val="24"/>
                <w:szCs w:val="24"/>
              </w:rPr>
            </w:pPr>
            <w:r w:rsidRPr="009B7CB9">
              <w:rPr>
                <w:rFonts w:ascii="Arial" w:hAnsi="Arial" w:cs="Arial"/>
                <w:strike/>
                <w:sz w:val="24"/>
                <w:szCs w:val="24"/>
                <w:shd w:val="clear" w:color="auto" w:fill="FFFFFF"/>
              </w:rPr>
              <w:t>02/01/2024</w:t>
            </w:r>
          </w:p>
        </w:tc>
      </w:tr>
      <w:tr w:rsidR="00846649" w:rsidRPr="00077BA7" w14:paraId="32820697" w14:textId="77777777" w:rsidTr="0091737B">
        <w:tc>
          <w:tcPr>
            <w:tcW w:w="4755" w:type="dxa"/>
            <w:tcBorders>
              <w:top w:val="single" w:sz="4" w:space="0" w:color="00000A"/>
              <w:left w:val="single" w:sz="4" w:space="0" w:color="00000A"/>
              <w:bottom w:val="single" w:sz="4" w:space="0" w:color="00000A"/>
              <w:right w:val="single" w:sz="4" w:space="0" w:color="00000A"/>
            </w:tcBorders>
            <w:shd w:val="clear" w:color="auto" w:fill="auto"/>
          </w:tcPr>
          <w:p w14:paraId="65458139" w14:textId="77777777" w:rsidR="00846649" w:rsidRPr="009B7CB9" w:rsidRDefault="00846649" w:rsidP="0091737B">
            <w:pPr>
              <w:jc w:val="both"/>
              <w:rPr>
                <w:rFonts w:ascii="Arial" w:hAnsi="Arial" w:cs="Arial"/>
                <w:strike/>
                <w:sz w:val="24"/>
                <w:szCs w:val="24"/>
              </w:rPr>
            </w:pPr>
            <w:r w:rsidRPr="009B7CB9">
              <w:rPr>
                <w:rFonts w:ascii="Arial" w:hAnsi="Arial" w:cs="Arial"/>
                <w:strike/>
                <w:sz w:val="24"/>
                <w:szCs w:val="24"/>
              </w:rPr>
              <w:t>Homologação da nota da prova objetiva e convocação para realização da prova prática</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7B47E6" w14:textId="77777777" w:rsidR="00846649" w:rsidRPr="009B7CB9" w:rsidRDefault="00563CD3" w:rsidP="00702F1D">
            <w:pPr>
              <w:jc w:val="center"/>
              <w:rPr>
                <w:rFonts w:ascii="Arial" w:hAnsi="Arial" w:cs="Arial"/>
                <w:strike/>
                <w:sz w:val="24"/>
                <w:szCs w:val="24"/>
                <w:shd w:val="clear" w:color="auto" w:fill="FFFFFF"/>
              </w:rPr>
            </w:pPr>
            <w:r w:rsidRPr="009B7CB9">
              <w:rPr>
                <w:rFonts w:ascii="Arial" w:hAnsi="Arial" w:cs="Arial"/>
                <w:strike/>
                <w:sz w:val="24"/>
                <w:szCs w:val="24"/>
                <w:shd w:val="clear" w:color="auto" w:fill="FFFFFF"/>
              </w:rPr>
              <w:t>05/01/2024</w:t>
            </w:r>
          </w:p>
        </w:tc>
      </w:tr>
      <w:tr w:rsidR="00846649" w:rsidRPr="00077BA7" w14:paraId="5C668691" w14:textId="77777777" w:rsidTr="0091737B">
        <w:tc>
          <w:tcPr>
            <w:tcW w:w="4755" w:type="dxa"/>
            <w:tcBorders>
              <w:top w:val="single" w:sz="4" w:space="0" w:color="00000A"/>
              <w:left w:val="single" w:sz="4" w:space="0" w:color="00000A"/>
              <w:bottom w:val="single" w:sz="4" w:space="0" w:color="00000A"/>
              <w:right w:val="single" w:sz="4" w:space="0" w:color="00000A"/>
            </w:tcBorders>
            <w:shd w:val="clear" w:color="auto" w:fill="auto"/>
          </w:tcPr>
          <w:p w14:paraId="4143A5FF" w14:textId="77777777" w:rsidR="00846649" w:rsidRPr="009B7CB9" w:rsidRDefault="00846649" w:rsidP="0091737B">
            <w:pPr>
              <w:jc w:val="both"/>
              <w:rPr>
                <w:rFonts w:ascii="Arial" w:hAnsi="Arial" w:cs="Arial"/>
                <w:strike/>
                <w:sz w:val="24"/>
                <w:szCs w:val="24"/>
              </w:rPr>
            </w:pPr>
            <w:r w:rsidRPr="009B7CB9">
              <w:rPr>
                <w:rFonts w:ascii="Arial" w:hAnsi="Arial" w:cs="Arial"/>
                <w:strike/>
                <w:sz w:val="24"/>
                <w:szCs w:val="24"/>
              </w:rPr>
              <w:t>Realização da Prova Prática</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440AFE" w14:textId="77777777" w:rsidR="00846649" w:rsidRPr="009B7CB9" w:rsidRDefault="00563CD3" w:rsidP="00702F1D">
            <w:pPr>
              <w:jc w:val="center"/>
              <w:rPr>
                <w:rFonts w:ascii="Arial" w:hAnsi="Arial" w:cs="Arial"/>
                <w:strike/>
                <w:sz w:val="24"/>
                <w:szCs w:val="24"/>
                <w:shd w:val="clear" w:color="auto" w:fill="FFFFFF"/>
              </w:rPr>
            </w:pPr>
            <w:r w:rsidRPr="009B7CB9">
              <w:rPr>
                <w:rFonts w:ascii="Arial" w:hAnsi="Arial" w:cs="Arial"/>
                <w:strike/>
                <w:sz w:val="24"/>
                <w:szCs w:val="24"/>
                <w:shd w:val="clear" w:color="auto" w:fill="FFFFFF"/>
              </w:rPr>
              <w:t>14/01/2024</w:t>
            </w:r>
          </w:p>
        </w:tc>
      </w:tr>
      <w:tr w:rsidR="00846649" w:rsidRPr="00077BA7" w14:paraId="257C712A" w14:textId="77777777" w:rsidTr="0091737B">
        <w:tc>
          <w:tcPr>
            <w:tcW w:w="4755" w:type="dxa"/>
            <w:tcBorders>
              <w:top w:val="single" w:sz="4" w:space="0" w:color="00000A"/>
              <w:left w:val="single" w:sz="4" w:space="0" w:color="00000A"/>
              <w:bottom w:val="single" w:sz="4" w:space="0" w:color="00000A"/>
              <w:right w:val="single" w:sz="4" w:space="0" w:color="00000A"/>
            </w:tcBorders>
            <w:shd w:val="clear" w:color="auto" w:fill="auto"/>
          </w:tcPr>
          <w:p w14:paraId="64454FC6" w14:textId="77777777" w:rsidR="00846649" w:rsidRPr="009B7CB9" w:rsidRDefault="00846649" w:rsidP="0091737B">
            <w:pPr>
              <w:jc w:val="both"/>
              <w:rPr>
                <w:rFonts w:ascii="Arial" w:hAnsi="Arial" w:cs="Arial"/>
                <w:strike/>
                <w:sz w:val="24"/>
                <w:szCs w:val="24"/>
              </w:rPr>
            </w:pPr>
            <w:r w:rsidRPr="009B7CB9">
              <w:rPr>
                <w:rFonts w:ascii="Arial" w:hAnsi="Arial" w:cs="Arial"/>
                <w:strike/>
                <w:sz w:val="24"/>
                <w:szCs w:val="24"/>
              </w:rPr>
              <w:t>Divulgação da Nota da Prova Prática</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125CBC" w14:textId="77777777" w:rsidR="00846649" w:rsidRPr="009B7CB9" w:rsidRDefault="00563CD3" w:rsidP="00702F1D">
            <w:pPr>
              <w:jc w:val="center"/>
              <w:rPr>
                <w:rFonts w:ascii="Arial" w:hAnsi="Arial" w:cs="Arial"/>
                <w:strike/>
                <w:sz w:val="24"/>
                <w:szCs w:val="24"/>
                <w:shd w:val="clear" w:color="auto" w:fill="FFFFFF"/>
              </w:rPr>
            </w:pPr>
            <w:r w:rsidRPr="009B7CB9">
              <w:rPr>
                <w:rFonts w:ascii="Arial" w:hAnsi="Arial" w:cs="Arial"/>
                <w:strike/>
                <w:sz w:val="24"/>
                <w:szCs w:val="24"/>
                <w:shd w:val="clear" w:color="auto" w:fill="FFFFFF"/>
              </w:rPr>
              <w:t>18/01/2024</w:t>
            </w:r>
          </w:p>
        </w:tc>
      </w:tr>
      <w:tr w:rsidR="00846649" w:rsidRPr="00077BA7" w14:paraId="56BFBBA6" w14:textId="77777777" w:rsidTr="0091737B">
        <w:tc>
          <w:tcPr>
            <w:tcW w:w="4755" w:type="dxa"/>
            <w:tcBorders>
              <w:top w:val="single" w:sz="4" w:space="0" w:color="00000A"/>
              <w:left w:val="single" w:sz="4" w:space="0" w:color="00000A"/>
              <w:bottom w:val="single" w:sz="4" w:space="0" w:color="00000A"/>
              <w:right w:val="single" w:sz="4" w:space="0" w:color="00000A"/>
            </w:tcBorders>
            <w:shd w:val="clear" w:color="auto" w:fill="auto"/>
          </w:tcPr>
          <w:p w14:paraId="320E1C12" w14:textId="77777777" w:rsidR="00846649" w:rsidRPr="009B7CB9" w:rsidRDefault="00846649" w:rsidP="0091737B">
            <w:pPr>
              <w:jc w:val="both"/>
              <w:rPr>
                <w:rFonts w:ascii="Arial" w:hAnsi="Arial" w:cs="Arial"/>
                <w:strike/>
                <w:sz w:val="24"/>
                <w:szCs w:val="24"/>
              </w:rPr>
            </w:pPr>
            <w:r w:rsidRPr="009B7CB9">
              <w:rPr>
                <w:rFonts w:ascii="Arial" w:hAnsi="Arial" w:cs="Arial"/>
                <w:strike/>
                <w:sz w:val="24"/>
                <w:szCs w:val="24"/>
              </w:rPr>
              <w:t>Prazo de Recurso da nota da prova prática</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57A0C6" w14:textId="77777777" w:rsidR="00846649" w:rsidRPr="009B7CB9" w:rsidRDefault="00563CD3" w:rsidP="00702F1D">
            <w:pPr>
              <w:jc w:val="center"/>
              <w:rPr>
                <w:rFonts w:ascii="Arial" w:hAnsi="Arial" w:cs="Arial"/>
                <w:strike/>
                <w:sz w:val="24"/>
                <w:szCs w:val="24"/>
                <w:shd w:val="clear" w:color="auto" w:fill="FFFFFF"/>
              </w:rPr>
            </w:pPr>
            <w:r w:rsidRPr="009B7CB9">
              <w:rPr>
                <w:rFonts w:ascii="Arial" w:hAnsi="Arial" w:cs="Arial"/>
                <w:strike/>
                <w:sz w:val="24"/>
                <w:szCs w:val="24"/>
                <w:shd w:val="clear" w:color="auto" w:fill="FFFFFF"/>
              </w:rPr>
              <w:t>19/01/2024</w:t>
            </w:r>
          </w:p>
        </w:tc>
      </w:tr>
      <w:tr w:rsidR="00197423" w:rsidRPr="00937278" w14:paraId="61D7DBA7" w14:textId="77777777" w:rsidTr="0091737B">
        <w:tc>
          <w:tcPr>
            <w:tcW w:w="47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8EA27A" w14:textId="77777777" w:rsidR="00197423" w:rsidRPr="009B7CB9" w:rsidRDefault="00197423" w:rsidP="0091737B">
            <w:pPr>
              <w:jc w:val="both"/>
              <w:rPr>
                <w:rFonts w:ascii="Arial" w:hAnsi="Arial" w:cs="Arial"/>
                <w:bCs/>
                <w:strike/>
                <w:sz w:val="24"/>
                <w:szCs w:val="24"/>
              </w:rPr>
            </w:pPr>
            <w:r w:rsidRPr="009B7CB9">
              <w:rPr>
                <w:rFonts w:ascii="Arial" w:hAnsi="Arial" w:cs="Arial"/>
                <w:bCs/>
                <w:strike/>
                <w:sz w:val="24"/>
                <w:szCs w:val="24"/>
              </w:rPr>
              <w:t>Publicação da Homologação do resultado final e publicação da homologação do processo seletivo</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FBEDA0" w14:textId="77777777" w:rsidR="00197423" w:rsidRPr="009B7CB9" w:rsidRDefault="00563CD3" w:rsidP="00702F1D">
            <w:pPr>
              <w:jc w:val="center"/>
              <w:rPr>
                <w:rFonts w:ascii="Arial" w:hAnsi="Arial" w:cs="Arial"/>
                <w:bCs/>
                <w:strike/>
                <w:sz w:val="24"/>
                <w:szCs w:val="24"/>
              </w:rPr>
            </w:pPr>
            <w:r w:rsidRPr="009B7CB9">
              <w:rPr>
                <w:rFonts w:ascii="Arial" w:hAnsi="Arial" w:cs="Arial"/>
                <w:bCs/>
                <w:strike/>
                <w:sz w:val="24"/>
                <w:szCs w:val="24"/>
                <w:shd w:val="clear" w:color="auto" w:fill="FFFFFF"/>
              </w:rPr>
              <w:t>24/01/2024</w:t>
            </w:r>
          </w:p>
        </w:tc>
      </w:tr>
    </w:tbl>
    <w:p w14:paraId="687E2FB8" w14:textId="47E815E0" w:rsidR="00B12E6C" w:rsidRDefault="00B12E6C" w:rsidP="00B12E6C">
      <w:pPr>
        <w:tabs>
          <w:tab w:val="left" w:pos="576"/>
          <w:tab w:val="left" w:pos="1296"/>
          <w:tab w:val="left" w:pos="2016"/>
          <w:tab w:val="left" w:pos="2736"/>
          <w:tab w:val="left" w:pos="3456"/>
          <w:tab w:val="left" w:pos="4176"/>
          <w:tab w:val="left" w:pos="31000"/>
        </w:tabs>
        <w:jc w:val="center"/>
        <w:rPr>
          <w:rFonts w:ascii="Arial" w:hAnsi="Arial" w:cs="Arial"/>
          <w:b/>
          <w:sz w:val="24"/>
          <w:szCs w:val="24"/>
        </w:rPr>
      </w:pPr>
    </w:p>
    <w:p w14:paraId="2D9C13B5" w14:textId="57ACDEB8" w:rsidR="00B12E6C" w:rsidRDefault="00B12E6C" w:rsidP="00B12E6C">
      <w:pPr>
        <w:tabs>
          <w:tab w:val="left" w:pos="576"/>
          <w:tab w:val="left" w:pos="1296"/>
          <w:tab w:val="left" w:pos="2016"/>
          <w:tab w:val="left" w:pos="2736"/>
          <w:tab w:val="left" w:pos="3456"/>
          <w:tab w:val="left" w:pos="4176"/>
          <w:tab w:val="left" w:pos="31000"/>
        </w:tabs>
        <w:jc w:val="center"/>
        <w:rPr>
          <w:rFonts w:ascii="Arial" w:hAnsi="Arial" w:cs="Arial"/>
          <w:b/>
          <w:sz w:val="24"/>
          <w:szCs w:val="24"/>
        </w:rPr>
      </w:pPr>
    </w:p>
    <w:p w14:paraId="1DE91C20" w14:textId="77777777" w:rsidR="00B12E6C" w:rsidRPr="00077BA7" w:rsidRDefault="00B12E6C" w:rsidP="00B12E6C">
      <w:pPr>
        <w:tabs>
          <w:tab w:val="left" w:pos="576"/>
          <w:tab w:val="left" w:pos="1296"/>
          <w:tab w:val="left" w:pos="2016"/>
          <w:tab w:val="left" w:pos="2736"/>
          <w:tab w:val="left" w:pos="3456"/>
          <w:tab w:val="left" w:pos="4176"/>
          <w:tab w:val="left" w:pos="31000"/>
        </w:tabs>
        <w:jc w:val="center"/>
        <w:rPr>
          <w:rFonts w:ascii="Arial" w:hAnsi="Arial" w:cs="Arial"/>
          <w:b/>
          <w:sz w:val="24"/>
          <w:szCs w:val="24"/>
        </w:rPr>
      </w:pPr>
    </w:p>
    <w:tbl>
      <w:tblPr>
        <w:tblW w:w="8691" w:type="dxa"/>
        <w:tblInd w:w="-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103" w:type="dxa"/>
        </w:tblCellMar>
        <w:tblLook w:val="04A0" w:firstRow="1" w:lastRow="0" w:firstColumn="1" w:lastColumn="0" w:noHBand="0" w:noVBand="1"/>
      </w:tblPr>
      <w:tblGrid>
        <w:gridCol w:w="4755"/>
        <w:gridCol w:w="3936"/>
      </w:tblGrid>
      <w:tr w:rsidR="00B12E6C" w:rsidRPr="00077BA7" w14:paraId="798CD07D" w14:textId="77777777" w:rsidTr="008C6ED7">
        <w:tc>
          <w:tcPr>
            <w:tcW w:w="4755"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4BF996D6" w14:textId="77777777" w:rsidR="00B12E6C" w:rsidRPr="00B12E6C" w:rsidRDefault="00B12E6C" w:rsidP="008C6ED7">
            <w:pPr>
              <w:jc w:val="center"/>
              <w:rPr>
                <w:rFonts w:ascii="Arial" w:hAnsi="Arial" w:cs="Arial"/>
                <w:b/>
                <w:color w:val="4F81BD" w:themeColor="accent1"/>
                <w:sz w:val="24"/>
                <w:szCs w:val="24"/>
              </w:rPr>
            </w:pPr>
            <w:r w:rsidRPr="00B12E6C">
              <w:rPr>
                <w:rFonts w:ascii="Arial" w:hAnsi="Arial" w:cs="Arial"/>
                <w:b/>
                <w:color w:val="4F81BD" w:themeColor="accent1"/>
                <w:sz w:val="24"/>
                <w:szCs w:val="24"/>
              </w:rPr>
              <w:t>PROCEDIMENTO</w:t>
            </w:r>
          </w:p>
        </w:tc>
        <w:tc>
          <w:tcPr>
            <w:tcW w:w="3936"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411C6649" w14:textId="77777777" w:rsidR="00B12E6C" w:rsidRPr="00B12E6C" w:rsidRDefault="00B12E6C" w:rsidP="008C6ED7">
            <w:pPr>
              <w:jc w:val="center"/>
              <w:rPr>
                <w:rFonts w:ascii="Arial" w:hAnsi="Arial" w:cs="Arial"/>
                <w:b/>
                <w:color w:val="4F81BD" w:themeColor="accent1"/>
                <w:sz w:val="24"/>
                <w:szCs w:val="24"/>
              </w:rPr>
            </w:pPr>
            <w:r w:rsidRPr="00B12E6C">
              <w:rPr>
                <w:rFonts w:ascii="Arial" w:hAnsi="Arial" w:cs="Arial"/>
                <w:b/>
                <w:color w:val="4F81BD" w:themeColor="accent1"/>
                <w:sz w:val="24"/>
                <w:szCs w:val="24"/>
              </w:rPr>
              <w:t>DATAS</w:t>
            </w:r>
          </w:p>
        </w:tc>
      </w:tr>
      <w:tr w:rsidR="00B12E6C" w:rsidRPr="00937278" w14:paraId="087F4FFB" w14:textId="77777777" w:rsidTr="008C6ED7">
        <w:tc>
          <w:tcPr>
            <w:tcW w:w="47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2740AD" w14:textId="77777777" w:rsidR="00B12E6C" w:rsidRPr="00B12E6C" w:rsidRDefault="00B12E6C" w:rsidP="008C6ED7">
            <w:pPr>
              <w:jc w:val="both"/>
              <w:rPr>
                <w:rFonts w:ascii="Arial" w:hAnsi="Arial" w:cs="Arial"/>
                <w:b/>
                <w:bCs/>
                <w:color w:val="4F81BD" w:themeColor="accent1"/>
                <w:sz w:val="24"/>
                <w:szCs w:val="24"/>
              </w:rPr>
            </w:pPr>
            <w:r w:rsidRPr="00B12E6C">
              <w:rPr>
                <w:rFonts w:ascii="Arial" w:hAnsi="Arial" w:cs="Arial"/>
                <w:b/>
                <w:bCs/>
                <w:color w:val="4F81BD" w:themeColor="accent1"/>
                <w:sz w:val="24"/>
                <w:szCs w:val="24"/>
                <w:shd w:val="clear" w:color="auto" w:fill="FFFFFF"/>
              </w:rPr>
              <w:t>Publicação do edital</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E8EAAA" w14:textId="77777777" w:rsidR="00B12E6C" w:rsidRPr="00B12E6C" w:rsidRDefault="00B12E6C" w:rsidP="008C6ED7">
            <w:pPr>
              <w:jc w:val="center"/>
              <w:rPr>
                <w:rFonts w:ascii="Arial" w:hAnsi="Arial" w:cs="Arial"/>
                <w:b/>
                <w:bCs/>
                <w:color w:val="4F81BD" w:themeColor="accent1"/>
                <w:sz w:val="24"/>
                <w:szCs w:val="24"/>
              </w:rPr>
            </w:pPr>
            <w:r w:rsidRPr="00B12E6C">
              <w:rPr>
                <w:rFonts w:ascii="Arial" w:hAnsi="Arial" w:cs="Arial"/>
                <w:b/>
                <w:bCs/>
                <w:color w:val="4F81BD" w:themeColor="accent1"/>
                <w:sz w:val="24"/>
                <w:szCs w:val="24"/>
                <w:shd w:val="clear" w:color="auto" w:fill="FFFFFF"/>
              </w:rPr>
              <w:t>07/11/2023</w:t>
            </w:r>
          </w:p>
        </w:tc>
      </w:tr>
      <w:tr w:rsidR="00B12E6C" w:rsidRPr="00937278" w14:paraId="3D48F062" w14:textId="77777777" w:rsidTr="008C6ED7">
        <w:tc>
          <w:tcPr>
            <w:tcW w:w="47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2C09F5" w14:textId="77777777" w:rsidR="00B12E6C" w:rsidRPr="00B12E6C" w:rsidRDefault="00B12E6C" w:rsidP="008C6ED7">
            <w:pPr>
              <w:jc w:val="both"/>
              <w:rPr>
                <w:rFonts w:ascii="Arial" w:hAnsi="Arial" w:cs="Arial"/>
                <w:b/>
                <w:bCs/>
                <w:color w:val="4F81BD" w:themeColor="accent1"/>
                <w:sz w:val="24"/>
                <w:szCs w:val="24"/>
              </w:rPr>
            </w:pPr>
            <w:r w:rsidRPr="00B12E6C">
              <w:rPr>
                <w:rFonts w:ascii="Arial" w:hAnsi="Arial" w:cs="Arial"/>
                <w:b/>
                <w:bCs/>
                <w:color w:val="4F81BD" w:themeColor="accent1"/>
                <w:sz w:val="24"/>
                <w:szCs w:val="24"/>
                <w:shd w:val="clear" w:color="auto" w:fill="FFFFFF"/>
              </w:rPr>
              <w:t xml:space="preserve">Período de inscrições e disponibilização do boleto bancário, </w:t>
            </w:r>
            <w:r w:rsidRPr="00B12E6C">
              <w:rPr>
                <w:rFonts w:ascii="Arial" w:hAnsi="Arial" w:cs="Arial"/>
                <w:b/>
                <w:bCs/>
                <w:color w:val="4F81BD" w:themeColor="accent1"/>
                <w:sz w:val="24"/>
                <w:szCs w:val="24"/>
                <w:u w:val="single"/>
                <w:shd w:val="clear" w:color="auto" w:fill="FFFFFF"/>
              </w:rPr>
              <w:t>inclusive 2ª via</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86B135" w14:textId="77777777" w:rsidR="00B12E6C" w:rsidRPr="00B12E6C" w:rsidRDefault="00B12E6C" w:rsidP="008C6ED7">
            <w:pPr>
              <w:jc w:val="center"/>
              <w:rPr>
                <w:rFonts w:ascii="Arial" w:hAnsi="Arial" w:cs="Arial"/>
                <w:b/>
                <w:bCs/>
                <w:color w:val="4F81BD" w:themeColor="accent1"/>
                <w:sz w:val="24"/>
                <w:szCs w:val="24"/>
              </w:rPr>
            </w:pPr>
            <w:r w:rsidRPr="00B12E6C">
              <w:rPr>
                <w:rFonts w:ascii="Arial" w:hAnsi="Arial" w:cs="Arial"/>
                <w:b/>
                <w:bCs/>
                <w:color w:val="4F81BD" w:themeColor="accent1"/>
                <w:sz w:val="24"/>
                <w:szCs w:val="24"/>
                <w:shd w:val="clear" w:color="auto" w:fill="FFFFFF"/>
              </w:rPr>
              <w:t>Das 10h00min do dia 13/11/2023 às 16h00min do dia 23/11/2023</w:t>
            </w:r>
          </w:p>
        </w:tc>
      </w:tr>
      <w:tr w:rsidR="00B12E6C" w:rsidRPr="00077BA7" w14:paraId="4B37689A" w14:textId="77777777" w:rsidTr="008C6ED7">
        <w:tc>
          <w:tcPr>
            <w:tcW w:w="47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3AA6EF" w14:textId="77777777" w:rsidR="00B12E6C" w:rsidRPr="00B12E6C" w:rsidRDefault="00B12E6C" w:rsidP="008C6ED7">
            <w:pPr>
              <w:jc w:val="both"/>
              <w:rPr>
                <w:rFonts w:ascii="Arial" w:hAnsi="Arial" w:cs="Arial"/>
                <w:b/>
                <w:color w:val="4F81BD" w:themeColor="accent1"/>
                <w:sz w:val="24"/>
                <w:szCs w:val="24"/>
              </w:rPr>
            </w:pPr>
            <w:r w:rsidRPr="00B12E6C">
              <w:rPr>
                <w:rFonts w:ascii="Arial" w:hAnsi="Arial" w:cs="Arial"/>
                <w:b/>
                <w:color w:val="4F81BD" w:themeColor="accent1"/>
                <w:sz w:val="24"/>
                <w:szCs w:val="24"/>
                <w:shd w:val="clear" w:color="auto" w:fill="FFFFFF"/>
              </w:rPr>
              <w:t>Data limite para pagamento das inscrições</w:t>
            </w:r>
          </w:p>
        </w:tc>
        <w:tc>
          <w:tcPr>
            <w:tcW w:w="3936" w:type="dxa"/>
            <w:tcBorders>
              <w:top w:val="single" w:sz="4" w:space="0" w:color="00000A"/>
              <w:left w:val="single" w:sz="4" w:space="0" w:color="00000A"/>
              <w:bottom w:val="single" w:sz="4" w:space="0" w:color="00000A"/>
              <w:right w:val="single" w:sz="4" w:space="0" w:color="00000A"/>
            </w:tcBorders>
            <w:shd w:val="clear" w:color="auto" w:fill="auto"/>
          </w:tcPr>
          <w:p w14:paraId="0F22F5AB" w14:textId="77777777" w:rsidR="00B12E6C" w:rsidRPr="00B12E6C" w:rsidRDefault="00B12E6C" w:rsidP="008C6ED7">
            <w:pPr>
              <w:jc w:val="center"/>
              <w:rPr>
                <w:rFonts w:ascii="Arial" w:hAnsi="Arial" w:cs="Arial"/>
                <w:b/>
                <w:color w:val="4F81BD" w:themeColor="accent1"/>
                <w:sz w:val="24"/>
                <w:szCs w:val="24"/>
              </w:rPr>
            </w:pPr>
            <w:r w:rsidRPr="00B12E6C">
              <w:rPr>
                <w:rFonts w:ascii="Arial" w:hAnsi="Arial" w:cs="Arial"/>
                <w:b/>
                <w:color w:val="4F81BD" w:themeColor="accent1"/>
                <w:sz w:val="24"/>
                <w:szCs w:val="24"/>
                <w:shd w:val="clear" w:color="auto" w:fill="FFFFFF"/>
              </w:rPr>
              <w:t>24/11/2023</w:t>
            </w:r>
          </w:p>
        </w:tc>
      </w:tr>
      <w:tr w:rsidR="00B12E6C" w:rsidRPr="00077BA7" w14:paraId="5F0C10BA" w14:textId="77777777" w:rsidTr="008C6ED7">
        <w:tc>
          <w:tcPr>
            <w:tcW w:w="47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4C0BA" w14:textId="77777777" w:rsidR="00B12E6C" w:rsidRPr="00B12E6C" w:rsidRDefault="00B12E6C" w:rsidP="008C6ED7">
            <w:pPr>
              <w:jc w:val="both"/>
              <w:rPr>
                <w:rFonts w:ascii="Arial" w:hAnsi="Arial" w:cs="Arial"/>
                <w:b/>
                <w:color w:val="4F81BD" w:themeColor="accent1"/>
                <w:sz w:val="24"/>
                <w:szCs w:val="24"/>
              </w:rPr>
            </w:pPr>
            <w:r w:rsidRPr="00B12E6C">
              <w:rPr>
                <w:rFonts w:ascii="Arial" w:hAnsi="Arial" w:cs="Arial"/>
                <w:b/>
                <w:color w:val="4F81BD" w:themeColor="accent1"/>
                <w:sz w:val="24"/>
                <w:szCs w:val="24"/>
                <w:shd w:val="clear" w:color="auto" w:fill="FFFFFF"/>
              </w:rPr>
              <w:t xml:space="preserve">Divulgação da relação de candidatos inscritos </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525ECF" w14:textId="77777777" w:rsidR="00B12E6C" w:rsidRPr="00B12E6C" w:rsidRDefault="00B12E6C" w:rsidP="008C6ED7">
            <w:pPr>
              <w:jc w:val="center"/>
              <w:rPr>
                <w:rFonts w:ascii="Arial" w:hAnsi="Arial" w:cs="Arial"/>
                <w:b/>
                <w:color w:val="4F81BD" w:themeColor="accent1"/>
                <w:sz w:val="24"/>
                <w:szCs w:val="24"/>
              </w:rPr>
            </w:pPr>
            <w:r w:rsidRPr="00B12E6C">
              <w:rPr>
                <w:rFonts w:ascii="Arial" w:hAnsi="Arial" w:cs="Arial"/>
                <w:b/>
                <w:color w:val="4F81BD" w:themeColor="accent1"/>
                <w:sz w:val="24"/>
                <w:szCs w:val="24"/>
                <w:shd w:val="clear" w:color="auto" w:fill="FFFFFF"/>
              </w:rPr>
              <w:t>01/12/2023</w:t>
            </w:r>
          </w:p>
        </w:tc>
      </w:tr>
      <w:tr w:rsidR="00B12E6C" w:rsidRPr="00077BA7" w14:paraId="37180481" w14:textId="77777777" w:rsidTr="008C6ED7">
        <w:tc>
          <w:tcPr>
            <w:tcW w:w="47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EA8E21" w14:textId="77777777" w:rsidR="00B12E6C" w:rsidRPr="00B12E6C" w:rsidRDefault="00B12E6C" w:rsidP="008C6ED7">
            <w:pPr>
              <w:jc w:val="both"/>
              <w:rPr>
                <w:rFonts w:ascii="Arial" w:hAnsi="Arial" w:cs="Arial"/>
                <w:b/>
                <w:color w:val="4F81BD" w:themeColor="accent1"/>
                <w:sz w:val="24"/>
                <w:szCs w:val="24"/>
              </w:rPr>
            </w:pPr>
            <w:r w:rsidRPr="00B12E6C">
              <w:rPr>
                <w:rFonts w:ascii="Arial" w:hAnsi="Arial" w:cs="Arial"/>
                <w:b/>
                <w:color w:val="4F81BD" w:themeColor="accent1"/>
                <w:sz w:val="24"/>
                <w:szCs w:val="24"/>
                <w:shd w:val="clear" w:color="auto" w:fill="FFFFFF"/>
              </w:rPr>
              <w:lastRenderedPageBreak/>
              <w:t>Prazo de recursos com relação aos candidatos inscritos</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5B6AAA" w14:textId="77777777" w:rsidR="00B12E6C" w:rsidRPr="00B12E6C" w:rsidRDefault="00B12E6C" w:rsidP="008C6ED7">
            <w:pPr>
              <w:jc w:val="center"/>
              <w:rPr>
                <w:rFonts w:ascii="Arial" w:hAnsi="Arial" w:cs="Arial"/>
                <w:b/>
                <w:color w:val="4F81BD" w:themeColor="accent1"/>
                <w:sz w:val="24"/>
                <w:szCs w:val="24"/>
              </w:rPr>
            </w:pPr>
            <w:r w:rsidRPr="00B12E6C">
              <w:rPr>
                <w:rFonts w:ascii="Arial" w:hAnsi="Arial" w:cs="Arial"/>
                <w:b/>
                <w:color w:val="4F81BD" w:themeColor="accent1"/>
                <w:sz w:val="24"/>
                <w:szCs w:val="24"/>
                <w:shd w:val="clear" w:color="auto" w:fill="FFFFFF"/>
              </w:rPr>
              <w:t>04/12/2023</w:t>
            </w:r>
          </w:p>
        </w:tc>
      </w:tr>
      <w:tr w:rsidR="00B12E6C" w:rsidRPr="00077BA7" w14:paraId="40817869" w14:textId="77777777" w:rsidTr="008C6ED7">
        <w:tc>
          <w:tcPr>
            <w:tcW w:w="47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718F5F" w14:textId="77777777" w:rsidR="00B12E6C" w:rsidRPr="00B12E6C" w:rsidRDefault="00B12E6C" w:rsidP="008C6ED7">
            <w:pPr>
              <w:jc w:val="both"/>
              <w:rPr>
                <w:rFonts w:ascii="Arial" w:hAnsi="Arial" w:cs="Arial"/>
                <w:b/>
                <w:color w:val="4F81BD" w:themeColor="accent1"/>
                <w:sz w:val="24"/>
                <w:szCs w:val="24"/>
              </w:rPr>
            </w:pPr>
            <w:r w:rsidRPr="00B12E6C">
              <w:rPr>
                <w:rFonts w:ascii="Arial" w:hAnsi="Arial" w:cs="Arial"/>
                <w:b/>
                <w:color w:val="4F81BD" w:themeColor="accent1"/>
                <w:sz w:val="24"/>
                <w:szCs w:val="24"/>
                <w:shd w:val="clear" w:color="auto" w:fill="FFFFFF"/>
              </w:rPr>
              <w:t>Divulgação da retificação da relação dos candidatos inscritos (se houver) e convocação com indicação do local e horário da realização da prova objetiva e entrega de títulos</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96066E" w14:textId="77777777" w:rsidR="00B12E6C" w:rsidRPr="00B12E6C" w:rsidRDefault="00B12E6C" w:rsidP="008C6ED7">
            <w:pPr>
              <w:jc w:val="center"/>
              <w:rPr>
                <w:rFonts w:ascii="Arial" w:hAnsi="Arial" w:cs="Arial"/>
                <w:b/>
                <w:color w:val="4F81BD" w:themeColor="accent1"/>
                <w:sz w:val="24"/>
                <w:szCs w:val="24"/>
              </w:rPr>
            </w:pPr>
            <w:r w:rsidRPr="00B12E6C">
              <w:rPr>
                <w:rFonts w:ascii="Arial" w:hAnsi="Arial" w:cs="Arial"/>
                <w:b/>
                <w:color w:val="4F81BD" w:themeColor="accent1"/>
                <w:sz w:val="24"/>
                <w:szCs w:val="24"/>
                <w:shd w:val="clear" w:color="auto" w:fill="FFFFFF"/>
              </w:rPr>
              <w:t>08/12/2023</w:t>
            </w:r>
          </w:p>
        </w:tc>
      </w:tr>
      <w:tr w:rsidR="00B12E6C" w:rsidRPr="00937278" w14:paraId="105457C9" w14:textId="77777777" w:rsidTr="008C6ED7">
        <w:tc>
          <w:tcPr>
            <w:tcW w:w="4755" w:type="dxa"/>
            <w:tcBorders>
              <w:top w:val="single" w:sz="4" w:space="0" w:color="00000A"/>
              <w:left w:val="single" w:sz="4" w:space="0" w:color="00000A"/>
              <w:bottom w:val="single" w:sz="4" w:space="0" w:color="00000A"/>
              <w:right w:val="single" w:sz="4" w:space="0" w:color="00000A"/>
            </w:tcBorders>
            <w:shd w:val="clear" w:color="auto" w:fill="auto"/>
          </w:tcPr>
          <w:p w14:paraId="41F534CD" w14:textId="77777777" w:rsidR="00B12E6C" w:rsidRPr="00B12E6C" w:rsidRDefault="00B12E6C" w:rsidP="008C6ED7">
            <w:pPr>
              <w:jc w:val="both"/>
              <w:rPr>
                <w:rFonts w:ascii="Arial" w:hAnsi="Arial" w:cs="Arial"/>
                <w:b/>
                <w:bCs/>
                <w:color w:val="4F81BD" w:themeColor="accent1"/>
                <w:sz w:val="24"/>
                <w:szCs w:val="24"/>
              </w:rPr>
            </w:pPr>
            <w:r w:rsidRPr="00B12E6C">
              <w:rPr>
                <w:rFonts w:ascii="Arial" w:hAnsi="Arial" w:cs="Arial"/>
                <w:b/>
                <w:bCs/>
                <w:color w:val="4F81BD" w:themeColor="accent1"/>
                <w:sz w:val="24"/>
                <w:szCs w:val="24"/>
              </w:rPr>
              <w:t>Realização das provas objetivas e entrega de títulos</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F78272" w14:textId="77777777" w:rsidR="00B12E6C" w:rsidRPr="00B12E6C" w:rsidRDefault="00B12E6C" w:rsidP="008C6ED7">
            <w:pPr>
              <w:jc w:val="center"/>
              <w:rPr>
                <w:rFonts w:ascii="Arial" w:hAnsi="Arial" w:cs="Arial"/>
                <w:b/>
                <w:bCs/>
                <w:color w:val="4F81BD" w:themeColor="accent1"/>
                <w:sz w:val="24"/>
                <w:szCs w:val="24"/>
              </w:rPr>
            </w:pPr>
            <w:r w:rsidRPr="00B12E6C">
              <w:rPr>
                <w:rFonts w:ascii="Arial" w:hAnsi="Arial" w:cs="Arial"/>
                <w:b/>
                <w:bCs/>
                <w:color w:val="4F81BD" w:themeColor="accent1"/>
                <w:sz w:val="24"/>
                <w:szCs w:val="24"/>
                <w:shd w:val="clear" w:color="auto" w:fill="FFFFFF"/>
              </w:rPr>
              <w:t>16/12/2023</w:t>
            </w:r>
          </w:p>
        </w:tc>
      </w:tr>
      <w:tr w:rsidR="00B12E6C" w:rsidRPr="00077BA7" w14:paraId="74BE5FC9" w14:textId="77777777" w:rsidTr="008C6ED7">
        <w:tc>
          <w:tcPr>
            <w:tcW w:w="4755" w:type="dxa"/>
            <w:tcBorders>
              <w:top w:val="single" w:sz="4" w:space="0" w:color="00000A"/>
              <w:left w:val="single" w:sz="4" w:space="0" w:color="00000A"/>
              <w:bottom w:val="single" w:sz="4" w:space="0" w:color="00000A"/>
              <w:right w:val="single" w:sz="4" w:space="0" w:color="00000A"/>
            </w:tcBorders>
            <w:shd w:val="clear" w:color="auto" w:fill="auto"/>
          </w:tcPr>
          <w:p w14:paraId="0EB883FA" w14:textId="77777777" w:rsidR="00B12E6C" w:rsidRPr="00B12E6C" w:rsidRDefault="00B12E6C" w:rsidP="008C6ED7">
            <w:pPr>
              <w:jc w:val="both"/>
              <w:rPr>
                <w:rFonts w:ascii="Arial" w:hAnsi="Arial" w:cs="Arial"/>
                <w:b/>
                <w:color w:val="4F81BD" w:themeColor="accent1"/>
                <w:sz w:val="24"/>
                <w:szCs w:val="24"/>
              </w:rPr>
            </w:pPr>
            <w:r w:rsidRPr="00B12E6C">
              <w:rPr>
                <w:rFonts w:ascii="Arial" w:hAnsi="Arial" w:cs="Arial"/>
                <w:b/>
                <w:color w:val="4F81BD" w:themeColor="accent1"/>
                <w:sz w:val="24"/>
                <w:szCs w:val="24"/>
              </w:rPr>
              <w:t>Divulgação de gabarito das provas</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ABCC02" w14:textId="77777777" w:rsidR="00B12E6C" w:rsidRPr="00B12E6C" w:rsidRDefault="00B12E6C" w:rsidP="008C6ED7">
            <w:pPr>
              <w:jc w:val="center"/>
              <w:rPr>
                <w:rFonts w:ascii="Arial" w:hAnsi="Arial" w:cs="Arial"/>
                <w:b/>
                <w:color w:val="4F81BD" w:themeColor="accent1"/>
                <w:sz w:val="24"/>
                <w:szCs w:val="24"/>
              </w:rPr>
            </w:pPr>
            <w:r w:rsidRPr="00B12E6C">
              <w:rPr>
                <w:rFonts w:ascii="Arial" w:hAnsi="Arial" w:cs="Arial"/>
                <w:b/>
                <w:color w:val="4F81BD" w:themeColor="accent1"/>
                <w:sz w:val="24"/>
                <w:szCs w:val="24"/>
                <w:shd w:val="clear" w:color="auto" w:fill="FFFFFF"/>
              </w:rPr>
              <w:t>18/12/2023</w:t>
            </w:r>
          </w:p>
        </w:tc>
      </w:tr>
      <w:tr w:rsidR="00B12E6C" w:rsidRPr="00077BA7" w14:paraId="71AAFF82" w14:textId="77777777" w:rsidTr="008C6ED7">
        <w:tc>
          <w:tcPr>
            <w:tcW w:w="4755" w:type="dxa"/>
            <w:tcBorders>
              <w:top w:val="single" w:sz="4" w:space="0" w:color="00000A"/>
              <w:left w:val="single" w:sz="4" w:space="0" w:color="00000A"/>
              <w:bottom w:val="single" w:sz="4" w:space="0" w:color="00000A"/>
              <w:right w:val="single" w:sz="4" w:space="0" w:color="00000A"/>
            </w:tcBorders>
            <w:shd w:val="clear" w:color="auto" w:fill="auto"/>
          </w:tcPr>
          <w:p w14:paraId="466D93E9" w14:textId="77777777" w:rsidR="00B12E6C" w:rsidRPr="00B12E6C" w:rsidRDefault="00B12E6C" w:rsidP="008C6ED7">
            <w:pPr>
              <w:jc w:val="both"/>
              <w:rPr>
                <w:rFonts w:ascii="Arial" w:hAnsi="Arial" w:cs="Arial"/>
                <w:b/>
                <w:color w:val="4F81BD" w:themeColor="accent1"/>
                <w:sz w:val="24"/>
                <w:szCs w:val="24"/>
              </w:rPr>
            </w:pPr>
            <w:r w:rsidRPr="00B12E6C">
              <w:rPr>
                <w:rFonts w:ascii="Arial" w:hAnsi="Arial" w:cs="Arial"/>
                <w:b/>
                <w:color w:val="4F81BD" w:themeColor="accent1"/>
                <w:sz w:val="24"/>
                <w:szCs w:val="24"/>
              </w:rPr>
              <w:t>Prazo de recursos em relação ao gabarito das provas objetivas</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D02F14" w14:textId="77777777" w:rsidR="00B12E6C" w:rsidRPr="00B12E6C" w:rsidRDefault="00B12E6C" w:rsidP="008C6ED7">
            <w:pPr>
              <w:jc w:val="center"/>
              <w:rPr>
                <w:rFonts w:ascii="Arial" w:hAnsi="Arial" w:cs="Arial"/>
                <w:b/>
                <w:color w:val="4F81BD" w:themeColor="accent1"/>
                <w:sz w:val="24"/>
                <w:szCs w:val="24"/>
              </w:rPr>
            </w:pPr>
            <w:r w:rsidRPr="00B12E6C">
              <w:rPr>
                <w:rFonts w:ascii="Arial" w:hAnsi="Arial" w:cs="Arial"/>
                <w:b/>
                <w:color w:val="4F81BD" w:themeColor="accent1"/>
                <w:sz w:val="24"/>
                <w:szCs w:val="24"/>
                <w:shd w:val="clear" w:color="auto" w:fill="FFFFFF"/>
              </w:rPr>
              <w:t>19/12/2023</w:t>
            </w:r>
          </w:p>
        </w:tc>
      </w:tr>
      <w:tr w:rsidR="00B12E6C" w:rsidRPr="00077BA7" w14:paraId="27FEC84C" w14:textId="77777777" w:rsidTr="008C6ED7">
        <w:tc>
          <w:tcPr>
            <w:tcW w:w="4755" w:type="dxa"/>
            <w:tcBorders>
              <w:top w:val="single" w:sz="4" w:space="0" w:color="00000A"/>
              <w:left w:val="single" w:sz="4" w:space="0" w:color="00000A"/>
              <w:bottom w:val="single" w:sz="4" w:space="0" w:color="00000A"/>
              <w:right w:val="single" w:sz="4" w:space="0" w:color="00000A"/>
            </w:tcBorders>
            <w:shd w:val="clear" w:color="auto" w:fill="auto"/>
          </w:tcPr>
          <w:p w14:paraId="48191822" w14:textId="77777777" w:rsidR="00B12E6C" w:rsidRPr="00B12E6C" w:rsidRDefault="00B12E6C" w:rsidP="008C6ED7">
            <w:pPr>
              <w:jc w:val="both"/>
              <w:rPr>
                <w:rFonts w:ascii="Arial" w:hAnsi="Arial" w:cs="Arial"/>
                <w:b/>
                <w:color w:val="4F81BD" w:themeColor="accent1"/>
                <w:sz w:val="24"/>
                <w:szCs w:val="24"/>
              </w:rPr>
            </w:pPr>
            <w:r w:rsidRPr="00B12E6C">
              <w:rPr>
                <w:rFonts w:ascii="Arial" w:hAnsi="Arial" w:cs="Arial"/>
                <w:b/>
                <w:color w:val="4F81BD" w:themeColor="accent1"/>
                <w:sz w:val="24"/>
                <w:szCs w:val="24"/>
              </w:rPr>
              <w:t>Divulgação do julgamento dos recursos</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BFBE93" w14:textId="77777777" w:rsidR="00B12E6C" w:rsidRPr="00B12E6C" w:rsidRDefault="00B12E6C" w:rsidP="008C6ED7">
            <w:pPr>
              <w:jc w:val="center"/>
              <w:rPr>
                <w:rFonts w:ascii="Arial" w:hAnsi="Arial" w:cs="Arial"/>
                <w:b/>
                <w:color w:val="4F81BD" w:themeColor="accent1"/>
                <w:sz w:val="24"/>
                <w:szCs w:val="24"/>
              </w:rPr>
            </w:pPr>
            <w:r w:rsidRPr="00B12E6C">
              <w:rPr>
                <w:rFonts w:ascii="Arial" w:hAnsi="Arial" w:cs="Arial"/>
                <w:b/>
                <w:color w:val="4F81BD" w:themeColor="accent1"/>
                <w:sz w:val="24"/>
                <w:szCs w:val="24"/>
                <w:shd w:val="clear" w:color="auto" w:fill="FFFFFF"/>
              </w:rPr>
              <w:t>26/12/2023</w:t>
            </w:r>
          </w:p>
        </w:tc>
      </w:tr>
      <w:tr w:rsidR="00B12E6C" w:rsidRPr="00077BA7" w14:paraId="70CCCC11" w14:textId="77777777" w:rsidTr="008C6ED7">
        <w:tc>
          <w:tcPr>
            <w:tcW w:w="4755" w:type="dxa"/>
            <w:tcBorders>
              <w:top w:val="single" w:sz="4" w:space="0" w:color="00000A"/>
              <w:left w:val="single" w:sz="4" w:space="0" w:color="00000A"/>
              <w:bottom w:val="single" w:sz="4" w:space="0" w:color="00000A"/>
              <w:right w:val="single" w:sz="4" w:space="0" w:color="00000A"/>
            </w:tcBorders>
            <w:shd w:val="clear" w:color="auto" w:fill="auto"/>
          </w:tcPr>
          <w:p w14:paraId="7456DC9B" w14:textId="77777777" w:rsidR="00B12E6C" w:rsidRPr="00B12E6C" w:rsidRDefault="00B12E6C" w:rsidP="008C6ED7">
            <w:pPr>
              <w:jc w:val="both"/>
              <w:rPr>
                <w:rFonts w:ascii="Arial" w:hAnsi="Arial" w:cs="Arial"/>
                <w:b/>
                <w:color w:val="4F81BD" w:themeColor="accent1"/>
                <w:sz w:val="24"/>
                <w:szCs w:val="24"/>
              </w:rPr>
            </w:pPr>
            <w:r w:rsidRPr="00B12E6C">
              <w:rPr>
                <w:rFonts w:ascii="Arial" w:hAnsi="Arial" w:cs="Arial"/>
                <w:b/>
                <w:color w:val="4F81BD" w:themeColor="accent1"/>
                <w:sz w:val="24"/>
                <w:szCs w:val="24"/>
              </w:rPr>
              <w:t>Divulgação da retificação e homologação do gabarito (se houver) e divulgação da nota da prova objetiva e títulos</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5A0DB6" w14:textId="77777777" w:rsidR="00B12E6C" w:rsidRPr="00B12E6C" w:rsidRDefault="00B12E6C" w:rsidP="008C6ED7">
            <w:pPr>
              <w:jc w:val="center"/>
              <w:rPr>
                <w:rFonts w:ascii="Arial" w:hAnsi="Arial" w:cs="Arial"/>
                <w:b/>
                <w:color w:val="4F81BD" w:themeColor="accent1"/>
                <w:sz w:val="24"/>
                <w:szCs w:val="24"/>
              </w:rPr>
            </w:pPr>
            <w:r w:rsidRPr="00B12E6C">
              <w:rPr>
                <w:rFonts w:ascii="Arial" w:hAnsi="Arial" w:cs="Arial"/>
                <w:b/>
                <w:color w:val="4F81BD" w:themeColor="accent1"/>
                <w:sz w:val="24"/>
                <w:szCs w:val="24"/>
                <w:shd w:val="clear" w:color="auto" w:fill="FFFFFF"/>
              </w:rPr>
              <w:t>29/12/2023</w:t>
            </w:r>
          </w:p>
        </w:tc>
      </w:tr>
      <w:tr w:rsidR="00B12E6C" w:rsidRPr="00077BA7" w14:paraId="2A5BBD54" w14:textId="77777777" w:rsidTr="008C6ED7">
        <w:tc>
          <w:tcPr>
            <w:tcW w:w="4755" w:type="dxa"/>
            <w:tcBorders>
              <w:top w:val="single" w:sz="4" w:space="0" w:color="00000A"/>
              <w:left w:val="single" w:sz="4" w:space="0" w:color="00000A"/>
              <w:bottom w:val="single" w:sz="4" w:space="0" w:color="00000A"/>
              <w:right w:val="single" w:sz="4" w:space="0" w:color="00000A"/>
            </w:tcBorders>
            <w:shd w:val="clear" w:color="auto" w:fill="auto"/>
          </w:tcPr>
          <w:p w14:paraId="7BBD96EB" w14:textId="77777777" w:rsidR="00B12E6C" w:rsidRPr="00B12E6C" w:rsidRDefault="00B12E6C" w:rsidP="008C6ED7">
            <w:pPr>
              <w:jc w:val="both"/>
              <w:rPr>
                <w:rFonts w:ascii="Arial" w:hAnsi="Arial" w:cs="Arial"/>
                <w:b/>
                <w:color w:val="4F81BD" w:themeColor="accent1"/>
                <w:sz w:val="24"/>
                <w:szCs w:val="24"/>
              </w:rPr>
            </w:pPr>
            <w:r w:rsidRPr="00B12E6C">
              <w:rPr>
                <w:rFonts w:ascii="Arial" w:hAnsi="Arial" w:cs="Arial"/>
                <w:b/>
                <w:color w:val="4F81BD" w:themeColor="accent1"/>
                <w:sz w:val="24"/>
                <w:szCs w:val="24"/>
              </w:rPr>
              <w:t>Prazo de recursos em relação às notas das provas objetivas e títulos</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53A132" w14:textId="77777777" w:rsidR="00B12E6C" w:rsidRPr="00B12E6C" w:rsidRDefault="00B12E6C" w:rsidP="008C6ED7">
            <w:pPr>
              <w:jc w:val="center"/>
              <w:rPr>
                <w:rFonts w:ascii="Arial" w:hAnsi="Arial" w:cs="Arial"/>
                <w:b/>
                <w:color w:val="4F81BD" w:themeColor="accent1"/>
                <w:sz w:val="24"/>
                <w:szCs w:val="24"/>
              </w:rPr>
            </w:pPr>
            <w:r w:rsidRPr="00B12E6C">
              <w:rPr>
                <w:rFonts w:ascii="Arial" w:hAnsi="Arial" w:cs="Arial"/>
                <w:b/>
                <w:color w:val="4F81BD" w:themeColor="accent1"/>
                <w:sz w:val="24"/>
                <w:szCs w:val="24"/>
                <w:shd w:val="clear" w:color="auto" w:fill="FFFFFF"/>
              </w:rPr>
              <w:t>02/01/2024</w:t>
            </w:r>
          </w:p>
        </w:tc>
      </w:tr>
      <w:tr w:rsidR="00B12E6C" w:rsidRPr="00077BA7" w14:paraId="72012C8B" w14:textId="77777777" w:rsidTr="008C6ED7">
        <w:tc>
          <w:tcPr>
            <w:tcW w:w="4755" w:type="dxa"/>
            <w:tcBorders>
              <w:top w:val="single" w:sz="4" w:space="0" w:color="00000A"/>
              <w:left w:val="single" w:sz="4" w:space="0" w:color="00000A"/>
              <w:bottom w:val="single" w:sz="4" w:space="0" w:color="00000A"/>
              <w:right w:val="single" w:sz="4" w:space="0" w:color="00000A"/>
            </w:tcBorders>
            <w:shd w:val="clear" w:color="auto" w:fill="auto"/>
          </w:tcPr>
          <w:p w14:paraId="1C7B01E8" w14:textId="77777777" w:rsidR="00B12E6C" w:rsidRPr="00B12E6C" w:rsidRDefault="00B12E6C" w:rsidP="008C6ED7">
            <w:pPr>
              <w:jc w:val="both"/>
              <w:rPr>
                <w:rFonts w:ascii="Arial" w:hAnsi="Arial" w:cs="Arial"/>
                <w:b/>
                <w:color w:val="4F81BD" w:themeColor="accent1"/>
                <w:sz w:val="24"/>
                <w:szCs w:val="24"/>
              </w:rPr>
            </w:pPr>
            <w:r w:rsidRPr="00B12E6C">
              <w:rPr>
                <w:rFonts w:ascii="Arial" w:hAnsi="Arial" w:cs="Arial"/>
                <w:b/>
                <w:color w:val="4F81BD" w:themeColor="accent1"/>
                <w:sz w:val="24"/>
                <w:szCs w:val="24"/>
              </w:rPr>
              <w:t>Homologação da nota da prova objetiva e convocação para realização da prova prática</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04D236" w14:textId="77777777" w:rsidR="00B12E6C" w:rsidRPr="00B12E6C" w:rsidRDefault="00B12E6C" w:rsidP="008C6ED7">
            <w:pPr>
              <w:jc w:val="center"/>
              <w:rPr>
                <w:rFonts w:ascii="Arial" w:hAnsi="Arial" w:cs="Arial"/>
                <w:b/>
                <w:color w:val="4F81BD" w:themeColor="accent1"/>
                <w:sz w:val="24"/>
                <w:szCs w:val="24"/>
                <w:shd w:val="clear" w:color="auto" w:fill="FFFFFF"/>
              </w:rPr>
            </w:pPr>
            <w:r w:rsidRPr="00B12E6C">
              <w:rPr>
                <w:rFonts w:ascii="Arial" w:hAnsi="Arial" w:cs="Arial"/>
                <w:b/>
                <w:color w:val="4F81BD" w:themeColor="accent1"/>
                <w:sz w:val="24"/>
                <w:szCs w:val="24"/>
                <w:shd w:val="clear" w:color="auto" w:fill="FFFFFF"/>
              </w:rPr>
              <w:t>05/01/2024</w:t>
            </w:r>
          </w:p>
        </w:tc>
      </w:tr>
      <w:tr w:rsidR="00B12E6C" w:rsidRPr="00077BA7" w14:paraId="73C65467" w14:textId="77777777" w:rsidTr="008C6ED7">
        <w:tc>
          <w:tcPr>
            <w:tcW w:w="4755" w:type="dxa"/>
            <w:tcBorders>
              <w:top w:val="single" w:sz="4" w:space="0" w:color="00000A"/>
              <w:left w:val="single" w:sz="4" w:space="0" w:color="00000A"/>
              <w:bottom w:val="single" w:sz="4" w:space="0" w:color="00000A"/>
              <w:right w:val="single" w:sz="4" w:space="0" w:color="00000A"/>
            </w:tcBorders>
            <w:shd w:val="clear" w:color="auto" w:fill="auto"/>
          </w:tcPr>
          <w:p w14:paraId="3216C2EA" w14:textId="77777777" w:rsidR="00B12E6C" w:rsidRPr="00B12E6C" w:rsidRDefault="00B12E6C" w:rsidP="008C6ED7">
            <w:pPr>
              <w:jc w:val="both"/>
              <w:rPr>
                <w:rFonts w:ascii="Arial" w:hAnsi="Arial" w:cs="Arial"/>
                <w:b/>
                <w:color w:val="4F81BD" w:themeColor="accent1"/>
                <w:sz w:val="24"/>
                <w:szCs w:val="24"/>
              </w:rPr>
            </w:pPr>
            <w:r w:rsidRPr="00B12E6C">
              <w:rPr>
                <w:rFonts w:ascii="Arial" w:hAnsi="Arial" w:cs="Arial"/>
                <w:b/>
                <w:color w:val="4F81BD" w:themeColor="accent1"/>
                <w:sz w:val="24"/>
                <w:szCs w:val="24"/>
              </w:rPr>
              <w:t>Realização da Prova Prática</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404C92" w14:textId="77777777" w:rsidR="00B12E6C" w:rsidRPr="00B12E6C" w:rsidRDefault="00B12E6C" w:rsidP="008C6ED7">
            <w:pPr>
              <w:jc w:val="center"/>
              <w:rPr>
                <w:rFonts w:ascii="Arial" w:hAnsi="Arial" w:cs="Arial"/>
                <w:b/>
                <w:color w:val="4F81BD" w:themeColor="accent1"/>
                <w:sz w:val="24"/>
                <w:szCs w:val="24"/>
                <w:shd w:val="clear" w:color="auto" w:fill="FFFFFF"/>
              </w:rPr>
            </w:pPr>
            <w:r w:rsidRPr="00B12E6C">
              <w:rPr>
                <w:rFonts w:ascii="Arial" w:hAnsi="Arial" w:cs="Arial"/>
                <w:b/>
                <w:color w:val="4F81BD" w:themeColor="accent1"/>
                <w:sz w:val="24"/>
                <w:szCs w:val="24"/>
                <w:shd w:val="clear" w:color="auto" w:fill="FFFFFF"/>
              </w:rPr>
              <w:t>14/01/2024</w:t>
            </w:r>
          </w:p>
        </w:tc>
      </w:tr>
      <w:tr w:rsidR="00B12E6C" w:rsidRPr="00077BA7" w14:paraId="478C3F2D" w14:textId="77777777" w:rsidTr="008C6ED7">
        <w:tc>
          <w:tcPr>
            <w:tcW w:w="4755" w:type="dxa"/>
            <w:tcBorders>
              <w:top w:val="single" w:sz="4" w:space="0" w:color="00000A"/>
              <w:left w:val="single" w:sz="4" w:space="0" w:color="00000A"/>
              <w:bottom w:val="single" w:sz="4" w:space="0" w:color="00000A"/>
              <w:right w:val="single" w:sz="4" w:space="0" w:color="00000A"/>
            </w:tcBorders>
            <w:shd w:val="clear" w:color="auto" w:fill="auto"/>
          </w:tcPr>
          <w:p w14:paraId="1AA0EBAE" w14:textId="77777777" w:rsidR="00B12E6C" w:rsidRPr="00B12E6C" w:rsidRDefault="00B12E6C" w:rsidP="008C6ED7">
            <w:pPr>
              <w:jc w:val="both"/>
              <w:rPr>
                <w:rFonts w:ascii="Arial" w:hAnsi="Arial" w:cs="Arial"/>
                <w:b/>
                <w:color w:val="4F81BD" w:themeColor="accent1"/>
                <w:sz w:val="24"/>
                <w:szCs w:val="24"/>
              </w:rPr>
            </w:pPr>
            <w:r w:rsidRPr="00B12E6C">
              <w:rPr>
                <w:rFonts w:ascii="Arial" w:hAnsi="Arial" w:cs="Arial"/>
                <w:b/>
                <w:color w:val="4F81BD" w:themeColor="accent1"/>
                <w:sz w:val="24"/>
                <w:szCs w:val="24"/>
              </w:rPr>
              <w:t>Divulgação da Nota da Prova Prática</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7E3A38" w14:textId="77777777" w:rsidR="00B12E6C" w:rsidRPr="00B12E6C" w:rsidRDefault="00B12E6C" w:rsidP="008C6ED7">
            <w:pPr>
              <w:jc w:val="center"/>
              <w:rPr>
                <w:rFonts w:ascii="Arial" w:hAnsi="Arial" w:cs="Arial"/>
                <w:b/>
                <w:color w:val="4F81BD" w:themeColor="accent1"/>
                <w:sz w:val="24"/>
                <w:szCs w:val="24"/>
                <w:shd w:val="clear" w:color="auto" w:fill="FFFFFF"/>
              </w:rPr>
            </w:pPr>
            <w:r w:rsidRPr="00B12E6C">
              <w:rPr>
                <w:rFonts w:ascii="Arial" w:hAnsi="Arial" w:cs="Arial"/>
                <w:b/>
                <w:color w:val="4F81BD" w:themeColor="accent1"/>
                <w:sz w:val="24"/>
                <w:szCs w:val="24"/>
                <w:shd w:val="clear" w:color="auto" w:fill="FFFFFF"/>
              </w:rPr>
              <w:t>18/01/2024</w:t>
            </w:r>
          </w:p>
        </w:tc>
      </w:tr>
      <w:tr w:rsidR="00B12E6C" w:rsidRPr="00077BA7" w14:paraId="38A1667E" w14:textId="77777777" w:rsidTr="008C6ED7">
        <w:tc>
          <w:tcPr>
            <w:tcW w:w="4755" w:type="dxa"/>
            <w:tcBorders>
              <w:top w:val="single" w:sz="4" w:space="0" w:color="00000A"/>
              <w:left w:val="single" w:sz="4" w:space="0" w:color="00000A"/>
              <w:bottom w:val="single" w:sz="4" w:space="0" w:color="00000A"/>
              <w:right w:val="single" w:sz="4" w:space="0" w:color="00000A"/>
            </w:tcBorders>
            <w:shd w:val="clear" w:color="auto" w:fill="auto"/>
          </w:tcPr>
          <w:p w14:paraId="6A606A1A" w14:textId="77777777" w:rsidR="00B12E6C" w:rsidRPr="00B12E6C" w:rsidRDefault="00B12E6C" w:rsidP="008C6ED7">
            <w:pPr>
              <w:jc w:val="both"/>
              <w:rPr>
                <w:rFonts w:ascii="Arial" w:hAnsi="Arial" w:cs="Arial"/>
                <w:b/>
                <w:color w:val="4F81BD" w:themeColor="accent1"/>
                <w:sz w:val="24"/>
                <w:szCs w:val="24"/>
              </w:rPr>
            </w:pPr>
            <w:r w:rsidRPr="00B12E6C">
              <w:rPr>
                <w:rFonts w:ascii="Arial" w:hAnsi="Arial" w:cs="Arial"/>
                <w:b/>
                <w:color w:val="4F81BD" w:themeColor="accent1"/>
                <w:sz w:val="24"/>
                <w:szCs w:val="24"/>
              </w:rPr>
              <w:t>Prazo de Recurso da nota da prova prática</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D34F99" w14:textId="77777777" w:rsidR="00B12E6C" w:rsidRPr="00B12E6C" w:rsidRDefault="00B12E6C" w:rsidP="008C6ED7">
            <w:pPr>
              <w:jc w:val="center"/>
              <w:rPr>
                <w:rFonts w:ascii="Arial" w:hAnsi="Arial" w:cs="Arial"/>
                <w:b/>
                <w:color w:val="4F81BD" w:themeColor="accent1"/>
                <w:sz w:val="24"/>
                <w:szCs w:val="24"/>
                <w:shd w:val="clear" w:color="auto" w:fill="FFFFFF"/>
              </w:rPr>
            </w:pPr>
            <w:r w:rsidRPr="00B12E6C">
              <w:rPr>
                <w:rFonts w:ascii="Arial" w:hAnsi="Arial" w:cs="Arial"/>
                <w:b/>
                <w:color w:val="4F81BD" w:themeColor="accent1"/>
                <w:sz w:val="24"/>
                <w:szCs w:val="24"/>
                <w:shd w:val="clear" w:color="auto" w:fill="FFFFFF"/>
              </w:rPr>
              <w:t>19/01/2024</w:t>
            </w:r>
          </w:p>
        </w:tc>
      </w:tr>
      <w:tr w:rsidR="00B12E6C" w:rsidRPr="00937278" w14:paraId="22B1A9C7" w14:textId="77777777" w:rsidTr="008C6ED7">
        <w:tc>
          <w:tcPr>
            <w:tcW w:w="47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E5B54F" w14:textId="77777777" w:rsidR="00B12E6C" w:rsidRPr="00B12E6C" w:rsidRDefault="00B12E6C" w:rsidP="008C6ED7">
            <w:pPr>
              <w:jc w:val="both"/>
              <w:rPr>
                <w:rFonts w:ascii="Arial" w:hAnsi="Arial" w:cs="Arial"/>
                <w:b/>
                <w:bCs/>
                <w:color w:val="4F81BD" w:themeColor="accent1"/>
                <w:sz w:val="24"/>
                <w:szCs w:val="24"/>
              </w:rPr>
            </w:pPr>
            <w:r w:rsidRPr="00B12E6C">
              <w:rPr>
                <w:rFonts w:ascii="Arial" w:hAnsi="Arial" w:cs="Arial"/>
                <w:b/>
                <w:bCs/>
                <w:color w:val="4F81BD" w:themeColor="accent1"/>
                <w:sz w:val="24"/>
                <w:szCs w:val="24"/>
              </w:rPr>
              <w:t>Publicação da Homologação do resultado final e publicação da homologação do processo seletivo</w:t>
            </w:r>
          </w:p>
        </w:tc>
        <w:tc>
          <w:tcPr>
            <w:tcW w:w="39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6960C1" w14:textId="77777777" w:rsidR="00B12E6C" w:rsidRPr="00B12E6C" w:rsidRDefault="00B12E6C" w:rsidP="008C6ED7">
            <w:pPr>
              <w:jc w:val="center"/>
              <w:rPr>
                <w:rFonts w:ascii="Arial" w:hAnsi="Arial" w:cs="Arial"/>
                <w:b/>
                <w:bCs/>
                <w:color w:val="4F81BD" w:themeColor="accent1"/>
                <w:sz w:val="24"/>
                <w:szCs w:val="24"/>
              </w:rPr>
            </w:pPr>
            <w:r w:rsidRPr="00B12E6C">
              <w:rPr>
                <w:rFonts w:ascii="Arial" w:hAnsi="Arial" w:cs="Arial"/>
                <w:b/>
                <w:bCs/>
                <w:color w:val="4F81BD" w:themeColor="accent1"/>
                <w:sz w:val="24"/>
                <w:szCs w:val="24"/>
                <w:shd w:val="clear" w:color="auto" w:fill="FFFFFF"/>
              </w:rPr>
              <w:t>24/01/2024</w:t>
            </w:r>
          </w:p>
        </w:tc>
      </w:tr>
    </w:tbl>
    <w:p w14:paraId="06D88981" w14:textId="77777777" w:rsidR="00B12E6C" w:rsidRPr="00B12E6C" w:rsidRDefault="00B12E6C" w:rsidP="00B12E6C">
      <w:pPr>
        <w:jc w:val="both"/>
        <w:rPr>
          <w:rFonts w:ascii="Arial" w:hAnsi="Arial" w:cs="Arial"/>
          <w:b/>
          <w:color w:val="4F81BD" w:themeColor="accent1"/>
          <w:szCs w:val="24"/>
        </w:rPr>
      </w:pPr>
      <w:r w:rsidRPr="00B12E6C">
        <w:rPr>
          <w:rFonts w:ascii="Arial" w:hAnsi="Arial" w:cs="Arial"/>
          <w:b/>
          <w:color w:val="4F81BD" w:themeColor="accent1"/>
          <w:szCs w:val="24"/>
        </w:rPr>
        <w:t>(Redação data pela 1ª rerratificação do Edital de Processo Seletivo nº 001/2023)</w:t>
      </w:r>
    </w:p>
    <w:p w14:paraId="08E6A361" w14:textId="77777777" w:rsidR="009B7CB9" w:rsidRDefault="009B7CB9" w:rsidP="00197423">
      <w:pPr>
        <w:tabs>
          <w:tab w:val="left" w:pos="576"/>
          <w:tab w:val="left" w:pos="1296"/>
          <w:tab w:val="left" w:pos="2016"/>
          <w:tab w:val="left" w:pos="2736"/>
          <w:tab w:val="left" w:pos="3456"/>
          <w:tab w:val="left" w:pos="4176"/>
          <w:tab w:val="left" w:pos="31000"/>
        </w:tabs>
        <w:jc w:val="both"/>
        <w:rPr>
          <w:rFonts w:ascii="Arial" w:hAnsi="Arial" w:cs="Arial"/>
          <w:sz w:val="24"/>
          <w:szCs w:val="24"/>
        </w:rPr>
      </w:pPr>
    </w:p>
    <w:p w14:paraId="31128F47" w14:textId="16279E0A" w:rsidR="00197423" w:rsidRPr="00077BA7" w:rsidRDefault="00197423" w:rsidP="00197423">
      <w:pPr>
        <w:tabs>
          <w:tab w:val="left" w:pos="576"/>
          <w:tab w:val="left" w:pos="1296"/>
          <w:tab w:val="left" w:pos="2016"/>
          <w:tab w:val="left" w:pos="2736"/>
          <w:tab w:val="left" w:pos="3456"/>
          <w:tab w:val="left" w:pos="4176"/>
          <w:tab w:val="left" w:pos="31000"/>
        </w:tabs>
        <w:jc w:val="both"/>
        <w:rPr>
          <w:rFonts w:ascii="Arial" w:hAnsi="Arial" w:cs="Arial"/>
          <w:sz w:val="24"/>
          <w:szCs w:val="24"/>
        </w:rPr>
      </w:pPr>
      <w:r w:rsidRPr="00077BA7">
        <w:rPr>
          <w:rFonts w:ascii="Arial" w:hAnsi="Arial" w:cs="Arial"/>
          <w:sz w:val="24"/>
          <w:szCs w:val="24"/>
        </w:rPr>
        <w:t>* As datas acima poderão sofrer alterações com prévia divulgação.</w:t>
      </w:r>
    </w:p>
    <w:p w14:paraId="2AAAF910" w14:textId="77777777" w:rsidR="00B12E6C" w:rsidRDefault="00B12E6C" w:rsidP="00E16754">
      <w:pPr>
        <w:tabs>
          <w:tab w:val="left" w:pos="576"/>
          <w:tab w:val="left" w:pos="1296"/>
          <w:tab w:val="left" w:pos="2016"/>
          <w:tab w:val="left" w:pos="2736"/>
          <w:tab w:val="left" w:pos="3456"/>
          <w:tab w:val="left" w:pos="4176"/>
          <w:tab w:val="left" w:pos="31000"/>
        </w:tabs>
        <w:jc w:val="both"/>
        <w:rPr>
          <w:rFonts w:ascii="Arial" w:hAnsi="Arial" w:cs="Arial"/>
          <w:sz w:val="24"/>
          <w:szCs w:val="24"/>
        </w:rPr>
      </w:pPr>
    </w:p>
    <w:p w14:paraId="0B0B78B1" w14:textId="3C1FCA91" w:rsidR="001800FD" w:rsidRPr="00077BA7" w:rsidRDefault="00197423" w:rsidP="00E16754">
      <w:pPr>
        <w:tabs>
          <w:tab w:val="left" w:pos="576"/>
          <w:tab w:val="left" w:pos="1296"/>
          <w:tab w:val="left" w:pos="2016"/>
          <w:tab w:val="left" w:pos="2736"/>
          <w:tab w:val="left" w:pos="3456"/>
          <w:tab w:val="left" w:pos="4176"/>
          <w:tab w:val="left" w:pos="31000"/>
        </w:tabs>
        <w:jc w:val="both"/>
        <w:rPr>
          <w:rFonts w:ascii="Arial" w:hAnsi="Arial" w:cs="Arial"/>
          <w:sz w:val="24"/>
          <w:szCs w:val="24"/>
        </w:rPr>
      </w:pPr>
      <w:r w:rsidRPr="00077BA7">
        <w:rPr>
          <w:rFonts w:ascii="Arial" w:hAnsi="Arial" w:cs="Arial"/>
          <w:sz w:val="24"/>
          <w:szCs w:val="24"/>
        </w:rPr>
        <w:t>** Todas as divulgações referentes ao Processo Seletivo serão realizadas no Mural da Prefeitura do Município de Divinolândia – SP e nos sites www.conscamweb.com.br e www.divinolandia.sp.gov.br. As publicações também serão realizadas no Diário Oficial Eletrônico do Município, na data de sua circulação.</w:t>
      </w:r>
    </w:p>
    <w:sectPr w:rsidR="001800FD" w:rsidRPr="00077BA7" w:rsidSect="00E0065B">
      <w:headerReference w:type="default" r:id="rId9"/>
      <w:footerReference w:type="default" r:id="rId10"/>
      <w:pgSz w:w="11910" w:h="16840"/>
      <w:pgMar w:top="1701" w:right="1134" w:bottom="1134" w:left="1701" w:header="720" w:footer="12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75350" w14:textId="77777777" w:rsidR="00E652B1" w:rsidRDefault="00E652B1">
      <w:r>
        <w:separator/>
      </w:r>
    </w:p>
  </w:endnote>
  <w:endnote w:type="continuationSeparator" w:id="0">
    <w:p w14:paraId="41B0841A" w14:textId="77777777" w:rsidR="00E652B1" w:rsidRDefault="00E6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OpenSymbol">
    <w:charset w:val="00"/>
    <w:family w:val="roman"/>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E6DE5" w14:textId="77777777" w:rsidR="00B30F60" w:rsidRDefault="00B30F60">
    <w:pPr>
      <w:pStyle w:val="Corpodetexto"/>
      <w:spacing w:line="14" w:lineRule="auto"/>
      <w:ind w:left="0"/>
      <w:rPr>
        <w:sz w:val="20"/>
      </w:rPr>
    </w:pPr>
    <w:r>
      <w:rPr>
        <w:noProof/>
        <w:lang w:val="pt-BR" w:eastAsia="pt-BR"/>
      </w:rPr>
      <mc:AlternateContent>
        <mc:Choice Requires="wps">
          <w:drawing>
            <wp:anchor distT="0" distB="0" distL="114300" distR="114300" simplePos="0" relativeHeight="485555200" behindDoc="1" locked="0" layoutInCell="1" allowOverlap="1" wp14:anchorId="4ED7E77F" wp14:editId="4BD8D704">
              <wp:simplePos x="0" y="0"/>
              <wp:positionH relativeFrom="margin">
                <wp:align>left</wp:align>
              </wp:positionH>
              <wp:positionV relativeFrom="page">
                <wp:posOffset>9725024</wp:posOffset>
              </wp:positionV>
              <wp:extent cx="5974715" cy="771525"/>
              <wp:effectExtent l="0" t="0" r="6985"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71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D9329" w14:textId="77777777" w:rsidR="00B30F60" w:rsidRDefault="00B30F60" w:rsidP="00792D89">
                          <w:pPr>
                            <w:ind w:left="1009" w:right="1001"/>
                            <w:jc w:val="center"/>
                            <w:rPr>
                              <w:rFonts w:ascii="Arial" w:hAnsi="Arial" w:cs="Arial"/>
                              <w:b/>
                              <w:bCs/>
                              <w:color w:val="000009"/>
                              <w:sz w:val="14"/>
                              <w:szCs w:val="14"/>
                            </w:rPr>
                          </w:pPr>
                        </w:p>
                        <w:p w14:paraId="7BC37C82" w14:textId="77777777" w:rsidR="00B30F60" w:rsidRDefault="00B30F60" w:rsidP="00792D89">
                          <w:pPr>
                            <w:ind w:left="1009" w:right="1001"/>
                            <w:jc w:val="center"/>
                            <w:rPr>
                              <w:rFonts w:ascii="Arial" w:hAnsi="Arial" w:cs="Arial"/>
                              <w:b/>
                              <w:bCs/>
                              <w:color w:val="000009"/>
                              <w:sz w:val="14"/>
                              <w:szCs w:val="14"/>
                            </w:rPr>
                          </w:pPr>
                        </w:p>
                        <w:p w14:paraId="158C87A8" w14:textId="77777777" w:rsidR="00B30F60" w:rsidRDefault="00B30F60" w:rsidP="00792D89">
                          <w:pPr>
                            <w:ind w:left="1009" w:right="1001"/>
                            <w:jc w:val="center"/>
                            <w:rPr>
                              <w:rFonts w:ascii="Arial" w:hAnsi="Arial" w:cs="Arial"/>
                              <w:b/>
                              <w:bCs/>
                              <w:color w:val="808080" w:themeColor="background1" w:themeShade="80"/>
                              <w:sz w:val="14"/>
                              <w:szCs w:val="14"/>
                            </w:rPr>
                          </w:pPr>
                        </w:p>
                        <w:p w14:paraId="4B3CF865" w14:textId="77777777" w:rsidR="00B30F60" w:rsidRPr="00E672E7" w:rsidRDefault="00B30F60" w:rsidP="00792D89">
                          <w:pPr>
                            <w:ind w:left="1009" w:right="1001"/>
                            <w:jc w:val="center"/>
                            <w:rPr>
                              <w:rFonts w:ascii="Arial" w:hAnsi="Arial" w:cs="Arial"/>
                              <w:b/>
                              <w:bCs/>
                              <w:color w:val="808080" w:themeColor="background1" w:themeShade="80"/>
                              <w:sz w:val="14"/>
                              <w:szCs w:val="14"/>
                            </w:rPr>
                          </w:pPr>
                          <w:r w:rsidRPr="00E672E7">
                            <w:rPr>
                              <w:rFonts w:ascii="Arial" w:hAnsi="Arial" w:cs="Arial"/>
                              <w:b/>
                              <w:bCs/>
                              <w:color w:val="808080" w:themeColor="background1" w:themeShade="80"/>
                              <w:sz w:val="14"/>
                              <w:szCs w:val="14"/>
                            </w:rPr>
                            <w:t>Florianópolis - Rua Esteves Junior, 50 - Edifício Top Tower, sala 404, Centro.</w:t>
                          </w:r>
                        </w:p>
                        <w:p w14:paraId="7D1215A7" w14:textId="77777777" w:rsidR="00B30F60" w:rsidRPr="00E672E7" w:rsidRDefault="00B30F60" w:rsidP="00792D89">
                          <w:pPr>
                            <w:ind w:left="1009" w:right="1001"/>
                            <w:jc w:val="center"/>
                            <w:rPr>
                              <w:rFonts w:ascii="Arial" w:hAnsi="Arial" w:cs="Arial"/>
                              <w:b/>
                              <w:bCs/>
                              <w:color w:val="808080" w:themeColor="background1" w:themeShade="80"/>
                              <w:sz w:val="14"/>
                              <w:szCs w:val="14"/>
                            </w:rPr>
                          </w:pPr>
                          <w:r w:rsidRPr="00E672E7">
                            <w:rPr>
                              <w:rFonts w:ascii="Arial" w:hAnsi="Arial" w:cs="Arial"/>
                              <w:b/>
                              <w:bCs/>
                              <w:color w:val="808080" w:themeColor="background1" w:themeShade="80"/>
                              <w:sz w:val="14"/>
                              <w:szCs w:val="14"/>
                            </w:rPr>
                            <w:t>Lençóis Paulista - Rua Carlos Trecenti, 340, Sala 01, Vila Santa Cecília.</w:t>
                          </w:r>
                        </w:p>
                        <w:p w14:paraId="39D59524" w14:textId="77777777" w:rsidR="00B30F60" w:rsidRPr="00E672E7" w:rsidRDefault="00B30F60" w:rsidP="00792D89">
                          <w:pPr>
                            <w:ind w:left="1009" w:right="1001"/>
                            <w:jc w:val="center"/>
                            <w:rPr>
                              <w:rFonts w:ascii="Arial" w:hAnsi="Arial" w:cs="Arial"/>
                              <w:b/>
                              <w:bCs/>
                              <w:color w:val="808080" w:themeColor="background1" w:themeShade="80"/>
                              <w:sz w:val="14"/>
                              <w:szCs w:val="14"/>
                            </w:rPr>
                          </w:pPr>
                          <w:r w:rsidRPr="00E672E7">
                            <w:rPr>
                              <w:rFonts w:ascii="Arial" w:hAnsi="Arial" w:cs="Arial"/>
                              <w:b/>
                              <w:bCs/>
                              <w:color w:val="808080" w:themeColor="background1" w:themeShade="80"/>
                              <w:sz w:val="14"/>
                              <w:szCs w:val="14"/>
                            </w:rPr>
                            <w:t xml:space="preserve">São Paulo - Avenida Paulista, 37, 4º andar, Paraíso. </w:t>
                          </w:r>
                        </w:p>
                        <w:p w14:paraId="51C74817" w14:textId="77777777" w:rsidR="00B30F60" w:rsidRPr="00E672E7" w:rsidRDefault="00B30F60" w:rsidP="00792D89">
                          <w:pPr>
                            <w:ind w:left="1009" w:right="1001"/>
                            <w:jc w:val="center"/>
                            <w:rPr>
                              <w:rFonts w:ascii="Arial" w:hAnsi="Arial" w:cs="Arial"/>
                              <w:b/>
                              <w:bCs/>
                              <w:color w:val="808080" w:themeColor="background1" w:themeShade="80"/>
                              <w:sz w:val="14"/>
                              <w:szCs w:val="14"/>
                            </w:rPr>
                          </w:pPr>
                          <w:r w:rsidRPr="00E672E7">
                            <w:rPr>
                              <w:rFonts w:ascii="Arial" w:hAnsi="Arial" w:cs="Arial"/>
                              <w:b/>
                              <w:bCs/>
                              <w:color w:val="808080" w:themeColor="background1" w:themeShade="80"/>
                              <w:sz w:val="14"/>
                              <w:szCs w:val="14"/>
                            </w:rPr>
                            <w:t>Fone/Fax:</w:t>
                          </w:r>
                          <w:r w:rsidRPr="00E672E7">
                            <w:rPr>
                              <w:rFonts w:ascii="Arial" w:hAnsi="Arial" w:cs="Arial"/>
                              <w:b/>
                              <w:bCs/>
                              <w:color w:val="808080" w:themeColor="background1" w:themeShade="80"/>
                              <w:spacing w:val="1"/>
                              <w:sz w:val="14"/>
                              <w:szCs w:val="14"/>
                            </w:rPr>
                            <w:t xml:space="preserve"> </w:t>
                          </w:r>
                          <w:r w:rsidRPr="00E672E7">
                            <w:rPr>
                              <w:rFonts w:ascii="Arial" w:hAnsi="Arial" w:cs="Arial"/>
                              <w:b/>
                              <w:bCs/>
                              <w:color w:val="808080" w:themeColor="background1" w:themeShade="80"/>
                              <w:sz w:val="14"/>
                              <w:szCs w:val="14"/>
                            </w:rPr>
                            <w:t>(14)</w:t>
                          </w:r>
                          <w:r w:rsidRPr="00E672E7">
                            <w:rPr>
                              <w:rFonts w:ascii="Arial" w:hAnsi="Arial" w:cs="Arial"/>
                              <w:b/>
                              <w:bCs/>
                              <w:color w:val="808080" w:themeColor="background1" w:themeShade="80"/>
                              <w:spacing w:val="-1"/>
                              <w:sz w:val="14"/>
                              <w:szCs w:val="14"/>
                            </w:rPr>
                            <w:t xml:space="preserve"> </w:t>
                          </w:r>
                          <w:r w:rsidRPr="00E672E7">
                            <w:rPr>
                              <w:rFonts w:ascii="Arial" w:hAnsi="Arial" w:cs="Arial"/>
                              <w:b/>
                              <w:bCs/>
                              <w:color w:val="808080" w:themeColor="background1" w:themeShade="80"/>
                              <w:sz w:val="14"/>
                              <w:szCs w:val="14"/>
                            </w:rPr>
                            <w:t>3264-1113 | E-mail:</w:t>
                          </w:r>
                          <w:r w:rsidRPr="00E672E7">
                            <w:rPr>
                              <w:rFonts w:ascii="Arial" w:hAnsi="Arial" w:cs="Arial"/>
                              <w:b/>
                              <w:bCs/>
                              <w:color w:val="808080" w:themeColor="background1" w:themeShade="80"/>
                              <w:spacing w:val="-5"/>
                              <w:sz w:val="14"/>
                              <w:szCs w:val="14"/>
                            </w:rPr>
                            <w:t xml:space="preserve"> </w:t>
                          </w:r>
                          <w:hyperlink r:id="rId1">
                            <w:r w:rsidRPr="00E672E7">
                              <w:rPr>
                                <w:rFonts w:ascii="Arial" w:hAnsi="Arial" w:cs="Arial"/>
                                <w:b/>
                                <w:bCs/>
                                <w:color w:val="808080" w:themeColor="background1" w:themeShade="80"/>
                                <w:sz w:val="14"/>
                                <w:szCs w:val="14"/>
                              </w:rPr>
                              <w:t>contato@conscamweb.com.br</w:t>
                            </w:r>
                            <w:r w:rsidRPr="00E672E7">
                              <w:rPr>
                                <w:rFonts w:ascii="Arial" w:hAnsi="Arial" w:cs="Arial"/>
                                <w:b/>
                                <w:bCs/>
                                <w:color w:val="808080" w:themeColor="background1" w:themeShade="80"/>
                                <w:spacing w:val="-4"/>
                                <w:sz w:val="14"/>
                                <w:szCs w:val="14"/>
                              </w:rPr>
                              <w:t xml:space="preserve"> </w:t>
                            </w:r>
                            <w:r w:rsidRPr="00E672E7">
                              <w:rPr>
                                <w:rFonts w:ascii="Arial" w:hAnsi="Arial" w:cs="Arial"/>
                                <w:b/>
                                <w:bCs/>
                                <w:color w:val="808080" w:themeColor="background1" w:themeShade="80"/>
                                <w:sz w:val="14"/>
                                <w:szCs w:val="14"/>
                              </w:rPr>
                              <w:t>|</w:t>
                            </w:r>
                            <w:r w:rsidRPr="00E672E7">
                              <w:rPr>
                                <w:rFonts w:ascii="Arial" w:hAnsi="Arial" w:cs="Arial"/>
                                <w:b/>
                                <w:bCs/>
                                <w:color w:val="808080" w:themeColor="background1" w:themeShade="80"/>
                                <w:spacing w:val="-7"/>
                                <w:sz w:val="14"/>
                                <w:szCs w:val="14"/>
                              </w:rPr>
                              <w:t xml:space="preserve"> </w:t>
                            </w:r>
                          </w:hyperlink>
                          <w:r w:rsidRPr="00E672E7">
                            <w:rPr>
                              <w:rFonts w:ascii="Arial" w:hAnsi="Arial" w:cs="Arial"/>
                              <w:b/>
                              <w:bCs/>
                              <w:color w:val="808080" w:themeColor="background1" w:themeShade="80"/>
                              <w:sz w:val="14"/>
                              <w:szCs w:val="14"/>
                            </w:rPr>
                            <w:t>site:</w:t>
                          </w:r>
                          <w:r w:rsidRPr="00E672E7">
                            <w:rPr>
                              <w:rFonts w:ascii="Arial" w:hAnsi="Arial" w:cs="Arial"/>
                              <w:b/>
                              <w:bCs/>
                              <w:color w:val="808080" w:themeColor="background1" w:themeShade="80"/>
                              <w:spacing w:val="-4"/>
                              <w:sz w:val="14"/>
                              <w:szCs w:val="14"/>
                            </w:rPr>
                            <w:t xml:space="preserve"> </w:t>
                          </w:r>
                          <w:hyperlink r:id="rId2">
                            <w:r w:rsidRPr="00E672E7">
                              <w:rPr>
                                <w:rFonts w:ascii="Arial" w:hAnsi="Arial" w:cs="Arial"/>
                                <w:b/>
                                <w:bCs/>
                                <w:color w:val="808080" w:themeColor="background1" w:themeShade="80"/>
                                <w:sz w:val="14"/>
                                <w:szCs w:val="14"/>
                              </w:rPr>
                              <w:t>www.conscamweb.com.br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4ED7E77F" id="_x0000_t202" coordsize="21600,21600" o:spt="202" path="m,l,21600r21600,l21600,xe">
              <v:stroke joinstyle="miter"/>
              <v:path gradientshapeok="t" o:connecttype="rect"/>
            </v:shapetype>
            <v:shape id="Text Box 7" o:spid="_x0000_s1026" type="#_x0000_t202" style="position:absolute;margin-left:0;margin-top:765.75pt;width:470.45pt;height:60.75pt;z-index:-177612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" filled="f" stroked="f">
              <v:textbox inset="0,0,0,0">
                <w:txbxContent>
                  <w:p w14:paraId="58BD9329" w14:textId="77777777" w:rsidR="0091737B" w:rsidRDefault="0091737B" w:rsidP="00792D89">
                    <w:pPr>
                      <w:ind w:left="1009" w:right="1001"/>
                      <w:jc w:val="center"/>
                      <w:rPr>
                        <w:rFonts w:ascii="Arial" w:hAnsi="Arial" w:cs="Arial"/>
                        <w:b/>
                        <w:bCs/>
                        <w:color w:val="000009"/>
                        <w:sz w:val="14"/>
                        <w:szCs w:val="14"/>
                      </w:rPr>
                    </w:pPr>
                  </w:p>
                  <w:p w14:paraId="7BC37C82" w14:textId="77777777" w:rsidR="0091737B" w:rsidRDefault="0091737B" w:rsidP="00792D89">
                    <w:pPr>
                      <w:ind w:left="1009" w:right="1001"/>
                      <w:jc w:val="center"/>
                      <w:rPr>
                        <w:rFonts w:ascii="Arial" w:hAnsi="Arial" w:cs="Arial"/>
                        <w:b/>
                        <w:bCs/>
                        <w:color w:val="000009"/>
                        <w:sz w:val="14"/>
                        <w:szCs w:val="14"/>
                      </w:rPr>
                    </w:pPr>
                  </w:p>
                  <w:p w14:paraId="158C87A8" w14:textId="77777777" w:rsidR="0091737B" w:rsidRDefault="0091737B" w:rsidP="00792D89">
                    <w:pPr>
                      <w:ind w:left="1009" w:right="1001"/>
                      <w:jc w:val="center"/>
                      <w:rPr>
                        <w:rFonts w:ascii="Arial" w:hAnsi="Arial" w:cs="Arial"/>
                        <w:b/>
                        <w:bCs/>
                        <w:color w:val="808080" w:themeColor="background1" w:themeShade="80"/>
                        <w:sz w:val="14"/>
                        <w:szCs w:val="14"/>
                      </w:rPr>
                    </w:pPr>
                  </w:p>
                  <w:p w14:paraId="4B3CF865" w14:textId="77777777" w:rsidR="0091737B" w:rsidRPr="00E672E7" w:rsidRDefault="0091737B" w:rsidP="00792D89">
                    <w:pPr>
                      <w:ind w:left="1009" w:right="1001"/>
                      <w:jc w:val="center"/>
                      <w:rPr>
                        <w:rFonts w:ascii="Arial" w:hAnsi="Arial" w:cs="Arial"/>
                        <w:b/>
                        <w:bCs/>
                        <w:color w:val="808080" w:themeColor="background1" w:themeShade="80"/>
                        <w:sz w:val="14"/>
                        <w:szCs w:val="14"/>
                      </w:rPr>
                    </w:pPr>
                    <w:r w:rsidRPr="00E672E7">
                      <w:rPr>
                        <w:rFonts w:ascii="Arial" w:hAnsi="Arial" w:cs="Arial"/>
                        <w:b/>
                        <w:bCs/>
                        <w:color w:val="808080" w:themeColor="background1" w:themeShade="80"/>
                        <w:sz w:val="14"/>
                        <w:szCs w:val="14"/>
                      </w:rPr>
                      <w:t>Florianópolis - Rua Esteves Junior, 50 - Edifício Top Tower, sala 404, Centro.</w:t>
                    </w:r>
                  </w:p>
                  <w:p w14:paraId="7D1215A7" w14:textId="77777777" w:rsidR="0091737B" w:rsidRPr="00E672E7" w:rsidRDefault="0091737B" w:rsidP="00792D89">
                    <w:pPr>
                      <w:ind w:left="1009" w:right="1001"/>
                      <w:jc w:val="center"/>
                      <w:rPr>
                        <w:rFonts w:ascii="Arial" w:hAnsi="Arial" w:cs="Arial"/>
                        <w:b/>
                        <w:bCs/>
                        <w:color w:val="808080" w:themeColor="background1" w:themeShade="80"/>
                        <w:sz w:val="14"/>
                        <w:szCs w:val="14"/>
                      </w:rPr>
                    </w:pPr>
                    <w:r w:rsidRPr="00E672E7">
                      <w:rPr>
                        <w:rFonts w:ascii="Arial" w:hAnsi="Arial" w:cs="Arial"/>
                        <w:b/>
                        <w:bCs/>
                        <w:color w:val="808080" w:themeColor="background1" w:themeShade="80"/>
                        <w:sz w:val="14"/>
                        <w:szCs w:val="14"/>
                      </w:rPr>
                      <w:t>Lençóis Paulista - Rua Carlos Trecenti, 340, Sala 01, Vila Santa Cecília.</w:t>
                    </w:r>
                  </w:p>
                  <w:p w14:paraId="39D59524" w14:textId="77777777" w:rsidR="0091737B" w:rsidRPr="00E672E7" w:rsidRDefault="0091737B" w:rsidP="00792D89">
                    <w:pPr>
                      <w:ind w:left="1009" w:right="1001"/>
                      <w:jc w:val="center"/>
                      <w:rPr>
                        <w:rFonts w:ascii="Arial" w:hAnsi="Arial" w:cs="Arial"/>
                        <w:b/>
                        <w:bCs/>
                        <w:color w:val="808080" w:themeColor="background1" w:themeShade="80"/>
                        <w:sz w:val="14"/>
                        <w:szCs w:val="14"/>
                      </w:rPr>
                    </w:pPr>
                    <w:r w:rsidRPr="00E672E7">
                      <w:rPr>
                        <w:rFonts w:ascii="Arial" w:hAnsi="Arial" w:cs="Arial"/>
                        <w:b/>
                        <w:bCs/>
                        <w:color w:val="808080" w:themeColor="background1" w:themeShade="80"/>
                        <w:sz w:val="14"/>
                        <w:szCs w:val="14"/>
                      </w:rPr>
                      <w:t xml:space="preserve">São Paulo - Avenida Paulista, 37, 4º andar, Paraíso. </w:t>
                    </w:r>
                  </w:p>
                  <w:p w14:paraId="51C74817" w14:textId="77777777" w:rsidR="0091737B" w:rsidRPr="00E672E7" w:rsidRDefault="0091737B" w:rsidP="00792D89">
                    <w:pPr>
                      <w:ind w:left="1009" w:right="1001"/>
                      <w:jc w:val="center"/>
                      <w:rPr>
                        <w:rFonts w:ascii="Arial" w:hAnsi="Arial" w:cs="Arial"/>
                        <w:b/>
                        <w:bCs/>
                        <w:color w:val="808080" w:themeColor="background1" w:themeShade="80"/>
                        <w:sz w:val="14"/>
                        <w:szCs w:val="14"/>
                      </w:rPr>
                    </w:pPr>
                    <w:r w:rsidRPr="00E672E7">
                      <w:rPr>
                        <w:rFonts w:ascii="Arial" w:hAnsi="Arial" w:cs="Arial"/>
                        <w:b/>
                        <w:bCs/>
                        <w:color w:val="808080" w:themeColor="background1" w:themeShade="80"/>
                        <w:sz w:val="14"/>
                        <w:szCs w:val="14"/>
                      </w:rPr>
                      <w:t>Fone/Fax:</w:t>
                    </w:r>
                    <w:r w:rsidRPr="00E672E7">
                      <w:rPr>
                        <w:rFonts w:ascii="Arial" w:hAnsi="Arial" w:cs="Arial"/>
                        <w:b/>
                        <w:bCs/>
                        <w:color w:val="808080" w:themeColor="background1" w:themeShade="80"/>
                        <w:spacing w:val="1"/>
                        <w:sz w:val="14"/>
                        <w:szCs w:val="14"/>
                      </w:rPr>
                      <w:t xml:space="preserve"> </w:t>
                    </w:r>
                    <w:r w:rsidRPr="00E672E7">
                      <w:rPr>
                        <w:rFonts w:ascii="Arial" w:hAnsi="Arial" w:cs="Arial"/>
                        <w:b/>
                        <w:bCs/>
                        <w:color w:val="808080" w:themeColor="background1" w:themeShade="80"/>
                        <w:sz w:val="14"/>
                        <w:szCs w:val="14"/>
                      </w:rPr>
                      <w:t>(14)</w:t>
                    </w:r>
                    <w:r w:rsidRPr="00E672E7">
                      <w:rPr>
                        <w:rFonts w:ascii="Arial" w:hAnsi="Arial" w:cs="Arial"/>
                        <w:b/>
                        <w:bCs/>
                        <w:color w:val="808080" w:themeColor="background1" w:themeShade="80"/>
                        <w:spacing w:val="-1"/>
                        <w:sz w:val="14"/>
                        <w:szCs w:val="14"/>
                      </w:rPr>
                      <w:t xml:space="preserve"> </w:t>
                    </w:r>
                    <w:r w:rsidRPr="00E672E7">
                      <w:rPr>
                        <w:rFonts w:ascii="Arial" w:hAnsi="Arial" w:cs="Arial"/>
                        <w:b/>
                        <w:bCs/>
                        <w:color w:val="808080" w:themeColor="background1" w:themeShade="80"/>
                        <w:sz w:val="14"/>
                        <w:szCs w:val="14"/>
                      </w:rPr>
                      <w:t>3264-1113 | E-mail:</w:t>
                    </w:r>
                    <w:r w:rsidRPr="00E672E7">
                      <w:rPr>
                        <w:rFonts w:ascii="Arial" w:hAnsi="Arial" w:cs="Arial"/>
                        <w:b/>
                        <w:bCs/>
                        <w:color w:val="808080" w:themeColor="background1" w:themeShade="80"/>
                        <w:spacing w:val="-5"/>
                        <w:sz w:val="14"/>
                        <w:szCs w:val="14"/>
                      </w:rPr>
                      <w:t xml:space="preserve"> </w:t>
                    </w:r>
                    <w:hyperlink r:id="rId3">
                      <w:r w:rsidRPr="00E672E7">
                        <w:rPr>
                          <w:rFonts w:ascii="Arial" w:hAnsi="Arial" w:cs="Arial"/>
                          <w:b/>
                          <w:bCs/>
                          <w:color w:val="808080" w:themeColor="background1" w:themeShade="80"/>
                          <w:sz w:val="14"/>
                          <w:szCs w:val="14"/>
                        </w:rPr>
                        <w:t>contato@conscamweb.com.br</w:t>
                      </w:r>
                      <w:r w:rsidRPr="00E672E7">
                        <w:rPr>
                          <w:rFonts w:ascii="Arial" w:hAnsi="Arial" w:cs="Arial"/>
                          <w:b/>
                          <w:bCs/>
                          <w:color w:val="808080" w:themeColor="background1" w:themeShade="80"/>
                          <w:spacing w:val="-4"/>
                          <w:sz w:val="14"/>
                          <w:szCs w:val="14"/>
                        </w:rPr>
                        <w:t xml:space="preserve"> </w:t>
                      </w:r>
                      <w:r w:rsidRPr="00E672E7">
                        <w:rPr>
                          <w:rFonts w:ascii="Arial" w:hAnsi="Arial" w:cs="Arial"/>
                          <w:b/>
                          <w:bCs/>
                          <w:color w:val="808080" w:themeColor="background1" w:themeShade="80"/>
                          <w:sz w:val="14"/>
                          <w:szCs w:val="14"/>
                        </w:rPr>
                        <w:t>|</w:t>
                      </w:r>
                      <w:r w:rsidRPr="00E672E7">
                        <w:rPr>
                          <w:rFonts w:ascii="Arial" w:hAnsi="Arial" w:cs="Arial"/>
                          <w:b/>
                          <w:bCs/>
                          <w:color w:val="808080" w:themeColor="background1" w:themeShade="80"/>
                          <w:spacing w:val="-7"/>
                          <w:sz w:val="14"/>
                          <w:szCs w:val="14"/>
                        </w:rPr>
                        <w:t xml:space="preserve"> </w:t>
                      </w:r>
                    </w:hyperlink>
                    <w:r w:rsidRPr="00E672E7">
                      <w:rPr>
                        <w:rFonts w:ascii="Arial" w:hAnsi="Arial" w:cs="Arial"/>
                        <w:b/>
                        <w:bCs/>
                        <w:color w:val="808080" w:themeColor="background1" w:themeShade="80"/>
                        <w:sz w:val="14"/>
                        <w:szCs w:val="14"/>
                      </w:rPr>
                      <w:t>site:</w:t>
                    </w:r>
                    <w:r w:rsidRPr="00E672E7">
                      <w:rPr>
                        <w:rFonts w:ascii="Arial" w:hAnsi="Arial" w:cs="Arial"/>
                        <w:b/>
                        <w:bCs/>
                        <w:color w:val="808080" w:themeColor="background1" w:themeShade="80"/>
                        <w:spacing w:val="-4"/>
                        <w:sz w:val="14"/>
                        <w:szCs w:val="14"/>
                      </w:rPr>
                      <w:t xml:space="preserve"> </w:t>
                    </w:r>
                    <w:hyperlink r:id="rId4">
                      <w:r w:rsidRPr="00E672E7">
                        <w:rPr>
                          <w:rFonts w:ascii="Arial" w:hAnsi="Arial" w:cs="Arial"/>
                          <w:b/>
                          <w:bCs/>
                          <w:color w:val="808080" w:themeColor="background1" w:themeShade="80"/>
                          <w:sz w:val="14"/>
                          <w:szCs w:val="14"/>
                        </w:rPr>
                        <w:t>www.conscamweb.com.br</w:t>
                      </w:r>
                    </w:hyperlink>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12E47" w14:textId="77777777" w:rsidR="00E652B1" w:rsidRDefault="00E652B1">
      <w:r>
        <w:separator/>
      </w:r>
    </w:p>
  </w:footnote>
  <w:footnote w:type="continuationSeparator" w:id="0">
    <w:p w14:paraId="17A9836C" w14:textId="77777777" w:rsidR="00E652B1" w:rsidRDefault="00E65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D1589" w14:textId="77777777" w:rsidR="00B30F60" w:rsidRDefault="00B30F60">
    <w:pPr>
      <w:pStyle w:val="Corpodetexto"/>
      <w:spacing w:line="14" w:lineRule="auto"/>
      <w:ind w:left="0"/>
      <w:rPr>
        <w:sz w:val="20"/>
      </w:rPr>
    </w:pPr>
    <w:r>
      <w:rPr>
        <w:noProof/>
        <w:lang w:val="pt-BR" w:eastAsia="pt-BR"/>
      </w:rPr>
      <w:drawing>
        <wp:anchor distT="0" distB="0" distL="0" distR="0" simplePos="0" relativeHeight="251657216" behindDoc="1" locked="0" layoutInCell="1" allowOverlap="1" wp14:anchorId="1FA91BA2" wp14:editId="3595CCA0">
          <wp:simplePos x="0" y="0"/>
          <wp:positionH relativeFrom="margin">
            <wp:align>left</wp:align>
          </wp:positionH>
          <wp:positionV relativeFrom="page">
            <wp:posOffset>142875</wp:posOffset>
          </wp:positionV>
          <wp:extent cx="1627062" cy="6572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28657" cy="65786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2E4A"/>
    <w:multiLevelType w:val="hybridMultilevel"/>
    <w:tmpl w:val="09567D96"/>
    <w:lvl w:ilvl="0" w:tplc="86248F6E">
      <w:start w:val="1"/>
      <w:numFmt w:val="bullet"/>
      <w:lvlText w:val=""/>
      <w:lvlJc w:val="left"/>
      <w:pPr>
        <w:ind w:left="502" w:hanging="360"/>
      </w:pPr>
      <w:rPr>
        <w:rFonts w:ascii="Symbol" w:hAnsi="Symbol" w:hint="default"/>
        <w:color w:val="000000" w:themeColor="text1"/>
        <w:sz w:val="16"/>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 w15:restartNumberingAfterBreak="0">
    <w:nsid w:val="0BE050E5"/>
    <w:multiLevelType w:val="multilevel"/>
    <w:tmpl w:val="388EEC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numFmt w:val="bullet"/>
      <w:pStyle w:val="Ttulo9"/>
      <w:lvlText w:val=""/>
      <w:lvlJc w:val="left"/>
      <w:pPr>
        <w:tabs>
          <w:tab w:val="num" w:pos="0"/>
        </w:tabs>
        <w:ind w:left="7551" w:hanging="154"/>
      </w:pPr>
      <w:rPr>
        <w:rFonts w:ascii="Symbol" w:hAnsi="Symbol" w:cs="Symbol" w:hint="default"/>
        <w:lang w:val="pt-PT" w:eastAsia="en-US" w:bidi="ar-SA"/>
      </w:rPr>
    </w:lvl>
  </w:abstractNum>
  <w:abstractNum w:abstractNumId="2" w15:restartNumberingAfterBreak="0">
    <w:nsid w:val="0FB24322"/>
    <w:multiLevelType w:val="hybridMultilevel"/>
    <w:tmpl w:val="6DDC1106"/>
    <w:lvl w:ilvl="0" w:tplc="6268B60C">
      <w:numFmt w:val="bullet"/>
      <w:lvlText w:val="-"/>
      <w:lvlJc w:val="left"/>
      <w:pPr>
        <w:ind w:left="120" w:hanging="154"/>
      </w:pPr>
      <w:rPr>
        <w:rFonts w:ascii="Arial MT" w:eastAsia="Arial MT" w:hAnsi="Arial MT" w:cs="Arial MT" w:hint="default"/>
        <w:w w:val="99"/>
        <w:sz w:val="24"/>
        <w:szCs w:val="24"/>
        <w:lang w:val="pt-PT" w:eastAsia="en-US" w:bidi="ar-SA"/>
      </w:rPr>
    </w:lvl>
    <w:lvl w:ilvl="1" w:tplc="5AA6279A">
      <w:numFmt w:val="bullet"/>
      <w:lvlText w:val="•"/>
      <w:lvlJc w:val="left"/>
      <w:pPr>
        <w:ind w:left="1048" w:hanging="154"/>
      </w:pPr>
      <w:rPr>
        <w:rFonts w:hint="default"/>
        <w:lang w:val="pt-PT" w:eastAsia="en-US" w:bidi="ar-SA"/>
      </w:rPr>
    </w:lvl>
    <w:lvl w:ilvl="2" w:tplc="AF363AF8">
      <w:numFmt w:val="bullet"/>
      <w:lvlText w:val="•"/>
      <w:lvlJc w:val="left"/>
      <w:pPr>
        <w:ind w:left="1977" w:hanging="154"/>
      </w:pPr>
      <w:rPr>
        <w:rFonts w:hint="default"/>
        <w:lang w:val="pt-PT" w:eastAsia="en-US" w:bidi="ar-SA"/>
      </w:rPr>
    </w:lvl>
    <w:lvl w:ilvl="3" w:tplc="AF5E4BB6">
      <w:numFmt w:val="bullet"/>
      <w:lvlText w:val="•"/>
      <w:lvlJc w:val="left"/>
      <w:pPr>
        <w:ind w:left="2906" w:hanging="154"/>
      </w:pPr>
      <w:rPr>
        <w:rFonts w:hint="default"/>
        <w:lang w:val="pt-PT" w:eastAsia="en-US" w:bidi="ar-SA"/>
      </w:rPr>
    </w:lvl>
    <w:lvl w:ilvl="4" w:tplc="EB84B5EA">
      <w:numFmt w:val="bullet"/>
      <w:lvlText w:val="•"/>
      <w:lvlJc w:val="left"/>
      <w:pPr>
        <w:ind w:left="3835" w:hanging="154"/>
      </w:pPr>
      <w:rPr>
        <w:rFonts w:hint="default"/>
        <w:lang w:val="pt-PT" w:eastAsia="en-US" w:bidi="ar-SA"/>
      </w:rPr>
    </w:lvl>
    <w:lvl w:ilvl="5" w:tplc="68D42A04">
      <w:numFmt w:val="bullet"/>
      <w:lvlText w:val="•"/>
      <w:lvlJc w:val="left"/>
      <w:pPr>
        <w:ind w:left="4764" w:hanging="154"/>
      </w:pPr>
      <w:rPr>
        <w:rFonts w:hint="default"/>
        <w:lang w:val="pt-PT" w:eastAsia="en-US" w:bidi="ar-SA"/>
      </w:rPr>
    </w:lvl>
    <w:lvl w:ilvl="6" w:tplc="5C6E6868">
      <w:numFmt w:val="bullet"/>
      <w:lvlText w:val="•"/>
      <w:lvlJc w:val="left"/>
      <w:pPr>
        <w:ind w:left="5693" w:hanging="154"/>
      </w:pPr>
      <w:rPr>
        <w:rFonts w:hint="default"/>
        <w:lang w:val="pt-PT" w:eastAsia="en-US" w:bidi="ar-SA"/>
      </w:rPr>
    </w:lvl>
    <w:lvl w:ilvl="7" w:tplc="F3DE488C">
      <w:numFmt w:val="bullet"/>
      <w:lvlText w:val="•"/>
      <w:lvlJc w:val="left"/>
      <w:pPr>
        <w:ind w:left="6622" w:hanging="154"/>
      </w:pPr>
      <w:rPr>
        <w:rFonts w:hint="default"/>
        <w:lang w:val="pt-PT" w:eastAsia="en-US" w:bidi="ar-SA"/>
      </w:rPr>
    </w:lvl>
    <w:lvl w:ilvl="8" w:tplc="A5D4471A">
      <w:numFmt w:val="bullet"/>
      <w:lvlText w:val="•"/>
      <w:lvlJc w:val="left"/>
      <w:pPr>
        <w:ind w:left="7551" w:hanging="154"/>
      </w:pPr>
      <w:rPr>
        <w:rFonts w:hint="default"/>
        <w:lang w:val="pt-PT" w:eastAsia="en-US" w:bidi="ar-SA"/>
      </w:rPr>
    </w:lvl>
  </w:abstractNum>
  <w:abstractNum w:abstractNumId="3" w15:restartNumberingAfterBreak="0">
    <w:nsid w:val="0FB70EC4"/>
    <w:multiLevelType w:val="multilevel"/>
    <w:tmpl w:val="5CFA46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19D2F4E"/>
    <w:multiLevelType w:val="multilevel"/>
    <w:tmpl w:val="081C99F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660696D"/>
    <w:multiLevelType w:val="multilevel"/>
    <w:tmpl w:val="7668E0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6954ED8"/>
    <w:multiLevelType w:val="multilevel"/>
    <w:tmpl w:val="0936A7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8C23792"/>
    <w:multiLevelType w:val="hybridMultilevel"/>
    <w:tmpl w:val="4C141FF6"/>
    <w:lvl w:ilvl="0" w:tplc="A1CEFDBC">
      <w:numFmt w:val="bullet"/>
      <w:lvlText w:val="-"/>
      <w:lvlJc w:val="left"/>
      <w:pPr>
        <w:ind w:left="219" w:hanging="159"/>
      </w:pPr>
      <w:rPr>
        <w:rFonts w:ascii="Arial MT" w:eastAsia="Arial MT" w:hAnsi="Arial MT" w:cs="Arial MT" w:hint="default"/>
        <w:w w:val="100"/>
        <w:sz w:val="23"/>
        <w:szCs w:val="23"/>
        <w:lang w:val="pt-PT" w:eastAsia="en-US" w:bidi="ar-SA"/>
      </w:rPr>
    </w:lvl>
    <w:lvl w:ilvl="1" w:tplc="9B2ECC5E">
      <w:numFmt w:val="bullet"/>
      <w:lvlText w:val="•"/>
      <w:lvlJc w:val="left"/>
      <w:pPr>
        <w:ind w:left="1148" w:hanging="159"/>
      </w:pPr>
      <w:rPr>
        <w:lang w:val="pt-PT" w:eastAsia="en-US" w:bidi="ar-SA"/>
      </w:rPr>
    </w:lvl>
    <w:lvl w:ilvl="2" w:tplc="ADCCF6EE">
      <w:numFmt w:val="bullet"/>
      <w:lvlText w:val="•"/>
      <w:lvlJc w:val="left"/>
      <w:pPr>
        <w:ind w:left="2077" w:hanging="159"/>
      </w:pPr>
      <w:rPr>
        <w:lang w:val="pt-PT" w:eastAsia="en-US" w:bidi="ar-SA"/>
      </w:rPr>
    </w:lvl>
    <w:lvl w:ilvl="3" w:tplc="8B36412A">
      <w:numFmt w:val="bullet"/>
      <w:lvlText w:val="•"/>
      <w:lvlJc w:val="left"/>
      <w:pPr>
        <w:ind w:left="3006" w:hanging="159"/>
      </w:pPr>
      <w:rPr>
        <w:lang w:val="pt-PT" w:eastAsia="en-US" w:bidi="ar-SA"/>
      </w:rPr>
    </w:lvl>
    <w:lvl w:ilvl="4" w:tplc="74EAA13C">
      <w:numFmt w:val="bullet"/>
      <w:lvlText w:val="•"/>
      <w:lvlJc w:val="left"/>
      <w:pPr>
        <w:ind w:left="3935" w:hanging="159"/>
      </w:pPr>
      <w:rPr>
        <w:lang w:val="pt-PT" w:eastAsia="en-US" w:bidi="ar-SA"/>
      </w:rPr>
    </w:lvl>
    <w:lvl w:ilvl="5" w:tplc="E7FC5234">
      <w:numFmt w:val="bullet"/>
      <w:lvlText w:val="•"/>
      <w:lvlJc w:val="left"/>
      <w:pPr>
        <w:ind w:left="4864" w:hanging="159"/>
      </w:pPr>
      <w:rPr>
        <w:lang w:val="pt-PT" w:eastAsia="en-US" w:bidi="ar-SA"/>
      </w:rPr>
    </w:lvl>
    <w:lvl w:ilvl="6" w:tplc="F3ACBBB0">
      <w:numFmt w:val="bullet"/>
      <w:lvlText w:val="•"/>
      <w:lvlJc w:val="left"/>
      <w:pPr>
        <w:ind w:left="5793" w:hanging="159"/>
      </w:pPr>
      <w:rPr>
        <w:lang w:val="pt-PT" w:eastAsia="en-US" w:bidi="ar-SA"/>
      </w:rPr>
    </w:lvl>
    <w:lvl w:ilvl="7" w:tplc="03E25DC2">
      <w:numFmt w:val="bullet"/>
      <w:lvlText w:val="•"/>
      <w:lvlJc w:val="left"/>
      <w:pPr>
        <w:ind w:left="6722" w:hanging="159"/>
      </w:pPr>
      <w:rPr>
        <w:lang w:val="pt-PT" w:eastAsia="en-US" w:bidi="ar-SA"/>
      </w:rPr>
    </w:lvl>
    <w:lvl w:ilvl="8" w:tplc="487AD376">
      <w:numFmt w:val="bullet"/>
      <w:lvlText w:val="•"/>
      <w:lvlJc w:val="left"/>
      <w:pPr>
        <w:ind w:left="7651" w:hanging="159"/>
      </w:pPr>
      <w:rPr>
        <w:lang w:val="pt-PT" w:eastAsia="en-US" w:bidi="ar-SA"/>
      </w:rPr>
    </w:lvl>
  </w:abstractNum>
  <w:abstractNum w:abstractNumId="8" w15:restartNumberingAfterBreak="0">
    <w:nsid w:val="3D495CE7"/>
    <w:multiLevelType w:val="hybridMultilevel"/>
    <w:tmpl w:val="C3B6CDB6"/>
    <w:lvl w:ilvl="0" w:tplc="69B22D22">
      <w:start w:val="1"/>
      <w:numFmt w:val="lowerLetter"/>
      <w:lvlText w:val="%1)"/>
      <w:lvlJc w:val="left"/>
      <w:pPr>
        <w:ind w:left="120" w:hanging="288"/>
      </w:pPr>
      <w:rPr>
        <w:rFonts w:ascii="Arial MT" w:eastAsia="Arial MT" w:hAnsi="Arial MT" w:cs="Arial MT" w:hint="default"/>
        <w:w w:val="99"/>
        <w:sz w:val="24"/>
        <w:szCs w:val="24"/>
        <w:lang w:val="pt-PT" w:eastAsia="en-US" w:bidi="ar-SA"/>
      </w:rPr>
    </w:lvl>
    <w:lvl w:ilvl="1" w:tplc="C6C06474">
      <w:numFmt w:val="bullet"/>
      <w:lvlText w:val="•"/>
      <w:lvlJc w:val="left"/>
      <w:pPr>
        <w:ind w:left="1048" w:hanging="288"/>
      </w:pPr>
      <w:rPr>
        <w:rFonts w:hint="default"/>
        <w:lang w:val="pt-PT" w:eastAsia="en-US" w:bidi="ar-SA"/>
      </w:rPr>
    </w:lvl>
    <w:lvl w:ilvl="2" w:tplc="2720828C">
      <w:numFmt w:val="bullet"/>
      <w:lvlText w:val="•"/>
      <w:lvlJc w:val="left"/>
      <w:pPr>
        <w:ind w:left="1977" w:hanging="288"/>
      </w:pPr>
      <w:rPr>
        <w:rFonts w:hint="default"/>
        <w:lang w:val="pt-PT" w:eastAsia="en-US" w:bidi="ar-SA"/>
      </w:rPr>
    </w:lvl>
    <w:lvl w:ilvl="3" w:tplc="AC98AF3C">
      <w:numFmt w:val="bullet"/>
      <w:lvlText w:val="•"/>
      <w:lvlJc w:val="left"/>
      <w:pPr>
        <w:ind w:left="2906" w:hanging="288"/>
      </w:pPr>
      <w:rPr>
        <w:rFonts w:hint="default"/>
        <w:lang w:val="pt-PT" w:eastAsia="en-US" w:bidi="ar-SA"/>
      </w:rPr>
    </w:lvl>
    <w:lvl w:ilvl="4" w:tplc="18783AF2">
      <w:numFmt w:val="bullet"/>
      <w:lvlText w:val="•"/>
      <w:lvlJc w:val="left"/>
      <w:pPr>
        <w:ind w:left="3835" w:hanging="288"/>
      </w:pPr>
      <w:rPr>
        <w:rFonts w:hint="default"/>
        <w:lang w:val="pt-PT" w:eastAsia="en-US" w:bidi="ar-SA"/>
      </w:rPr>
    </w:lvl>
    <w:lvl w:ilvl="5" w:tplc="E59C30F4">
      <w:numFmt w:val="bullet"/>
      <w:lvlText w:val="•"/>
      <w:lvlJc w:val="left"/>
      <w:pPr>
        <w:ind w:left="4764" w:hanging="288"/>
      </w:pPr>
      <w:rPr>
        <w:rFonts w:hint="default"/>
        <w:lang w:val="pt-PT" w:eastAsia="en-US" w:bidi="ar-SA"/>
      </w:rPr>
    </w:lvl>
    <w:lvl w:ilvl="6" w:tplc="72C450D2">
      <w:numFmt w:val="bullet"/>
      <w:lvlText w:val="•"/>
      <w:lvlJc w:val="left"/>
      <w:pPr>
        <w:ind w:left="5693" w:hanging="288"/>
      </w:pPr>
      <w:rPr>
        <w:rFonts w:hint="default"/>
        <w:lang w:val="pt-PT" w:eastAsia="en-US" w:bidi="ar-SA"/>
      </w:rPr>
    </w:lvl>
    <w:lvl w:ilvl="7" w:tplc="07D016F0">
      <w:numFmt w:val="bullet"/>
      <w:lvlText w:val="•"/>
      <w:lvlJc w:val="left"/>
      <w:pPr>
        <w:ind w:left="6622" w:hanging="288"/>
      </w:pPr>
      <w:rPr>
        <w:rFonts w:hint="default"/>
        <w:lang w:val="pt-PT" w:eastAsia="en-US" w:bidi="ar-SA"/>
      </w:rPr>
    </w:lvl>
    <w:lvl w:ilvl="8" w:tplc="5240D0F0">
      <w:numFmt w:val="bullet"/>
      <w:lvlText w:val="•"/>
      <w:lvlJc w:val="left"/>
      <w:pPr>
        <w:ind w:left="7551" w:hanging="288"/>
      </w:pPr>
      <w:rPr>
        <w:rFonts w:hint="default"/>
        <w:lang w:val="pt-PT" w:eastAsia="en-US" w:bidi="ar-SA"/>
      </w:rPr>
    </w:lvl>
  </w:abstractNum>
  <w:abstractNum w:abstractNumId="9" w15:restartNumberingAfterBreak="0">
    <w:nsid w:val="3DEC3DA2"/>
    <w:multiLevelType w:val="multilevel"/>
    <w:tmpl w:val="4D5411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4C21465E"/>
    <w:multiLevelType w:val="multilevel"/>
    <w:tmpl w:val="A97ED7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75435827"/>
    <w:multiLevelType w:val="multilevel"/>
    <w:tmpl w:val="4488A6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8"/>
  </w:num>
  <w:num w:numId="2">
    <w:abstractNumId w:val="2"/>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
    <w:abstractNumId w:val="9"/>
  </w:num>
  <w:num w:numId="6">
    <w:abstractNumId w:val="10"/>
  </w:num>
  <w:num w:numId="7">
    <w:abstractNumId w:val="6"/>
  </w:num>
  <w:num w:numId="8">
    <w:abstractNumId w:val="5"/>
  </w:num>
  <w:num w:numId="9">
    <w:abstractNumId w:val="3"/>
  </w:num>
  <w:num w:numId="10">
    <w:abstractNumId w:val="1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730"/>
    <w:rsid w:val="000157CE"/>
    <w:rsid w:val="00050187"/>
    <w:rsid w:val="00053D1B"/>
    <w:rsid w:val="000629BE"/>
    <w:rsid w:val="00076517"/>
    <w:rsid w:val="00076A8E"/>
    <w:rsid w:val="00077BA7"/>
    <w:rsid w:val="0008196E"/>
    <w:rsid w:val="00091D78"/>
    <w:rsid w:val="000A0BC7"/>
    <w:rsid w:val="000C5D04"/>
    <w:rsid w:val="000C71AF"/>
    <w:rsid w:val="000D7541"/>
    <w:rsid w:val="000E3298"/>
    <w:rsid w:val="000E345E"/>
    <w:rsid w:val="000E3768"/>
    <w:rsid w:val="000E6C43"/>
    <w:rsid w:val="000E76A2"/>
    <w:rsid w:val="00115DA0"/>
    <w:rsid w:val="00116AD1"/>
    <w:rsid w:val="00123778"/>
    <w:rsid w:val="001368E9"/>
    <w:rsid w:val="00137E96"/>
    <w:rsid w:val="00152353"/>
    <w:rsid w:val="001778DD"/>
    <w:rsid w:val="001800FD"/>
    <w:rsid w:val="00197423"/>
    <w:rsid w:val="001B5A5B"/>
    <w:rsid w:val="001C3B11"/>
    <w:rsid w:val="001C7597"/>
    <w:rsid w:val="001E0E47"/>
    <w:rsid w:val="001F0C01"/>
    <w:rsid w:val="001F3A7D"/>
    <w:rsid w:val="001F4CFF"/>
    <w:rsid w:val="001F59C9"/>
    <w:rsid w:val="001F6924"/>
    <w:rsid w:val="001F6D68"/>
    <w:rsid w:val="00222B58"/>
    <w:rsid w:val="00224C16"/>
    <w:rsid w:val="00227FA6"/>
    <w:rsid w:val="00237233"/>
    <w:rsid w:val="00237624"/>
    <w:rsid w:val="00243EAF"/>
    <w:rsid w:val="00252139"/>
    <w:rsid w:val="00263533"/>
    <w:rsid w:val="00273CAE"/>
    <w:rsid w:val="00285575"/>
    <w:rsid w:val="00286258"/>
    <w:rsid w:val="0029579F"/>
    <w:rsid w:val="002A5E05"/>
    <w:rsid w:val="002B4038"/>
    <w:rsid w:val="002B51A0"/>
    <w:rsid w:val="002B71AC"/>
    <w:rsid w:val="002C43CD"/>
    <w:rsid w:val="002D01FC"/>
    <w:rsid w:val="002D3AA7"/>
    <w:rsid w:val="002E4C2C"/>
    <w:rsid w:val="002F0291"/>
    <w:rsid w:val="002F745D"/>
    <w:rsid w:val="003153E4"/>
    <w:rsid w:val="00331C59"/>
    <w:rsid w:val="003454A9"/>
    <w:rsid w:val="00353DE7"/>
    <w:rsid w:val="003640F7"/>
    <w:rsid w:val="00372C8F"/>
    <w:rsid w:val="003C1FD6"/>
    <w:rsid w:val="003D6E77"/>
    <w:rsid w:val="003D72AA"/>
    <w:rsid w:val="003E3C3D"/>
    <w:rsid w:val="003E5D71"/>
    <w:rsid w:val="003F26A3"/>
    <w:rsid w:val="00400AB6"/>
    <w:rsid w:val="0040217D"/>
    <w:rsid w:val="0041004A"/>
    <w:rsid w:val="00411956"/>
    <w:rsid w:val="00415EE6"/>
    <w:rsid w:val="004212A1"/>
    <w:rsid w:val="004359A0"/>
    <w:rsid w:val="004359F7"/>
    <w:rsid w:val="004369A8"/>
    <w:rsid w:val="004439BD"/>
    <w:rsid w:val="00443EA7"/>
    <w:rsid w:val="00462198"/>
    <w:rsid w:val="004D2C82"/>
    <w:rsid w:val="004E27D0"/>
    <w:rsid w:val="004E5F67"/>
    <w:rsid w:val="004F3814"/>
    <w:rsid w:val="00513224"/>
    <w:rsid w:val="00517DFC"/>
    <w:rsid w:val="00530929"/>
    <w:rsid w:val="00543526"/>
    <w:rsid w:val="00551946"/>
    <w:rsid w:val="00553F02"/>
    <w:rsid w:val="00563CD3"/>
    <w:rsid w:val="005653FC"/>
    <w:rsid w:val="005668A7"/>
    <w:rsid w:val="005826F0"/>
    <w:rsid w:val="005A4C0C"/>
    <w:rsid w:val="005C5BA7"/>
    <w:rsid w:val="005C6717"/>
    <w:rsid w:val="005D3251"/>
    <w:rsid w:val="005E13BB"/>
    <w:rsid w:val="006002B4"/>
    <w:rsid w:val="00610755"/>
    <w:rsid w:val="0062696D"/>
    <w:rsid w:val="00640E00"/>
    <w:rsid w:val="00645021"/>
    <w:rsid w:val="00646F94"/>
    <w:rsid w:val="0064757F"/>
    <w:rsid w:val="006544C0"/>
    <w:rsid w:val="00662D30"/>
    <w:rsid w:val="00662DC5"/>
    <w:rsid w:val="00665BFE"/>
    <w:rsid w:val="0067640D"/>
    <w:rsid w:val="006B1177"/>
    <w:rsid w:val="006C4E22"/>
    <w:rsid w:val="006D4F84"/>
    <w:rsid w:val="00702F1D"/>
    <w:rsid w:val="00715E70"/>
    <w:rsid w:val="00721726"/>
    <w:rsid w:val="007353C4"/>
    <w:rsid w:val="007643B8"/>
    <w:rsid w:val="00770655"/>
    <w:rsid w:val="00770C64"/>
    <w:rsid w:val="007720F5"/>
    <w:rsid w:val="00777520"/>
    <w:rsid w:val="007842E2"/>
    <w:rsid w:val="00791CD2"/>
    <w:rsid w:val="00791EF4"/>
    <w:rsid w:val="00792D89"/>
    <w:rsid w:val="00793282"/>
    <w:rsid w:val="007A7E12"/>
    <w:rsid w:val="007B1D02"/>
    <w:rsid w:val="007B1F58"/>
    <w:rsid w:val="007C41D2"/>
    <w:rsid w:val="007D7294"/>
    <w:rsid w:val="007D74E1"/>
    <w:rsid w:val="007E6E81"/>
    <w:rsid w:val="007F5FD0"/>
    <w:rsid w:val="008075DA"/>
    <w:rsid w:val="0082709D"/>
    <w:rsid w:val="008278ED"/>
    <w:rsid w:val="008344B2"/>
    <w:rsid w:val="00846649"/>
    <w:rsid w:val="00852C9B"/>
    <w:rsid w:val="008551CC"/>
    <w:rsid w:val="008617FA"/>
    <w:rsid w:val="00861F3E"/>
    <w:rsid w:val="00862669"/>
    <w:rsid w:val="00864986"/>
    <w:rsid w:val="00866495"/>
    <w:rsid w:val="0086733D"/>
    <w:rsid w:val="008720B1"/>
    <w:rsid w:val="00885C15"/>
    <w:rsid w:val="00893EB2"/>
    <w:rsid w:val="00897B3D"/>
    <w:rsid w:val="008A3E1C"/>
    <w:rsid w:val="008C2074"/>
    <w:rsid w:val="008C310F"/>
    <w:rsid w:val="008D158F"/>
    <w:rsid w:val="008D6EDE"/>
    <w:rsid w:val="008F2389"/>
    <w:rsid w:val="008F4730"/>
    <w:rsid w:val="00906244"/>
    <w:rsid w:val="00912210"/>
    <w:rsid w:val="0091737B"/>
    <w:rsid w:val="00937278"/>
    <w:rsid w:val="00940946"/>
    <w:rsid w:val="0094283C"/>
    <w:rsid w:val="00944D5A"/>
    <w:rsid w:val="00947FEF"/>
    <w:rsid w:val="00957C31"/>
    <w:rsid w:val="00967D8A"/>
    <w:rsid w:val="00973FFA"/>
    <w:rsid w:val="0097484D"/>
    <w:rsid w:val="00976089"/>
    <w:rsid w:val="009B7CB9"/>
    <w:rsid w:val="009C685F"/>
    <w:rsid w:val="009E2960"/>
    <w:rsid w:val="009E4617"/>
    <w:rsid w:val="009F24B0"/>
    <w:rsid w:val="009F5F0F"/>
    <w:rsid w:val="009F72A2"/>
    <w:rsid w:val="00A04833"/>
    <w:rsid w:val="00A24FEF"/>
    <w:rsid w:val="00A26FCC"/>
    <w:rsid w:val="00A3305E"/>
    <w:rsid w:val="00A45E7B"/>
    <w:rsid w:val="00A50B15"/>
    <w:rsid w:val="00A56202"/>
    <w:rsid w:val="00A82BD0"/>
    <w:rsid w:val="00AC027C"/>
    <w:rsid w:val="00AC28E0"/>
    <w:rsid w:val="00AD617F"/>
    <w:rsid w:val="00AD640E"/>
    <w:rsid w:val="00AE083E"/>
    <w:rsid w:val="00AE08AB"/>
    <w:rsid w:val="00AE59A6"/>
    <w:rsid w:val="00AF035F"/>
    <w:rsid w:val="00B12E6C"/>
    <w:rsid w:val="00B2799C"/>
    <w:rsid w:val="00B30F60"/>
    <w:rsid w:val="00B31D5D"/>
    <w:rsid w:val="00B3339C"/>
    <w:rsid w:val="00B53ACC"/>
    <w:rsid w:val="00B5476E"/>
    <w:rsid w:val="00B61E6E"/>
    <w:rsid w:val="00B638C1"/>
    <w:rsid w:val="00B67D92"/>
    <w:rsid w:val="00B77DC1"/>
    <w:rsid w:val="00B8597A"/>
    <w:rsid w:val="00BA630D"/>
    <w:rsid w:val="00BC640B"/>
    <w:rsid w:val="00BD2A22"/>
    <w:rsid w:val="00BE7F10"/>
    <w:rsid w:val="00BF2ADF"/>
    <w:rsid w:val="00C05A9C"/>
    <w:rsid w:val="00C173BB"/>
    <w:rsid w:val="00C173BF"/>
    <w:rsid w:val="00C212CC"/>
    <w:rsid w:val="00C3091B"/>
    <w:rsid w:val="00C33673"/>
    <w:rsid w:val="00C35150"/>
    <w:rsid w:val="00C370CB"/>
    <w:rsid w:val="00C37789"/>
    <w:rsid w:val="00C50ABA"/>
    <w:rsid w:val="00C7126E"/>
    <w:rsid w:val="00C9091D"/>
    <w:rsid w:val="00C959D7"/>
    <w:rsid w:val="00C95DCE"/>
    <w:rsid w:val="00CA67E6"/>
    <w:rsid w:val="00CB3CB4"/>
    <w:rsid w:val="00CB72A2"/>
    <w:rsid w:val="00CC1289"/>
    <w:rsid w:val="00D33A95"/>
    <w:rsid w:val="00D34A27"/>
    <w:rsid w:val="00D3683B"/>
    <w:rsid w:val="00D419ED"/>
    <w:rsid w:val="00D56DCF"/>
    <w:rsid w:val="00D76865"/>
    <w:rsid w:val="00D83DBD"/>
    <w:rsid w:val="00DA2EF7"/>
    <w:rsid w:val="00DC6238"/>
    <w:rsid w:val="00DE6ABC"/>
    <w:rsid w:val="00DF2275"/>
    <w:rsid w:val="00DF26CF"/>
    <w:rsid w:val="00DF2EA3"/>
    <w:rsid w:val="00E0065B"/>
    <w:rsid w:val="00E07551"/>
    <w:rsid w:val="00E115AC"/>
    <w:rsid w:val="00E139A8"/>
    <w:rsid w:val="00E16754"/>
    <w:rsid w:val="00E22401"/>
    <w:rsid w:val="00E36510"/>
    <w:rsid w:val="00E43D5E"/>
    <w:rsid w:val="00E45CF0"/>
    <w:rsid w:val="00E47652"/>
    <w:rsid w:val="00E57506"/>
    <w:rsid w:val="00E617BB"/>
    <w:rsid w:val="00E62DBD"/>
    <w:rsid w:val="00E648E6"/>
    <w:rsid w:val="00E652B1"/>
    <w:rsid w:val="00E672E7"/>
    <w:rsid w:val="00E71C8E"/>
    <w:rsid w:val="00E818F9"/>
    <w:rsid w:val="00E83FF8"/>
    <w:rsid w:val="00E925B9"/>
    <w:rsid w:val="00EA12C7"/>
    <w:rsid w:val="00EA2C82"/>
    <w:rsid w:val="00EA777C"/>
    <w:rsid w:val="00EB4F58"/>
    <w:rsid w:val="00EE0451"/>
    <w:rsid w:val="00F03584"/>
    <w:rsid w:val="00F17414"/>
    <w:rsid w:val="00F35DE7"/>
    <w:rsid w:val="00F35F9E"/>
    <w:rsid w:val="00F54479"/>
    <w:rsid w:val="00F55DC6"/>
    <w:rsid w:val="00F61DF9"/>
    <w:rsid w:val="00F65735"/>
    <w:rsid w:val="00F71598"/>
    <w:rsid w:val="00F93CA7"/>
    <w:rsid w:val="00F96C7A"/>
    <w:rsid w:val="00FA422E"/>
    <w:rsid w:val="00FB1B40"/>
    <w:rsid w:val="00FB504B"/>
    <w:rsid w:val="00FB5069"/>
    <w:rsid w:val="00FB6A09"/>
    <w:rsid w:val="00FF5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5A336"/>
  <w15:docId w15:val="{FDAF37BD-EB7C-4E27-BAE1-CEA6E227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qFormat/>
    <w:pPr>
      <w:spacing w:before="160"/>
      <w:ind w:left="120"/>
      <w:outlineLvl w:val="0"/>
    </w:pPr>
    <w:rPr>
      <w:rFonts w:ascii="Arial" w:eastAsia="Arial" w:hAnsi="Arial" w:cs="Arial"/>
      <w:b/>
      <w:bCs/>
      <w:sz w:val="24"/>
      <w:szCs w:val="24"/>
    </w:rPr>
  </w:style>
  <w:style w:type="paragraph" w:styleId="Ttulo2">
    <w:name w:val="heading 2"/>
    <w:basedOn w:val="Normal"/>
    <w:next w:val="Normal"/>
    <w:link w:val="Ttulo2Char"/>
    <w:unhideWhenUsed/>
    <w:qFormat/>
    <w:rsid w:val="00E0065B"/>
    <w:pPr>
      <w:keepNext/>
      <w:widowControl/>
      <w:autoSpaceDE/>
      <w:autoSpaceDN/>
      <w:outlineLvl w:val="1"/>
    </w:pPr>
    <w:rPr>
      <w:rFonts w:ascii="Monotype Corsiva" w:eastAsia="Times New Roman" w:hAnsi="Monotype Corsiva" w:cs="Times New Roman"/>
      <w:b/>
      <w:bCs/>
      <w:sz w:val="32"/>
      <w:szCs w:val="24"/>
      <w:lang w:val="pt-BR" w:eastAsia="pt-BR"/>
    </w:rPr>
  </w:style>
  <w:style w:type="paragraph" w:styleId="Ttulo3">
    <w:name w:val="heading 3"/>
    <w:basedOn w:val="Normal"/>
    <w:link w:val="Ttulo3Char"/>
    <w:unhideWhenUsed/>
    <w:qFormat/>
    <w:rsid w:val="00E0065B"/>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pt-BR" w:eastAsia="pt-BR"/>
    </w:rPr>
  </w:style>
  <w:style w:type="paragraph" w:styleId="Ttulo4">
    <w:name w:val="heading 4"/>
    <w:basedOn w:val="Normal"/>
    <w:next w:val="Normal"/>
    <w:link w:val="Ttulo4Char"/>
    <w:unhideWhenUsed/>
    <w:qFormat/>
    <w:rsid w:val="00E0065B"/>
    <w:pPr>
      <w:keepNext/>
      <w:widowControl/>
      <w:autoSpaceDE/>
      <w:autoSpaceDN/>
      <w:jc w:val="both"/>
      <w:outlineLvl w:val="3"/>
    </w:pPr>
    <w:rPr>
      <w:rFonts w:ascii="Times New Roman" w:eastAsia="Times New Roman" w:hAnsi="Times New Roman" w:cs="Times New Roman"/>
      <w:sz w:val="28"/>
      <w:szCs w:val="24"/>
      <w:lang w:val="pt-BR" w:eastAsia="pt-BR"/>
    </w:rPr>
  </w:style>
  <w:style w:type="paragraph" w:styleId="Ttulo5">
    <w:name w:val="heading 5"/>
    <w:basedOn w:val="Normal"/>
    <w:next w:val="Normal"/>
    <w:link w:val="Ttulo5Char"/>
    <w:unhideWhenUsed/>
    <w:qFormat/>
    <w:rsid w:val="00E0065B"/>
    <w:pPr>
      <w:keepNext/>
      <w:keepLines/>
      <w:widowControl/>
      <w:autoSpaceDE/>
      <w:autoSpaceDN/>
      <w:spacing w:before="200" w:line="276" w:lineRule="auto"/>
      <w:outlineLvl w:val="4"/>
    </w:pPr>
    <w:rPr>
      <w:rFonts w:ascii="Cambria" w:eastAsia="Times New Roman" w:hAnsi="Cambria" w:cs="Times New Roman"/>
      <w:color w:val="243F60"/>
      <w:lang w:val="pt-BR"/>
    </w:rPr>
  </w:style>
  <w:style w:type="paragraph" w:styleId="Ttulo6">
    <w:name w:val="heading 6"/>
    <w:basedOn w:val="Normal"/>
    <w:next w:val="Normal"/>
    <w:link w:val="Ttulo6Char"/>
    <w:unhideWhenUsed/>
    <w:qFormat/>
    <w:rsid w:val="00E0065B"/>
    <w:pPr>
      <w:keepNext/>
      <w:widowControl/>
      <w:autoSpaceDE/>
      <w:autoSpaceDN/>
      <w:jc w:val="both"/>
      <w:outlineLvl w:val="5"/>
    </w:pPr>
    <w:rPr>
      <w:rFonts w:ascii="Times New Roman" w:eastAsia="Times New Roman" w:hAnsi="Times New Roman" w:cs="Times New Roman"/>
      <w:b/>
      <w:bCs/>
      <w:sz w:val="28"/>
      <w:szCs w:val="24"/>
      <w:lang w:val="pt-BR" w:eastAsia="pt-BR"/>
    </w:rPr>
  </w:style>
  <w:style w:type="paragraph" w:styleId="Ttulo9">
    <w:name w:val="heading 9"/>
    <w:basedOn w:val="Normal"/>
    <w:next w:val="Normal"/>
    <w:link w:val="Ttulo9Char"/>
    <w:semiHidden/>
    <w:unhideWhenUsed/>
    <w:qFormat/>
    <w:rsid w:val="000C71AF"/>
    <w:pPr>
      <w:keepNext/>
      <w:widowControl/>
      <w:numPr>
        <w:ilvl w:val="8"/>
        <w:numId w:val="4"/>
      </w:numPr>
      <w:suppressAutoHyphens/>
      <w:autoSpaceDE/>
      <w:autoSpaceDN/>
      <w:spacing w:after="200" w:line="276" w:lineRule="auto"/>
      <w:jc w:val="center"/>
      <w:outlineLvl w:val="8"/>
    </w:pPr>
    <w:rPr>
      <w:rFonts w:ascii="Arial" w:eastAsia="Calibri" w:hAnsi="Arial" w:cs="Arial"/>
      <w:b/>
      <w:bCs/>
      <w:color w:val="00000A"/>
      <w:szCs w:val="20"/>
      <w:lang w:val="pt-BR"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pPr>
      <w:ind w:left="120"/>
    </w:pPr>
    <w:rPr>
      <w:sz w:val="24"/>
      <w:szCs w:val="24"/>
    </w:rPr>
  </w:style>
  <w:style w:type="paragraph" w:styleId="PargrafodaLista">
    <w:name w:val="List Paragraph"/>
    <w:basedOn w:val="Normal"/>
    <w:uiPriority w:val="34"/>
    <w:qFormat/>
    <w:pPr>
      <w:spacing w:before="97"/>
      <w:ind w:left="120" w:right="120"/>
    </w:pPr>
  </w:style>
  <w:style w:type="paragraph" w:customStyle="1" w:styleId="TableParagraph">
    <w:name w:val="Table Paragraph"/>
    <w:basedOn w:val="Normal"/>
    <w:uiPriority w:val="1"/>
    <w:qFormat/>
    <w:pPr>
      <w:spacing w:before="93"/>
      <w:jc w:val="center"/>
    </w:pPr>
  </w:style>
  <w:style w:type="paragraph" w:styleId="Cabealho">
    <w:name w:val="header"/>
    <w:basedOn w:val="Normal"/>
    <w:link w:val="CabealhoChar"/>
    <w:unhideWhenUsed/>
    <w:qFormat/>
    <w:rsid w:val="00FB6A09"/>
    <w:pPr>
      <w:tabs>
        <w:tab w:val="center" w:pos="4252"/>
        <w:tab w:val="right" w:pos="8504"/>
      </w:tabs>
    </w:pPr>
  </w:style>
  <w:style w:type="character" w:customStyle="1" w:styleId="CabealhoChar">
    <w:name w:val="Cabeçalho Char"/>
    <w:basedOn w:val="Fontepargpadro"/>
    <w:link w:val="Cabealho"/>
    <w:qFormat/>
    <w:rsid w:val="00FB6A09"/>
    <w:rPr>
      <w:rFonts w:ascii="Arial MT" w:eastAsia="Arial MT" w:hAnsi="Arial MT" w:cs="Arial MT"/>
      <w:lang w:val="pt-PT"/>
    </w:rPr>
  </w:style>
  <w:style w:type="paragraph" w:styleId="Rodap">
    <w:name w:val="footer"/>
    <w:basedOn w:val="Normal"/>
    <w:link w:val="RodapChar"/>
    <w:unhideWhenUsed/>
    <w:qFormat/>
    <w:rsid w:val="00FB6A09"/>
    <w:pPr>
      <w:tabs>
        <w:tab w:val="center" w:pos="4252"/>
        <w:tab w:val="right" w:pos="8504"/>
      </w:tabs>
    </w:pPr>
  </w:style>
  <w:style w:type="character" w:customStyle="1" w:styleId="RodapChar">
    <w:name w:val="Rodapé Char"/>
    <w:basedOn w:val="Fontepargpadro"/>
    <w:link w:val="Rodap"/>
    <w:qFormat/>
    <w:rsid w:val="00FB6A09"/>
    <w:rPr>
      <w:rFonts w:ascii="Arial MT" w:eastAsia="Arial MT" w:hAnsi="Arial MT" w:cs="Arial MT"/>
      <w:lang w:val="pt-PT"/>
    </w:rPr>
  </w:style>
  <w:style w:type="character" w:customStyle="1" w:styleId="Ttulo2Char">
    <w:name w:val="Título 2 Char"/>
    <w:basedOn w:val="Fontepargpadro"/>
    <w:link w:val="Ttulo2"/>
    <w:qFormat/>
    <w:rsid w:val="00E0065B"/>
    <w:rPr>
      <w:rFonts w:ascii="Monotype Corsiva" w:eastAsia="Times New Roman" w:hAnsi="Monotype Corsiva" w:cs="Times New Roman"/>
      <w:b/>
      <w:bCs/>
      <w:sz w:val="32"/>
      <w:szCs w:val="24"/>
      <w:lang w:val="pt-BR" w:eastAsia="pt-BR"/>
    </w:rPr>
  </w:style>
  <w:style w:type="character" w:customStyle="1" w:styleId="Ttulo3Char">
    <w:name w:val="Título 3 Char"/>
    <w:basedOn w:val="Fontepargpadro"/>
    <w:link w:val="Ttulo3"/>
    <w:qFormat/>
    <w:rsid w:val="00E0065B"/>
    <w:rPr>
      <w:rFonts w:ascii="Times New Roman" w:eastAsia="Times New Roman" w:hAnsi="Times New Roman" w:cs="Times New Roman"/>
      <w:b/>
      <w:bCs/>
      <w:sz w:val="27"/>
      <w:szCs w:val="27"/>
      <w:lang w:val="pt-BR" w:eastAsia="pt-BR"/>
    </w:rPr>
  </w:style>
  <w:style w:type="character" w:customStyle="1" w:styleId="Ttulo4Char">
    <w:name w:val="Título 4 Char"/>
    <w:basedOn w:val="Fontepargpadro"/>
    <w:link w:val="Ttulo4"/>
    <w:qFormat/>
    <w:rsid w:val="00E0065B"/>
    <w:rPr>
      <w:rFonts w:ascii="Times New Roman" w:eastAsia="Times New Roman" w:hAnsi="Times New Roman" w:cs="Times New Roman"/>
      <w:sz w:val="28"/>
      <w:szCs w:val="24"/>
      <w:lang w:val="pt-BR" w:eastAsia="pt-BR"/>
    </w:rPr>
  </w:style>
  <w:style w:type="character" w:customStyle="1" w:styleId="Ttulo5Char">
    <w:name w:val="Título 5 Char"/>
    <w:basedOn w:val="Fontepargpadro"/>
    <w:link w:val="Ttulo5"/>
    <w:qFormat/>
    <w:rsid w:val="00E0065B"/>
    <w:rPr>
      <w:rFonts w:ascii="Cambria" w:eastAsia="Times New Roman" w:hAnsi="Cambria" w:cs="Times New Roman"/>
      <w:color w:val="243F60"/>
      <w:lang w:val="pt-BR"/>
    </w:rPr>
  </w:style>
  <w:style w:type="character" w:customStyle="1" w:styleId="Ttulo6Char">
    <w:name w:val="Título 6 Char"/>
    <w:basedOn w:val="Fontepargpadro"/>
    <w:link w:val="Ttulo6"/>
    <w:qFormat/>
    <w:rsid w:val="00E0065B"/>
    <w:rPr>
      <w:rFonts w:ascii="Times New Roman" w:eastAsia="Times New Roman" w:hAnsi="Times New Roman" w:cs="Times New Roman"/>
      <w:b/>
      <w:bCs/>
      <w:sz w:val="28"/>
      <w:szCs w:val="24"/>
      <w:lang w:val="pt-BR" w:eastAsia="pt-BR"/>
    </w:rPr>
  </w:style>
  <w:style w:type="character" w:customStyle="1" w:styleId="Ttulo1Char">
    <w:name w:val="Título 1 Char"/>
    <w:basedOn w:val="Fontepargpadro"/>
    <w:link w:val="Ttulo1"/>
    <w:qFormat/>
    <w:rsid w:val="00E0065B"/>
    <w:rPr>
      <w:rFonts w:ascii="Arial" w:eastAsia="Arial" w:hAnsi="Arial" w:cs="Arial"/>
      <w:b/>
      <w:bCs/>
      <w:sz w:val="24"/>
      <w:szCs w:val="24"/>
      <w:lang w:val="pt-PT"/>
    </w:rPr>
  </w:style>
  <w:style w:type="paragraph" w:customStyle="1" w:styleId="msonormal0">
    <w:name w:val="msonormal"/>
    <w:basedOn w:val="Normal"/>
    <w:qFormat/>
    <w:rsid w:val="00E0065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qFormat/>
    <w:rsid w:val="00E0065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notaderodap">
    <w:name w:val="footnote text"/>
    <w:basedOn w:val="Normal"/>
    <w:link w:val="TextodenotaderodapChar"/>
    <w:uiPriority w:val="99"/>
    <w:semiHidden/>
    <w:unhideWhenUsed/>
    <w:qFormat/>
    <w:rsid w:val="00E0065B"/>
    <w:pPr>
      <w:autoSpaceDE/>
      <w:autoSpaceDN/>
    </w:pPr>
    <w:rPr>
      <w:rFonts w:ascii="Calibri" w:eastAsia="Calibri" w:hAnsi="Calibri" w:cs="Calibri"/>
      <w:sz w:val="20"/>
      <w:szCs w:val="20"/>
      <w:lang w:eastAsia="pt-PT" w:bidi="pt-PT"/>
    </w:rPr>
  </w:style>
  <w:style w:type="character" w:customStyle="1" w:styleId="TextodenotaderodapChar">
    <w:name w:val="Texto de nota de rodapé Char"/>
    <w:basedOn w:val="Fontepargpadro"/>
    <w:link w:val="Textodenotaderodap"/>
    <w:uiPriority w:val="99"/>
    <w:semiHidden/>
    <w:qFormat/>
    <w:rsid w:val="00E0065B"/>
    <w:rPr>
      <w:rFonts w:ascii="Calibri" w:eastAsia="Calibri" w:hAnsi="Calibri" w:cs="Calibri"/>
      <w:sz w:val="20"/>
      <w:szCs w:val="20"/>
      <w:lang w:val="pt-PT" w:eastAsia="pt-PT" w:bidi="pt-PT"/>
    </w:rPr>
  </w:style>
  <w:style w:type="paragraph" w:styleId="Textodecomentrio">
    <w:name w:val="annotation text"/>
    <w:basedOn w:val="Normal"/>
    <w:link w:val="TextodecomentrioChar"/>
    <w:unhideWhenUsed/>
    <w:qFormat/>
    <w:rsid w:val="00E0065B"/>
    <w:pPr>
      <w:keepNext/>
      <w:autoSpaceDE/>
      <w:autoSpaceDN/>
      <w:jc w:val="both"/>
    </w:pPr>
    <w:rPr>
      <w:rFonts w:ascii="Times New Roman" w:eastAsia="Calibri" w:hAnsi="Times New Roman" w:cs="Times New Roman"/>
      <w:sz w:val="20"/>
      <w:szCs w:val="20"/>
      <w:lang w:val="pt-BR"/>
    </w:rPr>
  </w:style>
  <w:style w:type="character" w:customStyle="1" w:styleId="TextodecomentrioChar">
    <w:name w:val="Texto de comentário Char"/>
    <w:basedOn w:val="Fontepargpadro"/>
    <w:link w:val="Textodecomentrio"/>
    <w:qFormat/>
    <w:rsid w:val="00E0065B"/>
    <w:rPr>
      <w:rFonts w:ascii="Times New Roman" w:eastAsia="Calibri" w:hAnsi="Times New Roman" w:cs="Times New Roman"/>
      <w:sz w:val="20"/>
      <w:szCs w:val="20"/>
      <w:lang w:val="pt-BR"/>
    </w:rPr>
  </w:style>
  <w:style w:type="paragraph" w:styleId="Legenda">
    <w:name w:val="caption"/>
    <w:basedOn w:val="Normal"/>
    <w:unhideWhenUsed/>
    <w:qFormat/>
    <w:rsid w:val="00E0065B"/>
    <w:pPr>
      <w:widowControl/>
      <w:suppressLineNumbers/>
      <w:autoSpaceDE/>
      <w:autoSpaceDN/>
      <w:spacing w:before="120" w:after="120"/>
    </w:pPr>
    <w:rPr>
      <w:rFonts w:ascii="Times New Roman" w:eastAsia="Times New Roman" w:hAnsi="Times New Roman" w:cs="Mangal"/>
      <w:i/>
      <w:iCs/>
      <w:sz w:val="24"/>
      <w:szCs w:val="24"/>
      <w:lang w:val="pt-BR" w:eastAsia="pt-BR"/>
    </w:rPr>
  </w:style>
  <w:style w:type="paragraph" w:styleId="Remetente">
    <w:name w:val="envelope return"/>
    <w:basedOn w:val="Normal"/>
    <w:unhideWhenUsed/>
    <w:qFormat/>
    <w:rsid w:val="00E0065B"/>
    <w:pPr>
      <w:keepNext/>
      <w:autoSpaceDE/>
      <w:autoSpaceDN/>
      <w:jc w:val="both"/>
    </w:pPr>
    <w:rPr>
      <w:rFonts w:ascii="Times New Roman" w:eastAsia="Times New Roman" w:hAnsi="Times New Roman" w:cs="Times New Roman"/>
      <w:sz w:val="24"/>
      <w:szCs w:val="24"/>
      <w:lang w:val="pt-BR" w:eastAsia="pt-BR"/>
    </w:rPr>
  </w:style>
  <w:style w:type="character" w:customStyle="1" w:styleId="CorpodetextoChar">
    <w:name w:val="Corpo de texto Char"/>
    <w:basedOn w:val="Fontepargpadro"/>
    <w:link w:val="Corpodetexto"/>
    <w:qFormat/>
    <w:rsid w:val="00E0065B"/>
    <w:rPr>
      <w:rFonts w:ascii="Arial MT" w:eastAsia="Arial MT" w:hAnsi="Arial MT" w:cs="Arial MT"/>
      <w:sz w:val="24"/>
      <w:szCs w:val="24"/>
      <w:lang w:val="pt-PT"/>
    </w:rPr>
  </w:style>
  <w:style w:type="paragraph" w:styleId="Lista">
    <w:name w:val="List"/>
    <w:basedOn w:val="Corpodetexto"/>
    <w:unhideWhenUsed/>
    <w:qFormat/>
    <w:rsid w:val="00E0065B"/>
    <w:pPr>
      <w:autoSpaceDE/>
      <w:autoSpaceDN/>
      <w:ind w:left="0"/>
    </w:pPr>
    <w:rPr>
      <w:rFonts w:ascii="Verdana" w:eastAsia="Verdana" w:hAnsi="Verdana" w:cs="Mangal"/>
      <w:sz w:val="17"/>
      <w:szCs w:val="17"/>
      <w:lang w:eastAsia="pt-PT" w:bidi="pt-PT"/>
    </w:rPr>
  </w:style>
  <w:style w:type="paragraph" w:styleId="Ttulo">
    <w:name w:val="Title"/>
    <w:basedOn w:val="Normal"/>
    <w:next w:val="Corpodetexto"/>
    <w:link w:val="TtuloChar"/>
    <w:qFormat/>
    <w:rsid w:val="00E0065B"/>
    <w:pPr>
      <w:widowControl/>
      <w:suppressAutoHyphens/>
      <w:autoSpaceDE/>
      <w:autoSpaceDN/>
      <w:jc w:val="center"/>
    </w:pPr>
    <w:rPr>
      <w:rFonts w:ascii="Arial" w:eastAsia="Times New Roman" w:hAnsi="Arial" w:cs="Times New Roman"/>
      <w:b/>
      <w:sz w:val="20"/>
      <w:szCs w:val="20"/>
      <w:lang w:val="pt-BR"/>
    </w:rPr>
  </w:style>
  <w:style w:type="character" w:customStyle="1" w:styleId="TtuloChar">
    <w:name w:val="Título Char"/>
    <w:basedOn w:val="Fontepargpadro"/>
    <w:link w:val="Ttulo"/>
    <w:qFormat/>
    <w:rsid w:val="00E0065B"/>
    <w:rPr>
      <w:rFonts w:ascii="Arial" w:eastAsia="Times New Roman" w:hAnsi="Arial" w:cs="Times New Roman"/>
      <w:b/>
      <w:sz w:val="20"/>
      <w:szCs w:val="20"/>
      <w:lang w:val="pt-BR"/>
    </w:rPr>
  </w:style>
  <w:style w:type="paragraph" w:styleId="Recuodecorpodetexto">
    <w:name w:val="Body Text Indent"/>
    <w:basedOn w:val="Normal"/>
    <w:link w:val="RecuodecorpodetextoChar"/>
    <w:unhideWhenUsed/>
    <w:qFormat/>
    <w:rsid w:val="00E0065B"/>
    <w:pPr>
      <w:widowControl/>
      <w:autoSpaceDE/>
      <w:autoSpaceDN/>
      <w:spacing w:after="120" w:line="276" w:lineRule="auto"/>
      <w:ind w:left="283"/>
    </w:pPr>
    <w:rPr>
      <w:rFonts w:ascii="Calibri" w:eastAsia="Calibri" w:hAnsi="Calibri" w:cs="Times New Roman"/>
      <w:sz w:val="20"/>
      <w:lang w:val="pt-BR"/>
    </w:rPr>
  </w:style>
  <w:style w:type="character" w:customStyle="1" w:styleId="RecuodecorpodetextoChar">
    <w:name w:val="Recuo de corpo de texto Char"/>
    <w:basedOn w:val="Fontepargpadro"/>
    <w:link w:val="Recuodecorpodetexto"/>
    <w:qFormat/>
    <w:rsid w:val="00E0065B"/>
    <w:rPr>
      <w:rFonts w:ascii="Calibri" w:eastAsia="Calibri" w:hAnsi="Calibri" w:cs="Times New Roman"/>
      <w:sz w:val="20"/>
      <w:lang w:val="pt-BR"/>
    </w:rPr>
  </w:style>
  <w:style w:type="paragraph" w:styleId="Textodebalo">
    <w:name w:val="Balloon Text"/>
    <w:basedOn w:val="Normal"/>
    <w:link w:val="TextodebaloChar"/>
    <w:unhideWhenUsed/>
    <w:qFormat/>
    <w:rsid w:val="00E0065B"/>
    <w:pPr>
      <w:widowControl/>
      <w:autoSpaceDE/>
      <w:autoSpaceDN/>
    </w:pPr>
    <w:rPr>
      <w:rFonts w:ascii="Tahoma" w:eastAsiaTheme="minorHAnsi" w:hAnsi="Tahoma" w:cs="Tahoma"/>
      <w:sz w:val="16"/>
      <w:szCs w:val="16"/>
      <w:lang w:val="pt-BR"/>
    </w:rPr>
  </w:style>
  <w:style w:type="character" w:customStyle="1" w:styleId="TextodebaloChar">
    <w:name w:val="Texto de balão Char"/>
    <w:basedOn w:val="Fontepargpadro"/>
    <w:link w:val="Textodebalo"/>
    <w:qFormat/>
    <w:rsid w:val="00E0065B"/>
    <w:rPr>
      <w:rFonts w:ascii="Tahoma" w:hAnsi="Tahoma" w:cs="Tahoma"/>
      <w:sz w:val="16"/>
      <w:szCs w:val="16"/>
      <w:lang w:val="pt-BR"/>
    </w:rPr>
  </w:style>
  <w:style w:type="paragraph" w:styleId="SemEspaamento">
    <w:name w:val="No Spacing"/>
    <w:qFormat/>
    <w:rsid w:val="00E0065B"/>
    <w:pPr>
      <w:widowControl/>
      <w:suppressAutoHyphens/>
      <w:autoSpaceDE/>
      <w:autoSpaceDN/>
    </w:pPr>
    <w:rPr>
      <w:rFonts w:ascii="Calibri" w:eastAsia="Calibri" w:hAnsi="Calibri" w:cs="Calibri"/>
      <w:color w:val="00000A"/>
      <w:kern w:val="2"/>
      <w:sz w:val="24"/>
      <w:lang w:val="pt-BR" w:eastAsia="zh-CN"/>
    </w:rPr>
  </w:style>
  <w:style w:type="paragraph" w:customStyle="1" w:styleId="ndice">
    <w:name w:val="Índice"/>
    <w:basedOn w:val="Normal"/>
    <w:qFormat/>
    <w:rsid w:val="00E0065B"/>
    <w:pPr>
      <w:widowControl/>
      <w:suppressLineNumbers/>
      <w:autoSpaceDE/>
      <w:autoSpaceDN/>
    </w:pPr>
    <w:rPr>
      <w:rFonts w:ascii="Times New Roman" w:eastAsia="Times New Roman" w:hAnsi="Times New Roman" w:cs="Mangal"/>
      <w:sz w:val="24"/>
      <w:szCs w:val="24"/>
      <w:lang w:val="pt-BR" w:eastAsia="pt-BR"/>
    </w:rPr>
  </w:style>
  <w:style w:type="paragraph" w:customStyle="1" w:styleId="Ttulo10">
    <w:name w:val="Título1"/>
    <w:basedOn w:val="Normal"/>
    <w:qFormat/>
    <w:rsid w:val="00E0065B"/>
    <w:pPr>
      <w:widowControl/>
      <w:suppressAutoHyphens/>
      <w:autoSpaceDE/>
      <w:autoSpaceDN/>
      <w:jc w:val="center"/>
    </w:pPr>
    <w:rPr>
      <w:rFonts w:ascii="Arial" w:eastAsia="Times New Roman" w:hAnsi="Arial" w:cs="Arial"/>
      <w:b/>
      <w:sz w:val="24"/>
      <w:szCs w:val="20"/>
      <w:lang w:val="pt-BR" w:eastAsia="zh-CN"/>
    </w:rPr>
  </w:style>
  <w:style w:type="paragraph" w:customStyle="1" w:styleId="Default">
    <w:name w:val="Default"/>
    <w:qFormat/>
    <w:rsid w:val="00E0065B"/>
    <w:pPr>
      <w:widowControl/>
      <w:autoSpaceDE/>
      <w:autoSpaceDN/>
    </w:pPr>
    <w:rPr>
      <w:rFonts w:ascii="Calibri" w:eastAsia="Calibri" w:hAnsi="Calibri" w:cs="Calibri"/>
      <w:color w:val="000000"/>
      <w:sz w:val="24"/>
      <w:szCs w:val="24"/>
      <w:lang w:val="pt-BR"/>
    </w:rPr>
  </w:style>
  <w:style w:type="paragraph" w:customStyle="1" w:styleId="BodyTextIndent31">
    <w:name w:val="Body Text Indent 31"/>
    <w:basedOn w:val="Normal"/>
    <w:qFormat/>
    <w:rsid w:val="00E0065B"/>
    <w:pPr>
      <w:autoSpaceDE/>
      <w:autoSpaceDN/>
      <w:ind w:left="567" w:hanging="567"/>
      <w:jc w:val="both"/>
    </w:pPr>
    <w:rPr>
      <w:rFonts w:ascii="Arial" w:eastAsia="Times New Roman" w:hAnsi="Arial" w:cs="Arial"/>
      <w:sz w:val="24"/>
      <w:szCs w:val="24"/>
      <w:lang w:val="pt-BR" w:eastAsia="pt-BR"/>
    </w:rPr>
  </w:style>
  <w:style w:type="paragraph" w:customStyle="1" w:styleId="Standard">
    <w:name w:val="Standard"/>
    <w:qFormat/>
    <w:rsid w:val="00E0065B"/>
    <w:pPr>
      <w:widowControl/>
      <w:suppressAutoHyphens/>
      <w:autoSpaceDE/>
      <w:autoSpaceDN/>
    </w:pPr>
    <w:rPr>
      <w:rFonts w:ascii="Times New Roman" w:eastAsia="Times New Roman" w:hAnsi="Times New Roman" w:cs="Times New Roman"/>
      <w:kern w:val="2"/>
      <w:sz w:val="24"/>
      <w:szCs w:val="20"/>
      <w:lang w:val="pt-BR" w:eastAsia="zh-CN"/>
    </w:rPr>
  </w:style>
  <w:style w:type="paragraph" w:customStyle="1" w:styleId="Pa4">
    <w:name w:val="Pa4"/>
    <w:basedOn w:val="Normal"/>
    <w:next w:val="Normal"/>
    <w:uiPriority w:val="99"/>
    <w:qFormat/>
    <w:rsid w:val="00E0065B"/>
    <w:pPr>
      <w:widowControl/>
      <w:autoSpaceDE/>
      <w:autoSpaceDN/>
    </w:pPr>
    <w:rPr>
      <w:rFonts w:ascii="Palatino Linotype" w:eastAsia="Calibri" w:hAnsi="Palatino Linotype" w:cs="Times New Roman"/>
      <w:sz w:val="24"/>
      <w:szCs w:val="24"/>
      <w:lang w:val="pt-BR"/>
    </w:rPr>
  </w:style>
  <w:style w:type="paragraph" w:customStyle="1" w:styleId="LO-Normal">
    <w:name w:val="LO-Normal"/>
    <w:qFormat/>
    <w:rsid w:val="00E0065B"/>
    <w:pPr>
      <w:suppressAutoHyphens/>
      <w:autoSpaceDE/>
      <w:autoSpaceDN/>
    </w:pPr>
    <w:rPr>
      <w:rFonts w:ascii="Calibri" w:eastAsia="Calibri" w:hAnsi="Calibri"/>
      <w:color w:val="00000A"/>
      <w:sz w:val="24"/>
      <w:lang w:val="pt-BR"/>
    </w:rPr>
  </w:style>
  <w:style w:type="paragraph" w:customStyle="1" w:styleId="tptexto">
    <w:name w:val="tptexto"/>
    <w:basedOn w:val="Normal"/>
    <w:qFormat/>
    <w:rsid w:val="00E0065B"/>
    <w:pPr>
      <w:widowControl/>
      <w:autoSpaceDE/>
      <w:autoSpaceDN/>
      <w:spacing w:before="100" w:beforeAutospacing="1" w:after="100" w:afterAutospacing="1"/>
    </w:pPr>
    <w:rPr>
      <w:rFonts w:ascii="Arial Unicode MS" w:eastAsia="Times New Roman" w:hAnsi="Arial Unicode MS" w:cs="Times New Roman"/>
      <w:sz w:val="24"/>
      <w:szCs w:val="24"/>
      <w:lang w:val="pt-BR" w:eastAsia="pt-BR"/>
    </w:rPr>
  </w:style>
  <w:style w:type="paragraph" w:customStyle="1" w:styleId="Contedodoquadro">
    <w:name w:val="Conteúdo do quadro"/>
    <w:basedOn w:val="Normal"/>
    <w:qFormat/>
    <w:rsid w:val="00E0065B"/>
    <w:pPr>
      <w:widowControl/>
      <w:autoSpaceDE/>
      <w:autoSpaceDN/>
    </w:pPr>
    <w:rPr>
      <w:rFonts w:ascii="Times New Roman" w:eastAsia="Times New Roman" w:hAnsi="Times New Roman" w:cs="Times New Roman"/>
      <w:sz w:val="32"/>
      <w:szCs w:val="20"/>
      <w:lang w:val="pt-BR" w:eastAsia="pt-BR"/>
    </w:rPr>
  </w:style>
  <w:style w:type="paragraph" w:customStyle="1" w:styleId="Rodap1">
    <w:name w:val="Rodapé1"/>
    <w:basedOn w:val="Normal"/>
    <w:qFormat/>
    <w:rsid w:val="00E0065B"/>
    <w:pPr>
      <w:widowControl/>
      <w:tabs>
        <w:tab w:val="center" w:pos="4252"/>
        <w:tab w:val="right" w:pos="8504"/>
      </w:tabs>
      <w:autoSpaceDE/>
      <w:autoSpaceDN/>
    </w:pPr>
    <w:rPr>
      <w:rFonts w:ascii="Times New Roman" w:eastAsia="Times New Roman" w:hAnsi="Times New Roman" w:cs="Times New Roman"/>
      <w:sz w:val="32"/>
      <w:szCs w:val="20"/>
      <w:lang w:val="pt-BR" w:eastAsia="pt-BR"/>
    </w:rPr>
  </w:style>
  <w:style w:type="paragraph" w:customStyle="1" w:styleId="Ttulo11">
    <w:name w:val="Título 11"/>
    <w:basedOn w:val="Normal"/>
    <w:next w:val="Normal"/>
    <w:qFormat/>
    <w:rsid w:val="00E0065B"/>
    <w:pPr>
      <w:keepNext/>
      <w:widowControl/>
      <w:autoSpaceDE/>
      <w:autoSpaceDN/>
      <w:jc w:val="center"/>
      <w:outlineLvl w:val="0"/>
    </w:pPr>
    <w:rPr>
      <w:rFonts w:ascii="Arial" w:eastAsia="Times New Roman" w:hAnsi="Arial" w:cs="Arial"/>
      <w:b/>
      <w:bCs/>
      <w:sz w:val="32"/>
      <w:szCs w:val="20"/>
      <w:lang w:val="pt-BR" w:eastAsia="pt-BR"/>
    </w:rPr>
  </w:style>
  <w:style w:type="paragraph" w:customStyle="1" w:styleId="Contedodatabela">
    <w:name w:val="Conteúdo da tabela"/>
    <w:basedOn w:val="Normal"/>
    <w:qFormat/>
    <w:rsid w:val="00E0065B"/>
    <w:pPr>
      <w:widowControl/>
      <w:autoSpaceDE/>
      <w:autoSpaceDN/>
    </w:pPr>
    <w:rPr>
      <w:rFonts w:ascii="Times New Roman" w:eastAsia="Times New Roman" w:hAnsi="Times New Roman" w:cs="Times New Roman"/>
      <w:sz w:val="24"/>
      <w:szCs w:val="24"/>
      <w:lang w:val="pt-BR" w:eastAsia="pt-BR"/>
    </w:rPr>
  </w:style>
  <w:style w:type="paragraph" w:customStyle="1" w:styleId="Recuodecorpodetexto33">
    <w:name w:val="Recuo de corpo de texto 33"/>
    <w:basedOn w:val="Normal"/>
    <w:qFormat/>
    <w:rsid w:val="00E0065B"/>
    <w:pPr>
      <w:widowControl/>
      <w:suppressAutoHyphens/>
      <w:autoSpaceDE/>
      <w:autoSpaceDN/>
      <w:ind w:left="-848"/>
      <w:jc w:val="both"/>
    </w:pPr>
    <w:rPr>
      <w:rFonts w:ascii="Arial" w:eastAsia="Times New Roman" w:hAnsi="Arial" w:cs="Arial"/>
      <w:sz w:val="24"/>
      <w:szCs w:val="24"/>
      <w:lang w:val="pt-BR" w:eastAsia="zh-CN"/>
    </w:rPr>
  </w:style>
  <w:style w:type="paragraph" w:customStyle="1" w:styleId="Corpodetexto21">
    <w:name w:val="Corpo de texto 21"/>
    <w:basedOn w:val="Normal"/>
    <w:qFormat/>
    <w:rsid w:val="00E0065B"/>
    <w:pPr>
      <w:widowControl/>
      <w:tabs>
        <w:tab w:val="left" w:pos="3119"/>
      </w:tabs>
      <w:suppressAutoHyphens/>
      <w:autoSpaceDE/>
      <w:autoSpaceDN/>
      <w:jc w:val="center"/>
    </w:pPr>
    <w:rPr>
      <w:rFonts w:ascii="Arial" w:eastAsia="Times New Roman" w:hAnsi="Arial" w:cs="Arial"/>
      <w:b/>
      <w:bCs/>
      <w:sz w:val="28"/>
      <w:szCs w:val="28"/>
      <w:lang w:val="pt-BR" w:eastAsia="zh-CN"/>
    </w:rPr>
  </w:style>
  <w:style w:type="character" w:customStyle="1" w:styleId="LinkdaInternet">
    <w:name w:val="Link da Internet"/>
    <w:rsid w:val="00E0065B"/>
    <w:rPr>
      <w:color w:val="0000FF"/>
      <w:u w:val="single"/>
    </w:rPr>
  </w:style>
  <w:style w:type="character" w:customStyle="1" w:styleId="A2">
    <w:name w:val="A2"/>
    <w:uiPriority w:val="99"/>
    <w:qFormat/>
    <w:rsid w:val="00E0065B"/>
    <w:rPr>
      <w:rFonts w:ascii="Palatino Linotype" w:hAnsi="Palatino Linotype" w:cs="Palatino Linotype" w:hint="default"/>
      <w:color w:val="000000"/>
      <w:sz w:val="18"/>
      <w:szCs w:val="18"/>
    </w:rPr>
  </w:style>
  <w:style w:type="character" w:customStyle="1" w:styleId="ncoradanotaderodap">
    <w:name w:val="Âncora da nota de rodapé"/>
    <w:rsid w:val="00E0065B"/>
    <w:rPr>
      <w:vertAlign w:val="superscript"/>
    </w:rPr>
  </w:style>
  <w:style w:type="character" w:customStyle="1" w:styleId="FootnoteCharacters">
    <w:name w:val="Footnote Characters"/>
    <w:uiPriority w:val="99"/>
    <w:semiHidden/>
    <w:qFormat/>
    <w:rsid w:val="00E0065B"/>
    <w:rPr>
      <w:vertAlign w:val="superscript"/>
    </w:rPr>
  </w:style>
  <w:style w:type="character" w:customStyle="1" w:styleId="ListLabel1">
    <w:name w:val="ListLabel 1"/>
    <w:qFormat/>
    <w:rsid w:val="00E0065B"/>
    <w:rPr>
      <w:rFonts w:ascii="Courier New" w:hAnsi="Courier New" w:cs="Courier New" w:hint="default"/>
    </w:rPr>
  </w:style>
  <w:style w:type="character" w:customStyle="1" w:styleId="ListLabel2">
    <w:name w:val="ListLabel 2"/>
    <w:qFormat/>
    <w:rsid w:val="00E0065B"/>
    <w:rPr>
      <w:rFonts w:ascii="Courier New" w:hAnsi="Courier New" w:cs="Courier New" w:hint="default"/>
    </w:rPr>
  </w:style>
  <w:style w:type="character" w:customStyle="1" w:styleId="ListLabel3">
    <w:name w:val="ListLabel 3"/>
    <w:qFormat/>
    <w:rsid w:val="00E0065B"/>
    <w:rPr>
      <w:rFonts w:ascii="Courier New" w:hAnsi="Courier New" w:cs="Courier New" w:hint="default"/>
    </w:rPr>
  </w:style>
  <w:style w:type="character" w:customStyle="1" w:styleId="ListLabel4">
    <w:name w:val="ListLabel 4"/>
    <w:qFormat/>
    <w:rsid w:val="00E0065B"/>
    <w:rPr>
      <w:rFonts w:ascii="Courier New" w:hAnsi="Courier New" w:cs="Courier New" w:hint="default"/>
    </w:rPr>
  </w:style>
  <w:style w:type="character" w:customStyle="1" w:styleId="ListLabel5">
    <w:name w:val="ListLabel 5"/>
    <w:qFormat/>
    <w:rsid w:val="00E0065B"/>
    <w:rPr>
      <w:rFonts w:ascii="Courier New" w:hAnsi="Courier New" w:cs="Courier New" w:hint="default"/>
    </w:rPr>
  </w:style>
  <w:style w:type="character" w:customStyle="1" w:styleId="ListLabel6">
    <w:name w:val="ListLabel 6"/>
    <w:qFormat/>
    <w:rsid w:val="00E0065B"/>
    <w:rPr>
      <w:rFonts w:ascii="Courier New" w:hAnsi="Courier New" w:cs="Courier New" w:hint="default"/>
    </w:rPr>
  </w:style>
  <w:style w:type="character" w:customStyle="1" w:styleId="ListLabel7">
    <w:name w:val="ListLabel 7"/>
    <w:qFormat/>
    <w:rsid w:val="00E0065B"/>
    <w:rPr>
      <w:rFonts w:ascii="Courier New" w:hAnsi="Courier New" w:cs="Courier New" w:hint="default"/>
    </w:rPr>
  </w:style>
  <w:style w:type="character" w:customStyle="1" w:styleId="ListLabel8">
    <w:name w:val="ListLabel 8"/>
    <w:qFormat/>
    <w:rsid w:val="00E0065B"/>
    <w:rPr>
      <w:rFonts w:ascii="Courier New" w:hAnsi="Courier New" w:cs="Courier New" w:hint="default"/>
    </w:rPr>
  </w:style>
  <w:style w:type="character" w:customStyle="1" w:styleId="ListLabel9">
    <w:name w:val="ListLabel 9"/>
    <w:qFormat/>
    <w:rsid w:val="00E0065B"/>
    <w:rPr>
      <w:rFonts w:ascii="Courier New" w:hAnsi="Courier New" w:cs="Courier New" w:hint="default"/>
    </w:rPr>
  </w:style>
  <w:style w:type="character" w:customStyle="1" w:styleId="ListLabel10">
    <w:name w:val="ListLabel 10"/>
    <w:qFormat/>
    <w:rsid w:val="00E0065B"/>
    <w:rPr>
      <w:rFonts w:ascii="Courier New" w:hAnsi="Courier New" w:cs="Courier New" w:hint="default"/>
    </w:rPr>
  </w:style>
  <w:style w:type="character" w:customStyle="1" w:styleId="ListLabel11">
    <w:name w:val="ListLabel 11"/>
    <w:qFormat/>
    <w:rsid w:val="00E0065B"/>
    <w:rPr>
      <w:rFonts w:ascii="Courier New" w:hAnsi="Courier New" w:cs="Courier New" w:hint="default"/>
    </w:rPr>
  </w:style>
  <w:style w:type="character" w:customStyle="1" w:styleId="ListLabel12">
    <w:name w:val="ListLabel 12"/>
    <w:qFormat/>
    <w:rsid w:val="00E0065B"/>
    <w:rPr>
      <w:rFonts w:ascii="Courier New" w:hAnsi="Courier New" w:cs="Courier New" w:hint="default"/>
    </w:rPr>
  </w:style>
  <w:style w:type="character" w:customStyle="1" w:styleId="ListLabel13">
    <w:name w:val="ListLabel 13"/>
    <w:qFormat/>
    <w:rsid w:val="00E0065B"/>
    <w:rPr>
      <w:rFonts w:ascii="Courier New" w:hAnsi="Courier New" w:cs="Courier New" w:hint="default"/>
    </w:rPr>
  </w:style>
  <w:style w:type="character" w:customStyle="1" w:styleId="ListLabel14">
    <w:name w:val="ListLabel 14"/>
    <w:qFormat/>
    <w:rsid w:val="00E0065B"/>
    <w:rPr>
      <w:rFonts w:ascii="Courier New" w:hAnsi="Courier New" w:cs="Courier New" w:hint="default"/>
    </w:rPr>
  </w:style>
  <w:style w:type="character" w:customStyle="1" w:styleId="ListLabel15">
    <w:name w:val="ListLabel 15"/>
    <w:qFormat/>
    <w:rsid w:val="00E0065B"/>
    <w:rPr>
      <w:rFonts w:ascii="Courier New" w:hAnsi="Courier New" w:cs="Courier New" w:hint="default"/>
    </w:rPr>
  </w:style>
  <w:style w:type="character" w:customStyle="1" w:styleId="ListLabel16">
    <w:name w:val="ListLabel 16"/>
    <w:qFormat/>
    <w:rsid w:val="00E0065B"/>
    <w:rPr>
      <w:rFonts w:ascii="Courier New" w:hAnsi="Courier New" w:cs="Courier New" w:hint="default"/>
    </w:rPr>
  </w:style>
  <w:style w:type="character" w:customStyle="1" w:styleId="ListLabel17">
    <w:name w:val="ListLabel 17"/>
    <w:qFormat/>
    <w:rsid w:val="00E0065B"/>
    <w:rPr>
      <w:rFonts w:ascii="Courier New" w:hAnsi="Courier New" w:cs="Courier New" w:hint="default"/>
    </w:rPr>
  </w:style>
  <w:style w:type="character" w:customStyle="1" w:styleId="ListLabel18">
    <w:name w:val="ListLabel 18"/>
    <w:qFormat/>
    <w:rsid w:val="00E0065B"/>
    <w:rPr>
      <w:rFonts w:ascii="Courier New" w:hAnsi="Courier New" w:cs="Courier New" w:hint="default"/>
    </w:rPr>
  </w:style>
  <w:style w:type="character" w:customStyle="1" w:styleId="ListLabel19">
    <w:name w:val="ListLabel 19"/>
    <w:qFormat/>
    <w:rsid w:val="00E0065B"/>
    <w:rPr>
      <w:rFonts w:ascii="Courier New" w:hAnsi="Courier New" w:cs="Courier New" w:hint="default"/>
    </w:rPr>
  </w:style>
  <w:style w:type="character" w:customStyle="1" w:styleId="ListLabel20">
    <w:name w:val="ListLabel 20"/>
    <w:qFormat/>
    <w:rsid w:val="00E0065B"/>
    <w:rPr>
      <w:rFonts w:ascii="Courier New" w:hAnsi="Courier New" w:cs="Courier New" w:hint="default"/>
    </w:rPr>
  </w:style>
  <w:style w:type="character" w:customStyle="1" w:styleId="ListLabel21">
    <w:name w:val="ListLabel 21"/>
    <w:qFormat/>
    <w:rsid w:val="00E0065B"/>
    <w:rPr>
      <w:rFonts w:ascii="Courier New" w:hAnsi="Courier New" w:cs="Courier New" w:hint="default"/>
    </w:rPr>
  </w:style>
  <w:style w:type="character" w:customStyle="1" w:styleId="ListLabel22">
    <w:name w:val="ListLabel 22"/>
    <w:qFormat/>
    <w:rsid w:val="00E0065B"/>
    <w:rPr>
      <w:lang w:val="pt-PT" w:eastAsia="pt-PT" w:bidi="pt-PT"/>
    </w:rPr>
  </w:style>
  <w:style w:type="character" w:customStyle="1" w:styleId="ListLabel23">
    <w:name w:val="ListLabel 23"/>
    <w:qFormat/>
    <w:rsid w:val="00E0065B"/>
    <w:rPr>
      <w:rFonts w:ascii="Courier New" w:hAnsi="Courier New" w:cs="Courier New" w:hint="default"/>
    </w:rPr>
  </w:style>
  <w:style w:type="character" w:customStyle="1" w:styleId="ListLabel24">
    <w:name w:val="ListLabel 24"/>
    <w:qFormat/>
    <w:rsid w:val="00E0065B"/>
    <w:rPr>
      <w:rFonts w:ascii="Courier New" w:hAnsi="Courier New" w:cs="Courier New" w:hint="default"/>
    </w:rPr>
  </w:style>
  <w:style w:type="character" w:customStyle="1" w:styleId="ListLabel25">
    <w:name w:val="ListLabel 25"/>
    <w:qFormat/>
    <w:rsid w:val="00E0065B"/>
    <w:rPr>
      <w:rFonts w:ascii="Courier New" w:hAnsi="Courier New" w:cs="Courier New" w:hint="default"/>
    </w:rPr>
  </w:style>
  <w:style w:type="character" w:customStyle="1" w:styleId="ListLabel26">
    <w:name w:val="ListLabel 26"/>
    <w:qFormat/>
    <w:rsid w:val="00E0065B"/>
    <w:rPr>
      <w:lang w:val="pt-PT" w:eastAsia="pt-PT" w:bidi="pt-PT"/>
    </w:rPr>
  </w:style>
  <w:style w:type="character" w:customStyle="1" w:styleId="ListLabel27">
    <w:name w:val="ListLabel 27"/>
    <w:qFormat/>
    <w:rsid w:val="00E0065B"/>
    <w:rPr>
      <w:rFonts w:ascii="Courier New" w:hAnsi="Courier New" w:cs="Courier New" w:hint="default"/>
    </w:rPr>
  </w:style>
  <w:style w:type="character" w:customStyle="1" w:styleId="ListLabel28">
    <w:name w:val="ListLabel 28"/>
    <w:qFormat/>
    <w:rsid w:val="00E0065B"/>
    <w:rPr>
      <w:rFonts w:ascii="Courier New" w:hAnsi="Courier New" w:cs="Courier New" w:hint="default"/>
    </w:rPr>
  </w:style>
  <w:style w:type="character" w:customStyle="1" w:styleId="ListLabel29">
    <w:name w:val="ListLabel 29"/>
    <w:qFormat/>
    <w:rsid w:val="00E0065B"/>
    <w:rPr>
      <w:rFonts w:ascii="Courier New" w:hAnsi="Courier New" w:cs="Courier New" w:hint="default"/>
    </w:rPr>
  </w:style>
  <w:style w:type="character" w:customStyle="1" w:styleId="ListLabel30">
    <w:name w:val="ListLabel 30"/>
    <w:qFormat/>
    <w:rsid w:val="00E0065B"/>
    <w:rPr>
      <w:lang w:val="pt-PT" w:eastAsia="pt-PT" w:bidi="pt-PT"/>
    </w:rPr>
  </w:style>
  <w:style w:type="character" w:customStyle="1" w:styleId="ListLabel31">
    <w:name w:val="ListLabel 31"/>
    <w:qFormat/>
    <w:rsid w:val="00E0065B"/>
    <w:rPr>
      <w:rFonts w:ascii="Courier New" w:hAnsi="Courier New" w:cs="Courier New" w:hint="default"/>
    </w:rPr>
  </w:style>
  <w:style w:type="character" w:customStyle="1" w:styleId="ListLabel32">
    <w:name w:val="ListLabel 32"/>
    <w:qFormat/>
    <w:rsid w:val="00E0065B"/>
    <w:rPr>
      <w:rFonts w:ascii="Courier New" w:hAnsi="Courier New" w:cs="Courier New" w:hint="default"/>
    </w:rPr>
  </w:style>
  <w:style w:type="character" w:customStyle="1" w:styleId="ListLabel33">
    <w:name w:val="ListLabel 33"/>
    <w:qFormat/>
    <w:rsid w:val="00E0065B"/>
    <w:rPr>
      <w:rFonts w:ascii="Courier New" w:hAnsi="Courier New" w:cs="Courier New" w:hint="default"/>
    </w:rPr>
  </w:style>
  <w:style w:type="character" w:customStyle="1" w:styleId="ListLabel34">
    <w:name w:val="ListLabel 34"/>
    <w:qFormat/>
    <w:rsid w:val="00E0065B"/>
    <w:rPr>
      <w:lang w:val="pt-PT" w:eastAsia="pt-PT" w:bidi="pt-PT"/>
    </w:rPr>
  </w:style>
  <w:style w:type="character" w:customStyle="1" w:styleId="ListLabel35">
    <w:name w:val="ListLabel 35"/>
    <w:qFormat/>
    <w:rsid w:val="00E0065B"/>
    <w:rPr>
      <w:rFonts w:ascii="Courier New" w:hAnsi="Courier New" w:cs="Courier New" w:hint="default"/>
    </w:rPr>
  </w:style>
  <w:style w:type="character" w:customStyle="1" w:styleId="ListLabel36">
    <w:name w:val="ListLabel 36"/>
    <w:qFormat/>
    <w:rsid w:val="00E0065B"/>
    <w:rPr>
      <w:rFonts w:ascii="Courier New" w:hAnsi="Courier New" w:cs="Courier New" w:hint="default"/>
    </w:rPr>
  </w:style>
  <w:style w:type="character" w:customStyle="1" w:styleId="ListLabel37">
    <w:name w:val="ListLabel 37"/>
    <w:qFormat/>
    <w:rsid w:val="00E0065B"/>
    <w:rPr>
      <w:rFonts w:ascii="Courier New" w:hAnsi="Courier New" w:cs="Courier New" w:hint="default"/>
    </w:rPr>
  </w:style>
  <w:style w:type="character" w:customStyle="1" w:styleId="ListLabel38">
    <w:name w:val="ListLabel 38"/>
    <w:qFormat/>
    <w:rsid w:val="00E0065B"/>
    <w:rPr>
      <w:lang w:val="pt-PT" w:eastAsia="pt-PT" w:bidi="pt-PT"/>
    </w:rPr>
  </w:style>
  <w:style w:type="character" w:customStyle="1" w:styleId="ListLabel39">
    <w:name w:val="ListLabel 39"/>
    <w:qFormat/>
    <w:rsid w:val="00E0065B"/>
    <w:rPr>
      <w:rFonts w:ascii="Courier New" w:hAnsi="Courier New" w:cs="Courier New" w:hint="default"/>
    </w:rPr>
  </w:style>
  <w:style w:type="character" w:customStyle="1" w:styleId="ListLabel40">
    <w:name w:val="ListLabel 40"/>
    <w:qFormat/>
    <w:rsid w:val="00E0065B"/>
    <w:rPr>
      <w:rFonts w:ascii="Courier New" w:hAnsi="Courier New" w:cs="Courier New" w:hint="default"/>
    </w:rPr>
  </w:style>
  <w:style w:type="character" w:customStyle="1" w:styleId="ListLabel41">
    <w:name w:val="ListLabel 41"/>
    <w:qFormat/>
    <w:rsid w:val="00E0065B"/>
    <w:rPr>
      <w:rFonts w:ascii="Courier New" w:hAnsi="Courier New" w:cs="Courier New" w:hint="default"/>
    </w:rPr>
  </w:style>
  <w:style w:type="character" w:customStyle="1" w:styleId="ListLabel42">
    <w:name w:val="ListLabel 42"/>
    <w:qFormat/>
    <w:rsid w:val="00E0065B"/>
    <w:rPr>
      <w:lang w:val="pt-PT" w:eastAsia="pt-PT" w:bidi="pt-PT"/>
    </w:rPr>
  </w:style>
  <w:style w:type="character" w:customStyle="1" w:styleId="ListLabel43">
    <w:name w:val="ListLabel 43"/>
    <w:qFormat/>
    <w:rsid w:val="00E0065B"/>
    <w:rPr>
      <w:rFonts w:ascii="Courier New" w:hAnsi="Courier New" w:cs="Courier New" w:hint="default"/>
    </w:rPr>
  </w:style>
  <w:style w:type="character" w:customStyle="1" w:styleId="ListLabel44">
    <w:name w:val="ListLabel 44"/>
    <w:qFormat/>
    <w:rsid w:val="00E0065B"/>
    <w:rPr>
      <w:rFonts w:ascii="Courier New" w:hAnsi="Courier New" w:cs="Courier New" w:hint="default"/>
    </w:rPr>
  </w:style>
  <w:style w:type="character" w:customStyle="1" w:styleId="ListLabel45">
    <w:name w:val="ListLabel 45"/>
    <w:qFormat/>
    <w:rsid w:val="00E0065B"/>
    <w:rPr>
      <w:rFonts w:ascii="Courier New" w:hAnsi="Courier New" w:cs="Courier New" w:hint="default"/>
    </w:rPr>
  </w:style>
  <w:style w:type="character" w:customStyle="1" w:styleId="ListLabel46">
    <w:name w:val="ListLabel 46"/>
    <w:qFormat/>
    <w:rsid w:val="00E0065B"/>
    <w:rPr>
      <w:lang w:val="pt-PT" w:eastAsia="pt-PT" w:bidi="pt-PT"/>
    </w:rPr>
  </w:style>
  <w:style w:type="character" w:customStyle="1" w:styleId="ListLabel47">
    <w:name w:val="ListLabel 47"/>
    <w:qFormat/>
    <w:rsid w:val="00E0065B"/>
    <w:rPr>
      <w:rFonts w:ascii="Courier New" w:hAnsi="Courier New" w:cs="Courier New" w:hint="default"/>
    </w:rPr>
  </w:style>
  <w:style w:type="character" w:customStyle="1" w:styleId="ListLabel48">
    <w:name w:val="ListLabel 48"/>
    <w:qFormat/>
    <w:rsid w:val="00E0065B"/>
    <w:rPr>
      <w:rFonts w:ascii="Courier New" w:hAnsi="Courier New" w:cs="Courier New" w:hint="default"/>
    </w:rPr>
  </w:style>
  <w:style w:type="character" w:customStyle="1" w:styleId="ListLabel49">
    <w:name w:val="ListLabel 49"/>
    <w:qFormat/>
    <w:rsid w:val="00E0065B"/>
    <w:rPr>
      <w:rFonts w:ascii="Courier New" w:hAnsi="Courier New" w:cs="Courier New" w:hint="default"/>
    </w:rPr>
  </w:style>
  <w:style w:type="character" w:customStyle="1" w:styleId="ListLabel50">
    <w:name w:val="ListLabel 50"/>
    <w:qFormat/>
    <w:rsid w:val="00E0065B"/>
    <w:rPr>
      <w:lang w:val="pt-PT" w:eastAsia="pt-PT" w:bidi="pt-PT"/>
    </w:rPr>
  </w:style>
  <w:style w:type="character" w:customStyle="1" w:styleId="ListLabel51">
    <w:name w:val="ListLabel 51"/>
    <w:qFormat/>
    <w:rsid w:val="00E0065B"/>
    <w:rPr>
      <w:rFonts w:ascii="Courier New" w:hAnsi="Courier New" w:cs="Courier New" w:hint="default"/>
    </w:rPr>
  </w:style>
  <w:style w:type="character" w:customStyle="1" w:styleId="ListLabel52">
    <w:name w:val="ListLabel 52"/>
    <w:qFormat/>
    <w:rsid w:val="00E0065B"/>
    <w:rPr>
      <w:rFonts w:ascii="Courier New" w:hAnsi="Courier New" w:cs="Courier New" w:hint="default"/>
    </w:rPr>
  </w:style>
  <w:style w:type="character" w:customStyle="1" w:styleId="ListLabel53">
    <w:name w:val="ListLabel 53"/>
    <w:qFormat/>
    <w:rsid w:val="00E0065B"/>
    <w:rPr>
      <w:rFonts w:ascii="Courier New" w:hAnsi="Courier New" w:cs="Courier New" w:hint="default"/>
    </w:rPr>
  </w:style>
  <w:style w:type="character" w:customStyle="1" w:styleId="ListLabel54">
    <w:name w:val="ListLabel 54"/>
    <w:qFormat/>
    <w:rsid w:val="00E0065B"/>
    <w:rPr>
      <w:rFonts w:ascii="Courier New" w:hAnsi="Courier New" w:cs="Courier New" w:hint="default"/>
    </w:rPr>
  </w:style>
  <w:style w:type="character" w:customStyle="1" w:styleId="ListLabel55">
    <w:name w:val="ListLabel 55"/>
    <w:qFormat/>
    <w:rsid w:val="00E0065B"/>
    <w:rPr>
      <w:rFonts w:ascii="Courier New" w:hAnsi="Courier New" w:cs="Courier New" w:hint="default"/>
    </w:rPr>
  </w:style>
  <w:style w:type="character" w:customStyle="1" w:styleId="ListLabel56">
    <w:name w:val="ListLabel 56"/>
    <w:qFormat/>
    <w:rsid w:val="00E0065B"/>
    <w:rPr>
      <w:rFonts w:ascii="Courier New" w:hAnsi="Courier New" w:cs="Courier New" w:hint="default"/>
    </w:rPr>
  </w:style>
  <w:style w:type="character" w:customStyle="1" w:styleId="ListLabel57">
    <w:name w:val="ListLabel 57"/>
    <w:qFormat/>
    <w:rsid w:val="00E0065B"/>
    <w:rPr>
      <w:rFonts w:ascii="Courier New" w:hAnsi="Courier New" w:cs="Courier New" w:hint="default"/>
    </w:rPr>
  </w:style>
  <w:style w:type="character" w:customStyle="1" w:styleId="ListLabel58">
    <w:name w:val="ListLabel 58"/>
    <w:qFormat/>
    <w:rsid w:val="00E0065B"/>
    <w:rPr>
      <w:rFonts w:ascii="Courier New" w:hAnsi="Courier New" w:cs="Courier New" w:hint="default"/>
    </w:rPr>
  </w:style>
  <w:style w:type="character" w:customStyle="1" w:styleId="ListLabel59">
    <w:name w:val="ListLabel 59"/>
    <w:qFormat/>
    <w:rsid w:val="00E0065B"/>
    <w:rPr>
      <w:rFonts w:ascii="Courier New" w:hAnsi="Courier New" w:cs="Courier New" w:hint="default"/>
    </w:rPr>
  </w:style>
  <w:style w:type="character" w:customStyle="1" w:styleId="ListLabel60">
    <w:name w:val="ListLabel 60"/>
    <w:qFormat/>
    <w:rsid w:val="00E0065B"/>
    <w:rPr>
      <w:rFonts w:ascii="Courier New" w:hAnsi="Courier New" w:cs="Courier New" w:hint="default"/>
    </w:rPr>
  </w:style>
  <w:style w:type="character" w:customStyle="1" w:styleId="ListLabel61">
    <w:name w:val="ListLabel 61"/>
    <w:qFormat/>
    <w:rsid w:val="00E0065B"/>
    <w:rPr>
      <w:rFonts w:ascii="Courier New" w:hAnsi="Courier New" w:cs="Courier New" w:hint="default"/>
    </w:rPr>
  </w:style>
  <w:style w:type="character" w:customStyle="1" w:styleId="ListLabel62">
    <w:name w:val="ListLabel 62"/>
    <w:qFormat/>
    <w:rsid w:val="00E0065B"/>
    <w:rPr>
      <w:rFonts w:ascii="Courier New" w:hAnsi="Courier New" w:cs="Courier New" w:hint="default"/>
    </w:rPr>
  </w:style>
  <w:style w:type="character" w:customStyle="1" w:styleId="ListLabel63">
    <w:name w:val="ListLabel 63"/>
    <w:qFormat/>
    <w:rsid w:val="00E0065B"/>
    <w:rPr>
      <w:rFonts w:ascii="Courier New" w:hAnsi="Courier New" w:cs="Courier New" w:hint="default"/>
    </w:rPr>
  </w:style>
  <w:style w:type="character" w:customStyle="1" w:styleId="ListLabel64">
    <w:name w:val="ListLabel 64"/>
    <w:qFormat/>
    <w:rsid w:val="00E0065B"/>
    <w:rPr>
      <w:rFonts w:ascii="Courier New" w:hAnsi="Courier New" w:cs="Courier New" w:hint="default"/>
    </w:rPr>
  </w:style>
  <w:style w:type="character" w:customStyle="1" w:styleId="ListLabel65">
    <w:name w:val="ListLabel 65"/>
    <w:qFormat/>
    <w:rsid w:val="00E0065B"/>
    <w:rPr>
      <w:rFonts w:ascii="Courier New" w:hAnsi="Courier New" w:cs="Courier New" w:hint="default"/>
    </w:rPr>
  </w:style>
  <w:style w:type="character" w:customStyle="1" w:styleId="ListLabel66">
    <w:name w:val="ListLabel 66"/>
    <w:qFormat/>
    <w:rsid w:val="00E0065B"/>
    <w:rPr>
      <w:rFonts w:ascii="Courier New" w:hAnsi="Courier New" w:cs="Courier New" w:hint="default"/>
    </w:rPr>
  </w:style>
  <w:style w:type="character" w:customStyle="1" w:styleId="ListLabel67">
    <w:name w:val="ListLabel 67"/>
    <w:qFormat/>
    <w:rsid w:val="00E0065B"/>
    <w:rPr>
      <w:rFonts w:ascii="Courier New" w:hAnsi="Courier New" w:cs="Courier New" w:hint="default"/>
    </w:rPr>
  </w:style>
  <w:style w:type="character" w:customStyle="1" w:styleId="ListLabel68">
    <w:name w:val="ListLabel 68"/>
    <w:qFormat/>
    <w:rsid w:val="00E0065B"/>
    <w:rPr>
      <w:rFonts w:ascii="Courier New" w:hAnsi="Courier New" w:cs="Courier New" w:hint="default"/>
    </w:rPr>
  </w:style>
  <w:style w:type="character" w:customStyle="1" w:styleId="ListLabel69">
    <w:name w:val="ListLabel 69"/>
    <w:qFormat/>
    <w:rsid w:val="00E0065B"/>
    <w:rPr>
      <w:rFonts w:ascii="Courier New" w:hAnsi="Courier New" w:cs="Courier New" w:hint="default"/>
    </w:rPr>
  </w:style>
  <w:style w:type="character" w:customStyle="1" w:styleId="ListLabel70">
    <w:name w:val="ListLabel 70"/>
    <w:qFormat/>
    <w:rsid w:val="00E0065B"/>
    <w:rPr>
      <w:rFonts w:ascii="Courier New" w:hAnsi="Courier New" w:cs="Courier New" w:hint="default"/>
    </w:rPr>
  </w:style>
  <w:style w:type="character" w:customStyle="1" w:styleId="ListLabel71">
    <w:name w:val="ListLabel 71"/>
    <w:qFormat/>
    <w:rsid w:val="00E0065B"/>
    <w:rPr>
      <w:rFonts w:ascii="Courier New" w:hAnsi="Courier New" w:cs="Courier New" w:hint="default"/>
    </w:rPr>
  </w:style>
  <w:style w:type="character" w:customStyle="1" w:styleId="ListLabel72">
    <w:name w:val="ListLabel 72"/>
    <w:qFormat/>
    <w:rsid w:val="00E0065B"/>
    <w:rPr>
      <w:rFonts w:ascii="Courier New" w:hAnsi="Courier New" w:cs="Courier New" w:hint="default"/>
    </w:rPr>
  </w:style>
  <w:style w:type="character" w:customStyle="1" w:styleId="ListLabel73">
    <w:name w:val="ListLabel 73"/>
    <w:qFormat/>
    <w:rsid w:val="00E0065B"/>
    <w:rPr>
      <w:rFonts w:ascii="Courier New" w:hAnsi="Courier New" w:cs="Courier New" w:hint="default"/>
    </w:rPr>
  </w:style>
  <w:style w:type="character" w:customStyle="1" w:styleId="ListLabel74">
    <w:name w:val="ListLabel 74"/>
    <w:qFormat/>
    <w:rsid w:val="00E0065B"/>
    <w:rPr>
      <w:rFonts w:ascii="Courier New" w:hAnsi="Courier New" w:cs="Courier New" w:hint="default"/>
    </w:rPr>
  </w:style>
  <w:style w:type="character" w:customStyle="1" w:styleId="ListLabel75">
    <w:name w:val="ListLabel 75"/>
    <w:qFormat/>
    <w:rsid w:val="00E0065B"/>
    <w:rPr>
      <w:rFonts w:ascii="Courier New" w:hAnsi="Courier New" w:cs="Courier New" w:hint="default"/>
    </w:rPr>
  </w:style>
  <w:style w:type="character" w:customStyle="1" w:styleId="ListLabel76">
    <w:name w:val="ListLabel 76"/>
    <w:qFormat/>
    <w:rsid w:val="00E0065B"/>
    <w:rPr>
      <w:rFonts w:ascii="Courier New" w:hAnsi="Courier New" w:cs="Courier New" w:hint="default"/>
    </w:rPr>
  </w:style>
  <w:style w:type="character" w:customStyle="1" w:styleId="ListLabel77">
    <w:name w:val="ListLabel 77"/>
    <w:qFormat/>
    <w:rsid w:val="00E0065B"/>
    <w:rPr>
      <w:rFonts w:ascii="Courier New" w:hAnsi="Courier New" w:cs="Courier New" w:hint="default"/>
    </w:rPr>
  </w:style>
  <w:style w:type="character" w:customStyle="1" w:styleId="ListLabel78">
    <w:name w:val="ListLabel 78"/>
    <w:qFormat/>
    <w:rsid w:val="00E0065B"/>
    <w:rPr>
      <w:rFonts w:ascii="Courier New" w:hAnsi="Courier New" w:cs="Courier New" w:hint="default"/>
    </w:rPr>
  </w:style>
  <w:style w:type="character" w:customStyle="1" w:styleId="ListLabel79">
    <w:name w:val="ListLabel 79"/>
    <w:qFormat/>
    <w:rsid w:val="00E0065B"/>
    <w:rPr>
      <w:rFonts w:ascii="Courier New" w:hAnsi="Courier New" w:cs="Courier New" w:hint="default"/>
    </w:rPr>
  </w:style>
  <w:style w:type="character" w:customStyle="1" w:styleId="ListLabel80">
    <w:name w:val="ListLabel 80"/>
    <w:qFormat/>
    <w:rsid w:val="00E0065B"/>
    <w:rPr>
      <w:rFonts w:ascii="Courier New" w:hAnsi="Courier New" w:cs="Courier New" w:hint="default"/>
    </w:rPr>
  </w:style>
  <w:style w:type="character" w:customStyle="1" w:styleId="ListLabel81">
    <w:name w:val="ListLabel 81"/>
    <w:qFormat/>
    <w:rsid w:val="00E0065B"/>
    <w:rPr>
      <w:rFonts w:ascii="Courier New" w:hAnsi="Courier New" w:cs="Courier New" w:hint="default"/>
    </w:rPr>
  </w:style>
  <w:style w:type="character" w:customStyle="1" w:styleId="ListLabel82">
    <w:name w:val="ListLabel 82"/>
    <w:qFormat/>
    <w:rsid w:val="00E0065B"/>
    <w:rPr>
      <w:rFonts w:ascii="Courier New" w:hAnsi="Courier New" w:cs="Courier New" w:hint="default"/>
    </w:rPr>
  </w:style>
  <w:style w:type="character" w:customStyle="1" w:styleId="ListLabel83">
    <w:name w:val="ListLabel 83"/>
    <w:qFormat/>
    <w:rsid w:val="00E0065B"/>
    <w:rPr>
      <w:rFonts w:ascii="Courier New" w:hAnsi="Courier New" w:cs="Courier New" w:hint="default"/>
    </w:rPr>
  </w:style>
  <w:style w:type="character" w:customStyle="1" w:styleId="ListLabel84">
    <w:name w:val="ListLabel 84"/>
    <w:qFormat/>
    <w:rsid w:val="00E0065B"/>
    <w:rPr>
      <w:rFonts w:ascii="Courier New" w:hAnsi="Courier New" w:cs="Courier New" w:hint="default"/>
    </w:rPr>
  </w:style>
  <w:style w:type="character" w:customStyle="1" w:styleId="ListLabel85">
    <w:name w:val="ListLabel 85"/>
    <w:qFormat/>
    <w:rsid w:val="00E0065B"/>
    <w:rPr>
      <w:rFonts w:ascii="Courier New" w:hAnsi="Courier New" w:cs="Courier New" w:hint="default"/>
    </w:rPr>
  </w:style>
  <w:style w:type="character" w:customStyle="1" w:styleId="ListLabel86">
    <w:name w:val="ListLabel 86"/>
    <w:qFormat/>
    <w:rsid w:val="00E0065B"/>
    <w:rPr>
      <w:rFonts w:ascii="Courier New" w:hAnsi="Courier New" w:cs="Courier New" w:hint="default"/>
    </w:rPr>
  </w:style>
  <w:style w:type="character" w:customStyle="1" w:styleId="ListLabel87">
    <w:name w:val="ListLabel 87"/>
    <w:qFormat/>
    <w:rsid w:val="00E0065B"/>
    <w:rPr>
      <w:rFonts w:ascii="Courier New" w:hAnsi="Courier New" w:cs="Courier New" w:hint="default"/>
    </w:rPr>
  </w:style>
  <w:style w:type="character" w:customStyle="1" w:styleId="ListLabel88">
    <w:name w:val="ListLabel 88"/>
    <w:qFormat/>
    <w:rsid w:val="00E0065B"/>
    <w:rPr>
      <w:rFonts w:ascii="Courier New" w:hAnsi="Courier New" w:cs="Courier New" w:hint="default"/>
    </w:rPr>
  </w:style>
  <w:style w:type="character" w:customStyle="1" w:styleId="ListLabel89">
    <w:name w:val="ListLabel 89"/>
    <w:qFormat/>
    <w:rsid w:val="00E0065B"/>
    <w:rPr>
      <w:rFonts w:ascii="Courier New" w:hAnsi="Courier New" w:cs="Courier New" w:hint="default"/>
    </w:rPr>
  </w:style>
  <w:style w:type="character" w:customStyle="1" w:styleId="ListLabel90">
    <w:name w:val="ListLabel 90"/>
    <w:qFormat/>
    <w:rsid w:val="00E0065B"/>
    <w:rPr>
      <w:rFonts w:ascii="Courier New" w:hAnsi="Courier New" w:cs="Courier New" w:hint="default"/>
    </w:rPr>
  </w:style>
  <w:style w:type="character" w:customStyle="1" w:styleId="ListLabel91">
    <w:name w:val="ListLabel 91"/>
    <w:qFormat/>
    <w:rsid w:val="00E0065B"/>
    <w:rPr>
      <w:rFonts w:ascii="Courier New" w:hAnsi="Courier New" w:cs="Courier New" w:hint="default"/>
    </w:rPr>
  </w:style>
  <w:style w:type="character" w:customStyle="1" w:styleId="ListLabel92">
    <w:name w:val="ListLabel 92"/>
    <w:qFormat/>
    <w:rsid w:val="00E0065B"/>
    <w:rPr>
      <w:rFonts w:ascii="Courier New" w:hAnsi="Courier New" w:cs="Courier New" w:hint="default"/>
    </w:rPr>
  </w:style>
  <w:style w:type="character" w:customStyle="1" w:styleId="ListLabel93">
    <w:name w:val="ListLabel 93"/>
    <w:qFormat/>
    <w:rsid w:val="00E0065B"/>
    <w:rPr>
      <w:rFonts w:ascii="Courier New" w:hAnsi="Courier New" w:cs="Courier New" w:hint="default"/>
    </w:rPr>
  </w:style>
  <w:style w:type="character" w:customStyle="1" w:styleId="ListLabel94">
    <w:name w:val="ListLabel 94"/>
    <w:qFormat/>
    <w:rsid w:val="00E0065B"/>
    <w:rPr>
      <w:rFonts w:ascii="Courier New" w:hAnsi="Courier New" w:cs="Courier New" w:hint="default"/>
    </w:rPr>
  </w:style>
  <w:style w:type="character" w:customStyle="1" w:styleId="ListLabel95">
    <w:name w:val="ListLabel 95"/>
    <w:qFormat/>
    <w:rsid w:val="00E0065B"/>
    <w:rPr>
      <w:rFonts w:ascii="Courier New" w:hAnsi="Courier New" w:cs="Courier New" w:hint="default"/>
    </w:rPr>
  </w:style>
  <w:style w:type="character" w:customStyle="1" w:styleId="ListLabel96">
    <w:name w:val="ListLabel 96"/>
    <w:qFormat/>
    <w:rsid w:val="00E0065B"/>
    <w:rPr>
      <w:rFonts w:ascii="Courier New" w:hAnsi="Courier New" w:cs="Courier New" w:hint="default"/>
    </w:rPr>
  </w:style>
  <w:style w:type="character" w:customStyle="1" w:styleId="ListLabel97">
    <w:name w:val="ListLabel 97"/>
    <w:qFormat/>
    <w:rsid w:val="00E0065B"/>
    <w:rPr>
      <w:rFonts w:ascii="Courier New" w:hAnsi="Courier New" w:cs="Courier New" w:hint="default"/>
    </w:rPr>
  </w:style>
  <w:style w:type="character" w:customStyle="1" w:styleId="ListLabel98">
    <w:name w:val="ListLabel 98"/>
    <w:qFormat/>
    <w:rsid w:val="00E0065B"/>
    <w:rPr>
      <w:rFonts w:ascii="Courier New" w:hAnsi="Courier New" w:cs="Courier New" w:hint="default"/>
    </w:rPr>
  </w:style>
  <w:style w:type="character" w:customStyle="1" w:styleId="ListLabel99">
    <w:name w:val="ListLabel 99"/>
    <w:qFormat/>
    <w:rsid w:val="00E0065B"/>
    <w:rPr>
      <w:rFonts w:ascii="Arial" w:eastAsia="Arial" w:hAnsi="Arial" w:cs="Arial" w:hint="default"/>
      <w:strike w:val="0"/>
      <w:dstrike w:val="0"/>
      <w:color w:val="000000"/>
      <w:u w:val="none"/>
      <w:effect w:val="none"/>
    </w:rPr>
  </w:style>
  <w:style w:type="character" w:customStyle="1" w:styleId="ListLabel100">
    <w:name w:val="ListLabel 100"/>
    <w:qFormat/>
    <w:rsid w:val="00E0065B"/>
    <w:rPr>
      <w:rFonts w:ascii="Arial" w:hAnsi="Arial" w:cs="Arial" w:hint="default"/>
    </w:rPr>
  </w:style>
  <w:style w:type="character" w:customStyle="1" w:styleId="ListLabel101">
    <w:name w:val="ListLabel 101"/>
    <w:qFormat/>
    <w:rsid w:val="00E0065B"/>
    <w:rPr>
      <w:i/>
      <w:iCs w:val="0"/>
      <w:sz w:val="16"/>
      <w:szCs w:val="16"/>
    </w:rPr>
  </w:style>
  <w:style w:type="character" w:customStyle="1" w:styleId="ListLabel102">
    <w:name w:val="ListLabel 102"/>
    <w:qFormat/>
    <w:rsid w:val="00E0065B"/>
    <w:rPr>
      <w:rFonts w:ascii="Arial" w:eastAsia="Arial" w:hAnsi="Arial" w:cs="Arial" w:hint="default"/>
      <w:strike w:val="0"/>
      <w:dstrike w:val="0"/>
      <w:color w:val="000000"/>
      <w:sz w:val="20"/>
      <w:szCs w:val="20"/>
      <w:u w:val="none"/>
      <w:effect w:val="none"/>
    </w:rPr>
  </w:style>
  <w:style w:type="character" w:customStyle="1" w:styleId="ListLabel103">
    <w:name w:val="ListLabel 103"/>
    <w:qFormat/>
    <w:rsid w:val="00E0065B"/>
    <w:rPr>
      <w:rFonts w:ascii="Arial" w:hAnsi="Arial" w:cs="Arial" w:hint="default"/>
      <w:sz w:val="20"/>
      <w:szCs w:val="20"/>
    </w:rPr>
  </w:style>
  <w:style w:type="character" w:customStyle="1" w:styleId="ListLabel104">
    <w:name w:val="ListLabel 104"/>
    <w:qFormat/>
    <w:rsid w:val="00E0065B"/>
    <w:rPr>
      <w:i/>
      <w:iCs w:val="0"/>
      <w:color w:val="auto"/>
      <w:sz w:val="16"/>
      <w:szCs w:val="16"/>
    </w:rPr>
  </w:style>
  <w:style w:type="character" w:customStyle="1" w:styleId="Linkdainternetvisitado">
    <w:name w:val="Link da internet visitado"/>
    <w:rsid w:val="00E0065B"/>
    <w:rPr>
      <w:color w:val="800080"/>
      <w:u w:val="single"/>
    </w:rPr>
  </w:style>
  <w:style w:type="character" w:customStyle="1" w:styleId="ListLabel105">
    <w:name w:val="ListLabel 105"/>
    <w:qFormat/>
    <w:rsid w:val="00E0065B"/>
    <w:rPr>
      <w:rFonts w:ascii="Arial" w:eastAsia="Arial" w:hAnsi="Arial" w:cs="Arial" w:hint="default"/>
      <w:strike/>
      <w:color w:val="000000"/>
      <w:sz w:val="20"/>
      <w:szCs w:val="20"/>
      <w:highlight w:val="yellow"/>
    </w:rPr>
  </w:style>
  <w:style w:type="character" w:customStyle="1" w:styleId="ListLabel106">
    <w:name w:val="ListLabel 106"/>
    <w:qFormat/>
    <w:rsid w:val="00E0065B"/>
    <w:rPr>
      <w:rFonts w:ascii="Arial" w:eastAsia="Arial" w:hAnsi="Arial" w:cs="Arial" w:hint="default"/>
      <w:strike w:val="0"/>
      <w:dstrike w:val="0"/>
      <w:color w:val="000000"/>
      <w:sz w:val="20"/>
      <w:szCs w:val="20"/>
      <w:u w:val="none"/>
      <w:effect w:val="none"/>
    </w:rPr>
  </w:style>
  <w:style w:type="character" w:customStyle="1" w:styleId="ListLabel107">
    <w:name w:val="ListLabel 107"/>
    <w:qFormat/>
    <w:rsid w:val="00E0065B"/>
    <w:rPr>
      <w:sz w:val="20"/>
      <w:szCs w:val="20"/>
    </w:rPr>
  </w:style>
  <w:style w:type="character" w:customStyle="1" w:styleId="ListLabel108">
    <w:name w:val="ListLabel 108"/>
    <w:qFormat/>
    <w:rsid w:val="00E0065B"/>
    <w:rPr>
      <w:i/>
      <w:iCs w:val="0"/>
      <w:color w:val="000000"/>
      <w:sz w:val="16"/>
      <w:szCs w:val="16"/>
    </w:rPr>
  </w:style>
  <w:style w:type="character" w:customStyle="1" w:styleId="ListLabel109">
    <w:name w:val="ListLabel 109"/>
    <w:qFormat/>
    <w:rsid w:val="00E0065B"/>
    <w:rPr>
      <w:rFonts w:ascii="Arial" w:hAnsi="Arial" w:cs="Arial" w:hint="default"/>
      <w:b/>
      <w:bCs/>
      <w:color w:val="A30303"/>
      <w:sz w:val="20"/>
      <w:szCs w:val="20"/>
    </w:rPr>
  </w:style>
  <w:style w:type="character" w:customStyle="1" w:styleId="ListLabel110">
    <w:name w:val="ListLabel 110"/>
    <w:qFormat/>
    <w:rsid w:val="00E0065B"/>
    <w:rPr>
      <w:rFonts w:ascii="Arial" w:hAnsi="Arial" w:cs="Arial" w:hint="default"/>
      <w:b/>
      <w:bCs/>
      <w:color w:val="A30303"/>
      <w:sz w:val="20"/>
      <w:szCs w:val="20"/>
    </w:rPr>
  </w:style>
  <w:style w:type="character" w:customStyle="1" w:styleId="ListLabel111">
    <w:name w:val="ListLabel 111"/>
    <w:qFormat/>
    <w:rsid w:val="00E0065B"/>
    <w:rPr>
      <w:rFonts w:ascii="Arial" w:eastAsia="Arial" w:hAnsi="Arial" w:cs="Arial" w:hint="default"/>
      <w:strike/>
      <w:color w:val="000000"/>
      <w:sz w:val="20"/>
      <w:szCs w:val="20"/>
      <w:highlight w:val="yellow"/>
    </w:rPr>
  </w:style>
  <w:style w:type="character" w:customStyle="1" w:styleId="ListLabel112">
    <w:name w:val="ListLabel 112"/>
    <w:qFormat/>
    <w:rsid w:val="00E0065B"/>
    <w:rPr>
      <w:rFonts w:ascii="Arial" w:eastAsia="Arial" w:hAnsi="Arial" w:cs="Arial" w:hint="default"/>
      <w:strike w:val="0"/>
      <w:dstrike w:val="0"/>
      <w:color w:val="000000"/>
      <w:sz w:val="20"/>
      <w:szCs w:val="20"/>
      <w:u w:val="none"/>
      <w:effect w:val="none"/>
    </w:rPr>
  </w:style>
  <w:style w:type="character" w:customStyle="1" w:styleId="ListLabel113">
    <w:name w:val="ListLabel 113"/>
    <w:qFormat/>
    <w:rsid w:val="00E0065B"/>
    <w:rPr>
      <w:sz w:val="20"/>
      <w:szCs w:val="20"/>
    </w:rPr>
  </w:style>
  <w:style w:type="character" w:customStyle="1" w:styleId="ListLabel114">
    <w:name w:val="ListLabel 114"/>
    <w:qFormat/>
    <w:rsid w:val="00E0065B"/>
    <w:rPr>
      <w:i/>
      <w:iCs w:val="0"/>
      <w:color w:val="000000"/>
      <w:sz w:val="16"/>
      <w:szCs w:val="16"/>
    </w:rPr>
  </w:style>
  <w:style w:type="character" w:customStyle="1" w:styleId="ListLabel115">
    <w:name w:val="ListLabel 115"/>
    <w:qFormat/>
    <w:rsid w:val="00E0065B"/>
    <w:rPr>
      <w:rFonts w:ascii="Arial" w:hAnsi="Arial" w:cs="Arial" w:hint="default"/>
      <w:bCs/>
      <w:strike w:val="0"/>
      <w:dstrike w:val="0"/>
      <w:color w:val="auto"/>
      <w:sz w:val="20"/>
      <w:szCs w:val="20"/>
      <w:u w:val="none"/>
      <w:effect w:val="none"/>
    </w:rPr>
  </w:style>
  <w:style w:type="character" w:customStyle="1" w:styleId="ListLabel116">
    <w:name w:val="ListLabel 116"/>
    <w:qFormat/>
    <w:rsid w:val="00E0065B"/>
    <w:rPr>
      <w:rFonts w:ascii="Arial" w:eastAsia="Arial" w:hAnsi="Arial" w:cs="Arial" w:hint="default"/>
      <w:strike/>
      <w:color w:val="000000"/>
      <w:sz w:val="20"/>
      <w:szCs w:val="20"/>
      <w:highlight w:val="cyan"/>
    </w:rPr>
  </w:style>
  <w:style w:type="character" w:customStyle="1" w:styleId="ListLabel117">
    <w:name w:val="ListLabel 117"/>
    <w:qFormat/>
    <w:rsid w:val="00E0065B"/>
    <w:rPr>
      <w:rFonts w:ascii="Arial" w:eastAsia="Arial" w:hAnsi="Arial" w:cs="Arial" w:hint="default"/>
      <w:strike w:val="0"/>
      <w:dstrike w:val="0"/>
      <w:color w:val="000000"/>
      <w:sz w:val="20"/>
      <w:szCs w:val="20"/>
      <w:u w:val="none"/>
      <w:effect w:val="none"/>
    </w:rPr>
  </w:style>
  <w:style w:type="character" w:customStyle="1" w:styleId="ListLabel118">
    <w:name w:val="ListLabel 118"/>
    <w:qFormat/>
    <w:rsid w:val="00E0065B"/>
    <w:rPr>
      <w:sz w:val="20"/>
      <w:szCs w:val="20"/>
    </w:rPr>
  </w:style>
  <w:style w:type="character" w:customStyle="1" w:styleId="ListLabel119">
    <w:name w:val="ListLabel 119"/>
    <w:qFormat/>
    <w:rsid w:val="00E0065B"/>
    <w:rPr>
      <w:i/>
      <w:iCs w:val="0"/>
      <w:color w:val="000000"/>
      <w:sz w:val="16"/>
      <w:szCs w:val="16"/>
    </w:rPr>
  </w:style>
  <w:style w:type="character" w:customStyle="1" w:styleId="TtuloChar1">
    <w:name w:val="Título Char1"/>
    <w:basedOn w:val="Fontepargpadro"/>
    <w:uiPriority w:val="10"/>
    <w:qFormat/>
    <w:rsid w:val="00E0065B"/>
    <w:rPr>
      <w:rFonts w:asciiTheme="majorHAnsi" w:eastAsiaTheme="majorEastAsia" w:hAnsiTheme="majorHAnsi" w:cstheme="majorBidi" w:hint="default"/>
      <w:spacing w:val="-10"/>
      <w:kern w:val="28"/>
      <w:sz w:val="56"/>
      <w:szCs w:val="56"/>
      <w:lang w:eastAsia="pt-BR"/>
    </w:rPr>
  </w:style>
  <w:style w:type="character" w:customStyle="1" w:styleId="CorpodetextoChar1">
    <w:name w:val="Corpo de texto Char1"/>
    <w:basedOn w:val="Fontepargpadro"/>
    <w:uiPriority w:val="99"/>
    <w:semiHidden/>
    <w:qFormat/>
    <w:rsid w:val="00E0065B"/>
    <w:rPr>
      <w:rFonts w:ascii="Times New Roman" w:eastAsia="Times New Roman" w:hAnsi="Times New Roman" w:cs="Times New Roman" w:hint="default"/>
      <w:sz w:val="24"/>
      <w:szCs w:val="24"/>
      <w:lang w:eastAsia="pt-BR"/>
    </w:rPr>
  </w:style>
  <w:style w:type="character" w:customStyle="1" w:styleId="TextodebaloChar1">
    <w:name w:val="Texto de balão Char1"/>
    <w:basedOn w:val="Fontepargpadro"/>
    <w:uiPriority w:val="99"/>
    <w:semiHidden/>
    <w:qFormat/>
    <w:rsid w:val="00E0065B"/>
    <w:rPr>
      <w:rFonts w:ascii="Segoe UI" w:eastAsia="Times New Roman" w:hAnsi="Segoe UI" w:cs="Segoe UI" w:hint="default"/>
      <w:sz w:val="18"/>
      <w:szCs w:val="18"/>
      <w:lang w:eastAsia="pt-BR"/>
    </w:rPr>
  </w:style>
  <w:style w:type="character" w:customStyle="1" w:styleId="CabealhoChar1">
    <w:name w:val="Cabeçalho Char1"/>
    <w:basedOn w:val="Fontepargpadro"/>
    <w:uiPriority w:val="99"/>
    <w:semiHidden/>
    <w:qFormat/>
    <w:rsid w:val="00E0065B"/>
    <w:rPr>
      <w:rFonts w:ascii="Times New Roman" w:eastAsia="Times New Roman" w:hAnsi="Times New Roman" w:cs="Times New Roman" w:hint="default"/>
      <w:sz w:val="24"/>
      <w:szCs w:val="24"/>
      <w:lang w:eastAsia="pt-BR"/>
    </w:rPr>
  </w:style>
  <w:style w:type="character" w:customStyle="1" w:styleId="RodapChar1">
    <w:name w:val="Rodapé Char1"/>
    <w:basedOn w:val="Fontepargpadro"/>
    <w:uiPriority w:val="99"/>
    <w:semiHidden/>
    <w:qFormat/>
    <w:rsid w:val="00E0065B"/>
    <w:rPr>
      <w:rFonts w:ascii="Times New Roman" w:eastAsia="Times New Roman" w:hAnsi="Times New Roman" w:cs="Times New Roman" w:hint="default"/>
      <w:sz w:val="24"/>
      <w:szCs w:val="24"/>
      <w:lang w:eastAsia="pt-BR"/>
    </w:rPr>
  </w:style>
  <w:style w:type="character" w:customStyle="1" w:styleId="RecuodecorpodetextoChar1">
    <w:name w:val="Recuo de corpo de texto Char1"/>
    <w:basedOn w:val="Fontepargpadro"/>
    <w:uiPriority w:val="99"/>
    <w:semiHidden/>
    <w:qFormat/>
    <w:rsid w:val="00E0065B"/>
    <w:rPr>
      <w:rFonts w:ascii="Times New Roman" w:eastAsia="Times New Roman" w:hAnsi="Times New Roman" w:cs="Times New Roman" w:hint="default"/>
      <w:sz w:val="24"/>
      <w:szCs w:val="24"/>
      <w:lang w:eastAsia="pt-BR"/>
    </w:rPr>
  </w:style>
  <w:style w:type="character" w:customStyle="1" w:styleId="TextodecomentrioChar1">
    <w:name w:val="Texto de comentário Char1"/>
    <w:basedOn w:val="Fontepargpadro"/>
    <w:uiPriority w:val="99"/>
    <w:qFormat/>
    <w:rsid w:val="00E0065B"/>
    <w:rPr>
      <w:rFonts w:ascii="Times New Roman" w:eastAsia="Times New Roman" w:hAnsi="Times New Roman" w:cs="Times New Roman" w:hint="default"/>
      <w:szCs w:val="20"/>
      <w:lang w:eastAsia="pt-BR"/>
    </w:rPr>
  </w:style>
  <w:style w:type="character" w:customStyle="1" w:styleId="TextodenotaderodapChar1">
    <w:name w:val="Texto de nota de rodapé Char1"/>
    <w:basedOn w:val="Fontepargpadro"/>
    <w:uiPriority w:val="99"/>
    <w:semiHidden/>
    <w:qFormat/>
    <w:rsid w:val="00E0065B"/>
    <w:rPr>
      <w:rFonts w:ascii="Times New Roman" w:eastAsia="Times New Roman" w:hAnsi="Times New Roman" w:cs="Times New Roman" w:hint="default"/>
      <w:szCs w:val="20"/>
      <w:lang w:eastAsia="pt-BR"/>
    </w:rPr>
  </w:style>
  <w:style w:type="table" w:styleId="Tabelacomgrade">
    <w:name w:val="Table Grid"/>
    <w:basedOn w:val="Tabelanormal"/>
    <w:rsid w:val="00E0065B"/>
    <w:pPr>
      <w:widowControl/>
      <w:autoSpaceDE/>
      <w:autoSpaceDN/>
    </w:pPr>
    <w:rPr>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qFormat/>
    <w:rsid w:val="00E0065B"/>
    <w:rPr>
      <w:color w:val="0000FF"/>
      <w:u w:val="single"/>
    </w:rPr>
  </w:style>
  <w:style w:type="character" w:styleId="HiperlinkVisitado">
    <w:name w:val="FollowedHyperlink"/>
    <w:basedOn w:val="Fontepargpadro"/>
    <w:uiPriority w:val="99"/>
    <w:semiHidden/>
    <w:unhideWhenUsed/>
    <w:rsid w:val="00E0065B"/>
    <w:rPr>
      <w:color w:val="800080"/>
      <w:u w:val="single"/>
    </w:rPr>
  </w:style>
  <w:style w:type="character" w:customStyle="1" w:styleId="Ttulo9Char">
    <w:name w:val="Título 9 Char"/>
    <w:basedOn w:val="Fontepargpadro"/>
    <w:link w:val="Ttulo9"/>
    <w:semiHidden/>
    <w:qFormat/>
    <w:rsid w:val="000C71AF"/>
    <w:rPr>
      <w:rFonts w:ascii="Arial" w:eastAsia="Calibri" w:hAnsi="Arial" w:cs="Arial"/>
      <w:b/>
      <w:bCs/>
      <w:color w:val="00000A"/>
      <w:szCs w:val="20"/>
      <w:lang w:val="pt-BR" w:eastAsia="zh-CN"/>
    </w:rPr>
  </w:style>
  <w:style w:type="paragraph" w:styleId="Subttulo">
    <w:name w:val="Subtitle"/>
    <w:basedOn w:val="Normal"/>
    <w:next w:val="Normal"/>
    <w:link w:val="SubttuloChar1"/>
    <w:qFormat/>
    <w:rsid w:val="000C71AF"/>
    <w:pPr>
      <w:widowControl/>
      <w:suppressAutoHyphens/>
      <w:autoSpaceDE/>
      <w:autoSpaceDN/>
      <w:spacing w:after="160" w:line="276" w:lineRule="auto"/>
    </w:pPr>
    <w:rPr>
      <w:rFonts w:asciiTheme="minorHAnsi" w:eastAsiaTheme="minorEastAsia" w:hAnsiTheme="minorHAnsi" w:cstheme="minorBidi"/>
      <w:color w:val="5A5A5A" w:themeColor="text1" w:themeTint="A5"/>
      <w:spacing w:val="15"/>
      <w:lang w:val="pt-BR" w:eastAsia="zh-CN"/>
    </w:rPr>
  </w:style>
  <w:style w:type="character" w:customStyle="1" w:styleId="SubttuloChar">
    <w:name w:val="Subtítulo Char"/>
    <w:basedOn w:val="Fontepargpadro"/>
    <w:qFormat/>
    <w:rsid w:val="000C71AF"/>
    <w:rPr>
      <w:rFonts w:eastAsiaTheme="minorEastAsia"/>
      <w:color w:val="5A5A5A" w:themeColor="text1" w:themeTint="A5"/>
      <w:spacing w:val="15"/>
      <w:lang w:val="pt-PT"/>
    </w:rPr>
  </w:style>
  <w:style w:type="paragraph" w:customStyle="1" w:styleId="CabealhoeRodap">
    <w:name w:val="Cabeçalho e Rodapé"/>
    <w:basedOn w:val="Normal"/>
    <w:semiHidden/>
    <w:qFormat/>
    <w:rsid w:val="000C71AF"/>
    <w:pPr>
      <w:widowControl/>
      <w:suppressLineNumbers/>
      <w:tabs>
        <w:tab w:val="center" w:pos="4819"/>
        <w:tab w:val="right" w:pos="9638"/>
      </w:tabs>
      <w:suppressAutoHyphens/>
      <w:autoSpaceDE/>
      <w:autoSpaceDN/>
      <w:spacing w:after="200" w:line="276" w:lineRule="auto"/>
    </w:pPr>
    <w:rPr>
      <w:rFonts w:ascii="Calibri" w:eastAsia="Calibri" w:hAnsi="Calibri" w:cs="Calibri"/>
      <w:color w:val="00000A"/>
      <w:lang w:val="pt-BR" w:eastAsia="zh-CN"/>
    </w:rPr>
  </w:style>
  <w:style w:type="paragraph" w:customStyle="1" w:styleId="Ttulo20">
    <w:name w:val="Título2"/>
    <w:basedOn w:val="Normal"/>
    <w:next w:val="Corpodetexto"/>
    <w:semiHidden/>
    <w:qFormat/>
    <w:rsid w:val="000C71AF"/>
    <w:pPr>
      <w:widowControl/>
      <w:suppressAutoHyphens/>
      <w:autoSpaceDE/>
      <w:autoSpaceDN/>
      <w:jc w:val="center"/>
    </w:pPr>
    <w:rPr>
      <w:rFonts w:ascii="Arial" w:eastAsia="Times New Roman" w:hAnsi="Arial" w:cs="Arial"/>
      <w:b/>
      <w:color w:val="00000A"/>
      <w:szCs w:val="20"/>
      <w:lang w:val="pt-BR" w:eastAsia="zh-CN"/>
    </w:rPr>
  </w:style>
  <w:style w:type="paragraph" w:customStyle="1" w:styleId="Ttulo30">
    <w:name w:val="Título3"/>
    <w:basedOn w:val="Ttulo20"/>
    <w:next w:val="Corpodetexto"/>
    <w:semiHidden/>
    <w:qFormat/>
    <w:rsid w:val="000C71AF"/>
    <w:rPr>
      <w:bCs/>
      <w:sz w:val="56"/>
      <w:szCs w:val="56"/>
    </w:rPr>
  </w:style>
  <w:style w:type="paragraph" w:customStyle="1" w:styleId="Ttulo40">
    <w:name w:val="Título4"/>
    <w:basedOn w:val="Ttulo30"/>
    <w:next w:val="Corpodetexto"/>
    <w:semiHidden/>
    <w:qFormat/>
    <w:rsid w:val="000C71AF"/>
  </w:style>
  <w:style w:type="paragraph" w:customStyle="1" w:styleId="Ttulo50">
    <w:name w:val="Título5"/>
    <w:basedOn w:val="Ttulo40"/>
    <w:next w:val="Corpodetexto"/>
    <w:semiHidden/>
    <w:qFormat/>
    <w:rsid w:val="000C71AF"/>
  </w:style>
  <w:style w:type="paragraph" w:customStyle="1" w:styleId="Ttulo60">
    <w:name w:val="Título6"/>
    <w:basedOn w:val="Ttulo50"/>
    <w:next w:val="Corpodetexto"/>
    <w:semiHidden/>
    <w:qFormat/>
    <w:rsid w:val="000C71AF"/>
  </w:style>
  <w:style w:type="paragraph" w:customStyle="1" w:styleId="Ttulo7">
    <w:name w:val="Título7"/>
    <w:basedOn w:val="Ttulo60"/>
    <w:next w:val="Corpodetexto"/>
    <w:semiHidden/>
    <w:qFormat/>
    <w:rsid w:val="000C71AF"/>
  </w:style>
  <w:style w:type="paragraph" w:customStyle="1" w:styleId="Ttulo8">
    <w:name w:val="Título8"/>
    <w:basedOn w:val="Ttulo7"/>
    <w:next w:val="Corpodetexto"/>
    <w:semiHidden/>
    <w:qFormat/>
    <w:rsid w:val="000C71AF"/>
  </w:style>
  <w:style w:type="paragraph" w:customStyle="1" w:styleId="Ttulo90">
    <w:name w:val="Título9"/>
    <w:basedOn w:val="Ttulo8"/>
    <w:next w:val="Corpodetexto"/>
    <w:semiHidden/>
    <w:qFormat/>
    <w:rsid w:val="000C71AF"/>
  </w:style>
  <w:style w:type="paragraph" w:customStyle="1" w:styleId="WW-Ttulo">
    <w:name w:val="WW-Título"/>
    <w:basedOn w:val="Normal"/>
    <w:next w:val="Corpodetexto"/>
    <w:semiHidden/>
    <w:qFormat/>
    <w:rsid w:val="000C71AF"/>
    <w:pPr>
      <w:keepNext/>
      <w:widowControl/>
      <w:suppressAutoHyphens/>
      <w:autoSpaceDE/>
      <w:autoSpaceDN/>
      <w:spacing w:before="240" w:after="120" w:line="276" w:lineRule="auto"/>
    </w:pPr>
    <w:rPr>
      <w:rFonts w:ascii="Arial" w:eastAsia="Times New Roman" w:hAnsi="Arial" w:cs="Arial"/>
      <w:b/>
      <w:color w:val="000000"/>
      <w:sz w:val="20"/>
      <w:szCs w:val="20"/>
      <w:lang w:val="x-none" w:eastAsia="zh-CN"/>
    </w:rPr>
  </w:style>
  <w:style w:type="paragraph" w:customStyle="1" w:styleId="Textodecomentrio1">
    <w:name w:val="Texto de comentário1"/>
    <w:basedOn w:val="Normal"/>
    <w:semiHidden/>
    <w:qFormat/>
    <w:rsid w:val="000C71AF"/>
    <w:pPr>
      <w:keepNext/>
      <w:suppressAutoHyphens/>
      <w:autoSpaceDE/>
      <w:autoSpaceDN/>
      <w:jc w:val="both"/>
    </w:pPr>
    <w:rPr>
      <w:rFonts w:ascii="Times New Roman" w:eastAsia="Calibri" w:hAnsi="Times New Roman" w:cs="Times New Roman"/>
      <w:color w:val="000000"/>
      <w:sz w:val="20"/>
      <w:szCs w:val="20"/>
      <w:lang w:val="x-none" w:eastAsia="zh-CN"/>
    </w:rPr>
  </w:style>
  <w:style w:type="paragraph" w:customStyle="1" w:styleId="Citaes">
    <w:name w:val="Citações"/>
    <w:basedOn w:val="Normal"/>
    <w:semiHidden/>
    <w:qFormat/>
    <w:rsid w:val="000C71AF"/>
    <w:pPr>
      <w:widowControl/>
      <w:suppressAutoHyphens/>
      <w:autoSpaceDE/>
      <w:autoSpaceDN/>
      <w:spacing w:after="200" w:line="276" w:lineRule="auto"/>
    </w:pPr>
    <w:rPr>
      <w:rFonts w:ascii="Calibri" w:eastAsia="Calibri" w:hAnsi="Calibri" w:cs="Calibri"/>
      <w:color w:val="00000A"/>
      <w:lang w:val="pt-BR" w:eastAsia="zh-CN"/>
    </w:rPr>
  </w:style>
  <w:style w:type="paragraph" w:customStyle="1" w:styleId="Ttulodetabela">
    <w:name w:val="Título de tabela"/>
    <w:basedOn w:val="Contedodatabela"/>
    <w:semiHidden/>
    <w:qFormat/>
    <w:rsid w:val="000C71AF"/>
    <w:pPr>
      <w:suppressAutoHyphens/>
      <w:spacing w:after="200" w:line="276" w:lineRule="auto"/>
    </w:pPr>
    <w:rPr>
      <w:rFonts w:ascii="Calibri" w:eastAsia="Calibri" w:hAnsi="Calibri" w:cs="Calibri"/>
      <w:color w:val="00000A"/>
      <w:sz w:val="22"/>
      <w:szCs w:val="22"/>
      <w:lang w:eastAsia="zh-CN"/>
    </w:rPr>
  </w:style>
  <w:style w:type="paragraph" w:customStyle="1" w:styleId="Ttulo100">
    <w:name w:val="Título10"/>
    <w:basedOn w:val="Ttulo90"/>
    <w:next w:val="Corpodetexto"/>
    <w:semiHidden/>
    <w:qFormat/>
    <w:rsid w:val="000C71AF"/>
  </w:style>
  <w:style w:type="character" w:customStyle="1" w:styleId="WW8Num1z0">
    <w:name w:val="WW8Num1z0"/>
    <w:qFormat/>
    <w:rsid w:val="000C71AF"/>
  </w:style>
  <w:style w:type="character" w:customStyle="1" w:styleId="WW8Num1z1">
    <w:name w:val="WW8Num1z1"/>
    <w:qFormat/>
    <w:rsid w:val="000C71AF"/>
  </w:style>
  <w:style w:type="character" w:customStyle="1" w:styleId="WW8Num1z2">
    <w:name w:val="WW8Num1z2"/>
    <w:qFormat/>
    <w:rsid w:val="000C71AF"/>
  </w:style>
  <w:style w:type="character" w:customStyle="1" w:styleId="WW8Num1z3">
    <w:name w:val="WW8Num1z3"/>
    <w:qFormat/>
    <w:rsid w:val="000C71AF"/>
  </w:style>
  <w:style w:type="character" w:customStyle="1" w:styleId="WW8Num1z4">
    <w:name w:val="WW8Num1z4"/>
    <w:qFormat/>
    <w:rsid w:val="000C71AF"/>
  </w:style>
  <w:style w:type="character" w:customStyle="1" w:styleId="WW8Num1z5">
    <w:name w:val="WW8Num1z5"/>
    <w:qFormat/>
    <w:rsid w:val="000C71AF"/>
  </w:style>
  <w:style w:type="character" w:customStyle="1" w:styleId="WW8Num1z6">
    <w:name w:val="WW8Num1z6"/>
    <w:qFormat/>
    <w:rsid w:val="000C71AF"/>
  </w:style>
  <w:style w:type="character" w:customStyle="1" w:styleId="WW8Num1z7">
    <w:name w:val="WW8Num1z7"/>
    <w:qFormat/>
    <w:rsid w:val="000C71AF"/>
  </w:style>
  <w:style w:type="character" w:customStyle="1" w:styleId="WW8Num1z8">
    <w:name w:val="WW8Num1z8"/>
    <w:qFormat/>
    <w:rsid w:val="000C71AF"/>
  </w:style>
  <w:style w:type="character" w:customStyle="1" w:styleId="WW8Num2z0">
    <w:name w:val="WW8Num2z0"/>
    <w:qFormat/>
    <w:rsid w:val="000C71AF"/>
    <w:rPr>
      <w:rFonts w:ascii="Symbol" w:hAnsi="Symbol" w:cs="OpenSymbol" w:hint="default"/>
    </w:rPr>
  </w:style>
  <w:style w:type="character" w:customStyle="1" w:styleId="WW8Num2z1">
    <w:name w:val="WW8Num2z1"/>
    <w:qFormat/>
    <w:rsid w:val="000C71AF"/>
    <w:rPr>
      <w:rFonts w:ascii="OpenSymbol" w:hAnsi="OpenSymbol" w:cs="OpenSymbol" w:hint="default"/>
    </w:rPr>
  </w:style>
  <w:style w:type="character" w:customStyle="1" w:styleId="WW8Num3z0">
    <w:name w:val="WW8Num3z0"/>
    <w:qFormat/>
    <w:rsid w:val="000C71AF"/>
    <w:rPr>
      <w:rFonts w:ascii="Symbol" w:hAnsi="Symbol" w:cs="OpenSymbol" w:hint="default"/>
    </w:rPr>
  </w:style>
  <w:style w:type="character" w:customStyle="1" w:styleId="WW8Num3z1">
    <w:name w:val="WW8Num3z1"/>
    <w:qFormat/>
    <w:rsid w:val="000C71AF"/>
    <w:rPr>
      <w:rFonts w:ascii="OpenSymbol" w:hAnsi="OpenSymbol" w:cs="OpenSymbol" w:hint="default"/>
    </w:rPr>
  </w:style>
  <w:style w:type="character" w:customStyle="1" w:styleId="WW8Num4z0">
    <w:name w:val="WW8Num4z0"/>
    <w:qFormat/>
    <w:rsid w:val="000C71AF"/>
    <w:rPr>
      <w:rFonts w:ascii="Symbol" w:hAnsi="Symbol" w:cs="OpenSymbol" w:hint="default"/>
    </w:rPr>
  </w:style>
  <w:style w:type="character" w:customStyle="1" w:styleId="WW8Num4z1">
    <w:name w:val="WW8Num4z1"/>
    <w:qFormat/>
    <w:rsid w:val="000C71AF"/>
    <w:rPr>
      <w:rFonts w:ascii="OpenSymbol" w:hAnsi="OpenSymbol" w:cs="OpenSymbol" w:hint="default"/>
    </w:rPr>
  </w:style>
  <w:style w:type="character" w:customStyle="1" w:styleId="WW8Num5z0">
    <w:name w:val="WW8Num5z0"/>
    <w:qFormat/>
    <w:rsid w:val="000C71AF"/>
    <w:rPr>
      <w:rFonts w:ascii="Symbol" w:hAnsi="Symbol" w:cs="OpenSymbol" w:hint="default"/>
    </w:rPr>
  </w:style>
  <w:style w:type="character" w:customStyle="1" w:styleId="WW8Num5z1">
    <w:name w:val="WW8Num5z1"/>
    <w:qFormat/>
    <w:rsid w:val="000C71AF"/>
    <w:rPr>
      <w:rFonts w:ascii="OpenSymbol" w:hAnsi="OpenSymbol" w:cs="OpenSymbol" w:hint="default"/>
    </w:rPr>
  </w:style>
  <w:style w:type="character" w:customStyle="1" w:styleId="WW8Num6z0">
    <w:name w:val="WW8Num6z0"/>
    <w:qFormat/>
    <w:rsid w:val="000C71AF"/>
    <w:rPr>
      <w:rFonts w:ascii="Symbol" w:hAnsi="Symbol" w:cs="OpenSymbol" w:hint="default"/>
    </w:rPr>
  </w:style>
  <w:style w:type="character" w:customStyle="1" w:styleId="WW8Num6z1">
    <w:name w:val="WW8Num6z1"/>
    <w:qFormat/>
    <w:rsid w:val="000C71AF"/>
    <w:rPr>
      <w:rFonts w:ascii="OpenSymbol" w:hAnsi="OpenSymbol" w:cs="OpenSymbol" w:hint="default"/>
    </w:rPr>
  </w:style>
  <w:style w:type="character" w:customStyle="1" w:styleId="WW8Num7z0">
    <w:name w:val="WW8Num7z0"/>
    <w:qFormat/>
    <w:rsid w:val="000C71AF"/>
    <w:rPr>
      <w:rFonts w:ascii="Symbol" w:hAnsi="Symbol" w:cs="OpenSymbol" w:hint="default"/>
    </w:rPr>
  </w:style>
  <w:style w:type="character" w:customStyle="1" w:styleId="WW8Num7z1">
    <w:name w:val="WW8Num7z1"/>
    <w:qFormat/>
    <w:rsid w:val="000C71AF"/>
    <w:rPr>
      <w:rFonts w:ascii="OpenSymbol" w:hAnsi="OpenSymbol" w:cs="OpenSymbol" w:hint="default"/>
    </w:rPr>
  </w:style>
  <w:style w:type="character" w:customStyle="1" w:styleId="WW8Num8z0">
    <w:name w:val="WW8Num8z0"/>
    <w:qFormat/>
    <w:rsid w:val="000C71AF"/>
    <w:rPr>
      <w:rFonts w:ascii="Symbol" w:hAnsi="Symbol" w:cs="OpenSymbol" w:hint="default"/>
    </w:rPr>
  </w:style>
  <w:style w:type="character" w:customStyle="1" w:styleId="WW8Num8z1">
    <w:name w:val="WW8Num8z1"/>
    <w:qFormat/>
    <w:rsid w:val="000C71AF"/>
    <w:rPr>
      <w:rFonts w:ascii="OpenSymbol" w:hAnsi="OpenSymbol" w:cs="OpenSymbol" w:hint="default"/>
    </w:rPr>
  </w:style>
  <w:style w:type="character" w:customStyle="1" w:styleId="Fontepargpadro11">
    <w:name w:val="Fonte parág. padrão11"/>
    <w:qFormat/>
    <w:rsid w:val="000C71AF"/>
  </w:style>
  <w:style w:type="character" w:customStyle="1" w:styleId="Fontepargpadro10">
    <w:name w:val="Fonte parág. padrão10"/>
    <w:qFormat/>
    <w:rsid w:val="000C71AF"/>
  </w:style>
  <w:style w:type="character" w:customStyle="1" w:styleId="Fontepargpadro9">
    <w:name w:val="Fonte parág. padrão9"/>
    <w:qFormat/>
    <w:rsid w:val="000C71AF"/>
  </w:style>
  <w:style w:type="character" w:customStyle="1" w:styleId="Fontepargpadro8">
    <w:name w:val="Fonte parág. padrão8"/>
    <w:qFormat/>
    <w:rsid w:val="000C71AF"/>
  </w:style>
  <w:style w:type="character" w:customStyle="1" w:styleId="Fontepargpadro7">
    <w:name w:val="Fonte parág. padrão7"/>
    <w:qFormat/>
    <w:rsid w:val="000C71AF"/>
  </w:style>
  <w:style w:type="character" w:customStyle="1" w:styleId="Fontepargpadro6">
    <w:name w:val="Fonte parág. padrão6"/>
    <w:qFormat/>
    <w:rsid w:val="000C71AF"/>
  </w:style>
  <w:style w:type="character" w:customStyle="1" w:styleId="Fontepargpadro5">
    <w:name w:val="Fonte parág. padrão5"/>
    <w:qFormat/>
    <w:rsid w:val="000C71AF"/>
  </w:style>
  <w:style w:type="character" w:customStyle="1" w:styleId="Fontepargpadro4">
    <w:name w:val="Fonte parág. padrão4"/>
    <w:qFormat/>
    <w:rsid w:val="000C71AF"/>
  </w:style>
  <w:style w:type="character" w:customStyle="1" w:styleId="WW8Num9z0">
    <w:name w:val="WW8Num9z0"/>
    <w:qFormat/>
    <w:rsid w:val="000C71AF"/>
    <w:rPr>
      <w:rFonts w:ascii="Symbol" w:hAnsi="Symbol" w:cs="Symbol" w:hint="default"/>
    </w:rPr>
  </w:style>
  <w:style w:type="character" w:customStyle="1" w:styleId="WW8Num9z1">
    <w:name w:val="WW8Num9z1"/>
    <w:qFormat/>
    <w:rsid w:val="000C71AF"/>
    <w:rPr>
      <w:rFonts w:ascii="OpenSymbol" w:hAnsi="OpenSymbol" w:cs="OpenSymbol" w:hint="default"/>
    </w:rPr>
  </w:style>
  <w:style w:type="character" w:customStyle="1" w:styleId="WW8Num10z0">
    <w:name w:val="WW8Num10z0"/>
    <w:qFormat/>
    <w:rsid w:val="000C71AF"/>
    <w:rPr>
      <w:rFonts w:ascii="Symbol" w:hAnsi="Symbol" w:cs="OpenSymbol" w:hint="default"/>
    </w:rPr>
  </w:style>
  <w:style w:type="character" w:customStyle="1" w:styleId="WW8Num10z1">
    <w:name w:val="WW8Num10z1"/>
    <w:qFormat/>
    <w:rsid w:val="000C71AF"/>
    <w:rPr>
      <w:rFonts w:ascii="OpenSymbol" w:hAnsi="OpenSymbol" w:cs="OpenSymbol" w:hint="default"/>
    </w:rPr>
  </w:style>
  <w:style w:type="character" w:customStyle="1" w:styleId="WW8Num11z0">
    <w:name w:val="WW8Num11z0"/>
    <w:qFormat/>
    <w:rsid w:val="000C71AF"/>
    <w:rPr>
      <w:rFonts w:ascii="Symbol" w:hAnsi="Symbol" w:cs="OpenSymbol" w:hint="default"/>
    </w:rPr>
  </w:style>
  <w:style w:type="character" w:customStyle="1" w:styleId="WW8Num11z1">
    <w:name w:val="WW8Num11z1"/>
    <w:qFormat/>
    <w:rsid w:val="000C71AF"/>
    <w:rPr>
      <w:rFonts w:ascii="OpenSymbol" w:hAnsi="OpenSymbol" w:cs="OpenSymbol" w:hint="default"/>
    </w:rPr>
  </w:style>
  <w:style w:type="character" w:customStyle="1" w:styleId="WW8Num12z0">
    <w:name w:val="WW8Num12z0"/>
    <w:qFormat/>
    <w:rsid w:val="000C71AF"/>
    <w:rPr>
      <w:rFonts w:ascii="Symbol" w:hAnsi="Symbol" w:cs="OpenSymbol" w:hint="default"/>
    </w:rPr>
  </w:style>
  <w:style w:type="character" w:customStyle="1" w:styleId="WW8Num12z1">
    <w:name w:val="WW8Num12z1"/>
    <w:qFormat/>
    <w:rsid w:val="000C71AF"/>
    <w:rPr>
      <w:rFonts w:ascii="OpenSymbol" w:hAnsi="OpenSymbol" w:cs="OpenSymbol" w:hint="default"/>
    </w:rPr>
  </w:style>
  <w:style w:type="character" w:customStyle="1" w:styleId="WW8Num13z0">
    <w:name w:val="WW8Num13z0"/>
    <w:qFormat/>
    <w:rsid w:val="000C71AF"/>
    <w:rPr>
      <w:rFonts w:ascii="Symbol" w:hAnsi="Symbol" w:cs="Symbol" w:hint="default"/>
    </w:rPr>
  </w:style>
  <w:style w:type="character" w:customStyle="1" w:styleId="WW8Num13z1">
    <w:name w:val="WW8Num13z1"/>
    <w:qFormat/>
    <w:rsid w:val="000C71AF"/>
    <w:rPr>
      <w:rFonts w:ascii="OpenSymbol" w:hAnsi="OpenSymbol" w:cs="OpenSymbol" w:hint="default"/>
    </w:rPr>
  </w:style>
  <w:style w:type="character" w:customStyle="1" w:styleId="WW8Num14z0">
    <w:name w:val="WW8Num14z0"/>
    <w:qFormat/>
    <w:rsid w:val="000C71AF"/>
    <w:rPr>
      <w:rFonts w:ascii="Symbol" w:hAnsi="Symbol" w:cs="OpenSymbol" w:hint="default"/>
    </w:rPr>
  </w:style>
  <w:style w:type="character" w:customStyle="1" w:styleId="WW8Num14z1">
    <w:name w:val="WW8Num14z1"/>
    <w:qFormat/>
    <w:rsid w:val="000C71AF"/>
    <w:rPr>
      <w:rFonts w:ascii="OpenSymbol" w:hAnsi="OpenSymbol" w:cs="OpenSymbol" w:hint="default"/>
    </w:rPr>
  </w:style>
  <w:style w:type="character" w:customStyle="1" w:styleId="WW8Num15z0">
    <w:name w:val="WW8Num15z0"/>
    <w:qFormat/>
    <w:rsid w:val="000C71AF"/>
    <w:rPr>
      <w:rFonts w:ascii="Symbol" w:hAnsi="Symbol" w:cs="Symbol" w:hint="default"/>
      <w:sz w:val="24"/>
      <w:szCs w:val="24"/>
    </w:rPr>
  </w:style>
  <w:style w:type="character" w:customStyle="1" w:styleId="WW8Num16z0">
    <w:name w:val="WW8Num16z0"/>
    <w:qFormat/>
    <w:rsid w:val="000C71AF"/>
    <w:rPr>
      <w:rFonts w:ascii="Symbol" w:hAnsi="Symbol" w:cs="Symbol" w:hint="default"/>
    </w:rPr>
  </w:style>
  <w:style w:type="character" w:customStyle="1" w:styleId="WW8Num16z1">
    <w:name w:val="WW8Num16z1"/>
    <w:qFormat/>
    <w:rsid w:val="000C71AF"/>
    <w:rPr>
      <w:rFonts w:ascii="Courier New" w:hAnsi="Courier New" w:cs="Courier New" w:hint="default"/>
    </w:rPr>
  </w:style>
  <w:style w:type="character" w:customStyle="1" w:styleId="WW8Num16z2">
    <w:name w:val="WW8Num16z2"/>
    <w:qFormat/>
    <w:rsid w:val="000C71AF"/>
    <w:rPr>
      <w:rFonts w:ascii="Wingdings" w:hAnsi="Wingdings" w:cs="Wingdings" w:hint="default"/>
    </w:rPr>
  </w:style>
  <w:style w:type="character" w:customStyle="1" w:styleId="WW8Num17z0">
    <w:name w:val="WW8Num17z0"/>
    <w:qFormat/>
    <w:rsid w:val="000C71AF"/>
    <w:rPr>
      <w:rFonts w:ascii="Symbol" w:hAnsi="Symbol" w:cs="OpenSymbol" w:hint="default"/>
    </w:rPr>
  </w:style>
  <w:style w:type="character" w:customStyle="1" w:styleId="WW8Num17z1">
    <w:name w:val="WW8Num17z1"/>
    <w:qFormat/>
    <w:rsid w:val="000C71AF"/>
    <w:rPr>
      <w:rFonts w:ascii="OpenSymbol" w:hAnsi="OpenSymbol" w:cs="OpenSymbol" w:hint="default"/>
    </w:rPr>
  </w:style>
  <w:style w:type="character" w:customStyle="1" w:styleId="WW8Num18z0">
    <w:name w:val="WW8Num18z0"/>
    <w:qFormat/>
    <w:rsid w:val="000C71AF"/>
    <w:rPr>
      <w:rFonts w:ascii="Symbol" w:hAnsi="Symbol" w:cs="Symbol" w:hint="default"/>
      <w:b/>
      <w:bCs w:val="0"/>
      <w:sz w:val="24"/>
    </w:rPr>
  </w:style>
  <w:style w:type="character" w:customStyle="1" w:styleId="WW8Num18z1">
    <w:name w:val="WW8Num18z1"/>
    <w:qFormat/>
    <w:rsid w:val="000C71AF"/>
    <w:rPr>
      <w:rFonts w:ascii="OpenSymbol" w:hAnsi="OpenSymbol" w:cs="OpenSymbol" w:hint="default"/>
    </w:rPr>
  </w:style>
  <w:style w:type="character" w:customStyle="1" w:styleId="WW8Num19z0">
    <w:name w:val="WW8Num19z0"/>
    <w:qFormat/>
    <w:rsid w:val="000C71AF"/>
    <w:rPr>
      <w:rFonts w:ascii="Symbol" w:hAnsi="Symbol" w:cs="OpenSymbol" w:hint="default"/>
      <w:b/>
      <w:bCs w:val="0"/>
      <w:sz w:val="24"/>
    </w:rPr>
  </w:style>
  <w:style w:type="character" w:customStyle="1" w:styleId="WW8Num19z1">
    <w:name w:val="WW8Num19z1"/>
    <w:qFormat/>
    <w:rsid w:val="000C71AF"/>
    <w:rPr>
      <w:rFonts w:ascii="OpenSymbol" w:hAnsi="OpenSymbol" w:cs="OpenSymbol" w:hint="default"/>
      <w:b/>
      <w:bCs w:val="0"/>
      <w:sz w:val="24"/>
    </w:rPr>
  </w:style>
  <w:style w:type="character" w:customStyle="1" w:styleId="WW8Num20z0">
    <w:name w:val="WW8Num20z0"/>
    <w:qFormat/>
    <w:rsid w:val="000C71AF"/>
    <w:rPr>
      <w:rFonts w:ascii="Symbol" w:hAnsi="Symbol" w:cs="OpenSymbol" w:hint="default"/>
      <w:sz w:val="24"/>
      <w:szCs w:val="22"/>
    </w:rPr>
  </w:style>
  <w:style w:type="character" w:customStyle="1" w:styleId="WW8Num20z1">
    <w:name w:val="WW8Num20z1"/>
    <w:qFormat/>
    <w:rsid w:val="000C71AF"/>
    <w:rPr>
      <w:rFonts w:ascii="OpenSymbol" w:hAnsi="OpenSymbol" w:cs="OpenSymbol" w:hint="default"/>
      <w:b/>
      <w:bCs w:val="0"/>
      <w:sz w:val="24"/>
    </w:rPr>
  </w:style>
  <w:style w:type="character" w:customStyle="1" w:styleId="WW8Num21z0">
    <w:name w:val="WW8Num21z0"/>
    <w:qFormat/>
    <w:rsid w:val="000C71AF"/>
    <w:rPr>
      <w:rFonts w:ascii="Symbol" w:hAnsi="Symbol" w:cs="Symbol" w:hint="default"/>
      <w:b/>
      <w:bCs w:val="0"/>
      <w:sz w:val="24"/>
    </w:rPr>
  </w:style>
  <w:style w:type="character" w:customStyle="1" w:styleId="WW8Num21z1">
    <w:name w:val="WW8Num21z1"/>
    <w:qFormat/>
    <w:rsid w:val="000C71AF"/>
  </w:style>
  <w:style w:type="character" w:customStyle="1" w:styleId="WW8Num21z2">
    <w:name w:val="WW8Num21z2"/>
    <w:qFormat/>
    <w:rsid w:val="000C71AF"/>
  </w:style>
  <w:style w:type="character" w:customStyle="1" w:styleId="WW8Num21z3">
    <w:name w:val="WW8Num21z3"/>
    <w:qFormat/>
    <w:rsid w:val="000C71AF"/>
  </w:style>
  <w:style w:type="character" w:customStyle="1" w:styleId="WW8Num21z4">
    <w:name w:val="WW8Num21z4"/>
    <w:qFormat/>
    <w:rsid w:val="000C71AF"/>
  </w:style>
  <w:style w:type="character" w:customStyle="1" w:styleId="WW8Num21z5">
    <w:name w:val="WW8Num21z5"/>
    <w:qFormat/>
    <w:rsid w:val="000C71AF"/>
  </w:style>
  <w:style w:type="character" w:customStyle="1" w:styleId="WW8Num21z6">
    <w:name w:val="WW8Num21z6"/>
    <w:qFormat/>
    <w:rsid w:val="000C71AF"/>
  </w:style>
  <w:style w:type="character" w:customStyle="1" w:styleId="WW8Num21z7">
    <w:name w:val="WW8Num21z7"/>
    <w:qFormat/>
    <w:rsid w:val="000C71AF"/>
  </w:style>
  <w:style w:type="character" w:customStyle="1" w:styleId="WW8Num21z8">
    <w:name w:val="WW8Num21z8"/>
    <w:qFormat/>
    <w:rsid w:val="000C71AF"/>
  </w:style>
  <w:style w:type="character" w:customStyle="1" w:styleId="WW8Num22z0">
    <w:name w:val="WW8Num22z0"/>
    <w:qFormat/>
    <w:rsid w:val="000C71AF"/>
    <w:rPr>
      <w:rFonts w:ascii="Symbol" w:hAnsi="Symbol" w:cs="OpenSymbol" w:hint="default"/>
      <w:b/>
      <w:bCs w:val="0"/>
      <w:sz w:val="24"/>
    </w:rPr>
  </w:style>
  <w:style w:type="character" w:customStyle="1" w:styleId="WW8Num22z1">
    <w:name w:val="WW8Num22z1"/>
    <w:qFormat/>
    <w:rsid w:val="000C71AF"/>
    <w:rPr>
      <w:rFonts w:ascii="OpenSymbol" w:hAnsi="OpenSymbol" w:cs="OpenSymbol" w:hint="default"/>
      <w:b/>
      <w:bCs w:val="0"/>
      <w:sz w:val="24"/>
    </w:rPr>
  </w:style>
  <w:style w:type="character" w:customStyle="1" w:styleId="WW8Num23z0">
    <w:name w:val="WW8Num23z0"/>
    <w:qFormat/>
    <w:rsid w:val="000C71AF"/>
    <w:rPr>
      <w:rFonts w:ascii="Symbol" w:hAnsi="Symbol" w:cs="Symbol" w:hint="default"/>
      <w:b/>
      <w:bCs w:val="0"/>
      <w:sz w:val="24"/>
      <w:szCs w:val="24"/>
    </w:rPr>
  </w:style>
  <w:style w:type="character" w:customStyle="1" w:styleId="WW8Num23z1">
    <w:name w:val="WW8Num23z1"/>
    <w:qFormat/>
    <w:rsid w:val="000C71AF"/>
  </w:style>
  <w:style w:type="character" w:customStyle="1" w:styleId="WW8Num23z2">
    <w:name w:val="WW8Num23z2"/>
    <w:qFormat/>
    <w:rsid w:val="000C71AF"/>
  </w:style>
  <w:style w:type="character" w:customStyle="1" w:styleId="WW8Num23z3">
    <w:name w:val="WW8Num23z3"/>
    <w:qFormat/>
    <w:rsid w:val="000C71AF"/>
  </w:style>
  <w:style w:type="character" w:customStyle="1" w:styleId="WW8Num23z4">
    <w:name w:val="WW8Num23z4"/>
    <w:qFormat/>
    <w:rsid w:val="000C71AF"/>
  </w:style>
  <w:style w:type="character" w:customStyle="1" w:styleId="WW8Num23z5">
    <w:name w:val="WW8Num23z5"/>
    <w:qFormat/>
    <w:rsid w:val="000C71AF"/>
  </w:style>
  <w:style w:type="character" w:customStyle="1" w:styleId="WW8Num23z6">
    <w:name w:val="WW8Num23z6"/>
    <w:qFormat/>
    <w:rsid w:val="000C71AF"/>
  </w:style>
  <w:style w:type="character" w:customStyle="1" w:styleId="WW8Num23z7">
    <w:name w:val="WW8Num23z7"/>
    <w:qFormat/>
    <w:rsid w:val="000C71AF"/>
  </w:style>
  <w:style w:type="character" w:customStyle="1" w:styleId="WW8Num23z8">
    <w:name w:val="WW8Num23z8"/>
    <w:qFormat/>
    <w:rsid w:val="000C71AF"/>
  </w:style>
  <w:style w:type="character" w:customStyle="1" w:styleId="WW8Num24z0">
    <w:name w:val="WW8Num24z0"/>
    <w:qFormat/>
    <w:rsid w:val="000C71AF"/>
    <w:rPr>
      <w:rFonts w:ascii="Symbol" w:hAnsi="Symbol" w:cs="Symbol" w:hint="default"/>
    </w:rPr>
  </w:style>
  <w:style w:type="character" w:customStyle="1" w:styleId="WW8Num24z1">
    <w:name w:val="WW8Num24z1"/>
    <w:qFormat/>
    <w:rsid w:val="000C71AF"/>
    <w:rPr>
      <w:rFonts w:ascii="Courier New" w:hAnsi="Courier New" w:cs="Courier New" w:hint="default"/>
    </w:rPr>
  </w:style>
  <w:style w:type="character" w:customStyle="1" w:styleId="WW8Num24z2">
    <w:name w:val="WW8Num24z2"/>
    <w:qFormat/>
    <w:rsid w:val="000C71AF"/>
    <w:rPr>
      <w:rFonts w:ascii="Wingdings" w:hAnsi="Wingdings" w:cs="Wingdings" w:hint="default"/>
    </w:rPr>
  </w:style>
  <w:style w:type="character" w:customStyle="1" w:styleId="WW8Num25z0">
    <w:name w:val="WW8Num25z0"/>
    <w:qFormat/>
    <w:rsid w:val="000C71AF"/>
  </w:style>
  <w:style w:type="character" w:customStyle="1" w:styleId="WW8Num25z1">
    <w:name w:val="WW8Num25z1"/>
    <w:qFormat/>
    <w:rsid w:val="000C71AF"/>
    <w:rPr>
      <w:rFonts w:ascii="Courier New" w:hAnsi="Courier New" w:cs="Courier New" w:hint="default"/>
    </w:rPr>
  </w:style>
  <w:style w:type="character" w:customStyle="1" w:styleId="WW8Num25z2">
    <w:name w:val="WW8Num25z2"/>
    <w:qFormat/>
    <w:rsid w:val="000C71AF"/>
    <w:rPr>
      <w:rFonts w:ascii="Wingdings" w:hAnsi="Wingdings" w:cs="Wingdings" w:hint="default"/>
    </w:rPr>
  </w:style>
  <w:style w:type="character" w:customStyle="1" w:styleId="WW8Num25z3">
    <w:name w:val="WW8Num25z3"/>
    <w:qFormat/>
    <w:rsid w:val="000C71AF"/>
    <w:rPr>
      <w:rFonts w:ascii="Symbol" w:hAnsi="Symbol" w:cs="Symbol" w:hint="default"/>
    </w:rPr>
  </w:style>
  <w:style w:type="character" w:customStyle="1" w:styleId="WW8Num26z0">
    <w:name w:val="WW8Num26z0"/>
    <w:qFormat/>
    <w:rsid w:val="000C71AF"/>
    <w:rPr>
      <w:rFonts w:ascii="Symbol" w:hAnsi="Symbol" w:cs="Symbol" w:hint="default"/>
      <w:b/>
      <w:bCs w:val="0"/>
      <w:sz w:val="24"/>
    </w:rPr>
  </w:style>
  <w:style w:type="character" w:customStyle="1" w:styleId="WW8Num26z1">
    <w:name w:val="WW8Num26z1"/>
    <w:qFormat/>
    <w:rsid w:val="000C71AF"/>
    <w:rPr>
      <w:rFonts w:ascii="OpenSymbol" w:hAnsi="OpenSymbol" w:cs="OpenSymbol" w:hint="default"/>
    </w:rPr>
  </w:style>
  <w:style w:type="character" w:customStyle="1" w:styleId="WW8Num27z0">
    <w:name w:val="WW8Num27z0"/>
    <w:qFormat/>
    <w:rsid w:val="000C71AF"/>
    <w:rPr>
      <w:rFonts w:ascii="Symbol" w:hAnsi="Symbol" w:cs="Symbol" w:hint="default"/>
      <w:b/>
      <w:bCs w:val="0"/>
      <w:sz w:val="24"/>
      <w:szCs w:val="24"/>
    </w:rPr>
  </w:style>
  <w:style w:type="character" w:customStyle="1" w:styleId="WW8Num27z1">
    <w:name w:val="WW8Num27z1"/>
    <w:qFormat/>
    <w:rsid w:val="000C71AF"/>
  </w:style>
  <w:style w:type="character" w:customStyle="1" w:styleId="WW8Num27z2">
    <w:name w:val="WW8Num27z2"/>
    <w:qFormat/>
    <w:rsid w:val="000C71AF"/>
  </w:style>
  <w:style w:type="character" w:customStyle="1" w:styleId="WW8Num27z3">
    <w:name w:val="WW8Num27z3"/>
    <w:qFormat/>
    <w:rsid w:val="000C71AF"/>
  </w:style>
  <w:style w:type="character" w:customStyle="1" w:styleId="WW8Num27z4">
    <w:name w:val="WW8Num27z4"/>
    <w:qFormat/>
    <w:rsid w:val="000C71AF"/>
  </w:style>
  <w:style w:type="character" w:customStyle="1" w:styleId="WW8Num27z5">
    <w:name w:val="WW8Num27z5"/>
    <w:qFormat/>
    <w:rsid w:val="000C71AF"/>
  </w:style>
  <w:style w:type="character" w:customStyle="1" w:styleId="WW8Num27z6">
    <w:name w:val="WW8Num27z6"/>
    <w:qFormat/>
    <w:rsid w:val="000C71AF"/>
  </w:style>
  <w:style w:type="character" w:customStyle="1" w:styleId="WW8Num27z7">
    <w:name w:val="WW8Num27z7"/>
    <w:qFormat/>
    <w:rsid w:val="000C71AF"/>
  </w:style>
  <w:style w:type="character" w:customStyle="1" w:styleId="WW8Num27z8">
    <w:name w:val="WW8Num27z8"/>
    <w:qFormat/>
    <w:rsid w:val="000C71AF"/>
  </w:style>
  <w:style w:type="character" w:customStyle="1" w:styleId="WW8Num28z0">
    <w:name w:val="WW8Num28z0"/>
    <w:qFormat/>
    <w:rsid w:val="000C71AF"/>
    <w:rPr>
      <w:rFonts w:ascii="Symbol" w:hAnsi="Symbol" w:cs="OpenSymbol" w:hint="default"/>
      <w:b/>
      <w:bCs w:val="0"/>
      <w:sz w:val="24"/>
    </w:rPr>
  </w:style>
  <w:style w:type="character" w:customStyle="1" w:styleId="WW8Num28z1">
    <w:name w:val="WW8Num28z1"/>
    <w:qFormat/>
    <w:rsid w:val="000C71AF"/>
    <w:rPr>
      <w:rFonts w:ascii="OpenSymbol" w:hAnsi="OpenSymbol" w:cs="OpenSymbol" w:hint="default"/>
      <w:b/>
      <w:bCs w:val="0"/>
      <w:sz w:val="24"/>
    </w:rPr>
  </w:style>
  <w:style w:type="character" w:customStyle="1" w:styleId="WW8Num29z0">
    <w:name w:val="WW8Num29z0"/>
    <w:qFormat/>
    <w:rsid w:val="000C71AF"/>
    <w:rPr>
      <w:rFonts w:ascii="Symbol" w:hAnsi="Symbol" w:cs="OpenSymbol" w:hint="default"/>
      <w:b/>
      <w:bCs w:val="0"/>
      <w:sz w:val="24"/>
    </w:rPr>
  </w:style>
  <w:style w:type="character" w:customStyle="1" w:styleId="WW8Num29z1">
    <w:name w:val="WW8Num29z1"/>
    <w:qFormat/>
    <w:rsid w:val="000C71AF"/>
    <w:rPr>
      <w:rFonts w:ascii="OpenSymbol" w:hAnsi="OpenSymbol" w:cs="OpenSymbol" w:hint="default"/>
      <w:b/>
      <w:bCs w:val="0"/>
      <w:sz w:val="24"/>
    </w:rPr>
  </w:style>
  <w:style w:type="character" w:customStyle="1" w:styleId="WW8Num30z0">
    <w:name w:val="WW8Num30z0"/>
    <w:qFormat/>
    <w:rsid w:val="000C71AF"/>
    <w:rPr>
      <w:rFonts w:ascii="Symbol" w:hAnsi="Symbol" w:cs="OpenSymbol" w:hint="default"/>
      <w:b/>
      <w:bCs w:val="0"/>
      <w:sz w:val="24"/>
    </w:rPr>
  </w:style>
  <w:style w:type="character" w:customStyle="1" w:styleId="WW8Num30z1">
    <w:name w:val="WW8Num30z1"/>
    <w:qFormat/>
    <w:rsid w:val="000C71AF"/>
    <w:rPr>
      <w:rFonts w:ascii="OpenSymbol" w:hAnsi="OpenSymbol" w:cs="OpenSymbol" w:hint="default"/>
      <w:b/>
      <w:bCs w:val="0"/>
      <w:sz w:val="24"/>
    </w:rPr>
  </w:style>
  <w:style w:type="character" w:customStyle="1" w:styleId="WW8Num31z0">
    <w:name w:val="WW8Num31z0"/>
    <w:qFormat/>
    <w:rsid w:val="000C71AF"/>
    <w:rPr>
      <w:rFonts w:ascii="Symbol" w:hAnsi="Symbol" w:cs="Symbol" w:hint="default"/>
      <w:b/>
      <w:bCs w:val="0"/>
      <w:sz w:val="24"/>
      <w:szCs w:val="24"/>
    </w:rPr>
  </w:style>
  <w:style w:type="character" w:customStyle="1" w:styleId="WW8Num31z1">
    <w:name w:val="WW8Num31z1"/>
    <w:qFormat/>
    <w:rsid w:val="000C71AF"/>
  </w:style>
  <w:style w:type="character" w:customStyle="1" w:styleId="WW8Num31z2">
    <w:name w:val="WW8Num31z2"/>
    <w:qFormat/>
    <w:rsid w:val="000C71AF"/>
  </w:style>
  <w:style w:type="character" w:customStyle="1" w:styleId="WW8Num31z3">
    <w:name w:val="WW8Num31z3"/>
    <w:qFormat/>
    <w:rsid w:val="000C71AF"/>
  </w:style>
  <w:style w:type="character" w:customStyle="1" w:styleId="WW8Num31z4">
    <w:name w:val="WW8Num31z4"/>
    <w:qFormat/>
    <w:rsid w:val="000C71AF"/>
  </w:style>
  <w:style w:type="character" w:customStyle="1" w:styleId="WW8Num31z5">
    <w:name w:val="WW8Num31z5"/>
    <w:qFormat/>
    <w:rsid w:val="000C71AF"/>
  </w:style>
  <w:style w:type="character" w:customStyle="1" w:styleId="WW8Num31z6">
    <w:name w:val="WW8Num31z6"/>
    <w:qFormat/>
    <w:rsid w:val="000C71AF"/>
  </w:style>
  <w:style w:type="character" w:customStyle="1" w:styleId="WW8Num31z7">
    <w:name w:val="WW8Num31z7"/>
    <w:qFormat/>
    <w:rsid w:val="000C71AF"/>
  </w:style>
  <w:style w:type="character" w:customStyle="1" w:styleId="WW8Num31z8">
    <w:name w:val="WW8Num31z8"/>
    <w:qFormat/>
    <w:rsid w:val="000C71AF"/>
  </w:style>
  <w:style w:type="character" w:customStyle="1" w:styleId="WW8Num32z0">
    <w:name w:val="WW8Num32z0"/>
    <w:qFormat/>
    <w:rsid w:val="000C71AF"/>
    <w:rPr>
      <w:rFonts w:ascii="Symbol" w:hAnsi="Symbol" w:cs="OpenSymbol" w:hint="default"/>
      <w:b/>
      <w:bCs w:val="0"/>
      <w:sz w:val="24"/>
    </w:rPr>
  </w:style>
  <w:style w:type="character" w:customStyle="1" w:styleId="WW8Num32z1">
    <w:name w:val="WW8Num32z1"/>
    <w:qFormat/>
    <w:rsid w:val="000C71AF"/>
    <w:rPr>
      <w:rFonts w:ascii="OpenSymbol" w:hAnsi="OpenSymbol" w:cs="OpenSymbol" w:hint="default"/>
      <w:b/>
      <w:bCs w:val="0"/>
      <w:sz w:val="24"/>
    </w:rPr>
  </w:style>
  <w:style w:type="character" w:customStyle="1" w:styleId="WW8Num33z0">
    <w:name w:val="WW8Num33z0"/>
    <w:qFormat/>
    <w:rsid w:val="000C71AF"/>
    <w:rPr>
      <w:rFonts w:ascii="Symbol" w:hAnsi="Symbol" w:cs="OpenSymbol" w:hint="default"/>
      <w:b/>
      <w:bCs w:val="0"/>
      <w:sz w:val="24"/>
    </w:rPr>
  </w:style>
  <w:style w:type="character" w:customStyle="1" w:styleId="WW8Num33z1">
    <w:name w:val="WW8Num33z1"/>
    <w:qFormat/>
    <w:rsid w:val="000C71AF"/>
    <w:rPr>
      <w:rFonts w:ascii="OpenSymbol" w:hAnsi="OpenSymbol" w:cs="OpenSymbol" w:hint="default"/>
      <w:b/>
      <w:bCs w:val="0"/>
      <w:sz w:val="24"/>
    </w:rPr>
  </w:style>
  <w:style w:type="character" w:customStyle="1" w:styleId="WW8Num34z0">
    <w:name w:val="WW8Num34z0"/>
    <w:qFormat/>
    <w:rsid w:val="000C71AF"/>
  </w:style>
  <w:style w:type="character" w:customStyle="1" w:styleId="WW8Num34z1">
    <w:name w:val="WW8Num34z1"/>
    <w:qFormat/>
    <w:rsid w:val="000C71AF"/>
  </w:style>
  <w:style w:type="character" w:customStyle="1" w:styleId="WW8Num34z2">
    <w:name w:val="WW8Num34z2"/>
    <w:qFormat/>
    <w:rsid w:val="000C71AF"/>
  </w:style>
  <w:style w:type="character" w:customStyle="1" w:styleId="WW8Num34z3">
    <w:name w:val="WW8Num34z3"/>
    <w:qFormat/>
    <w:rsid w:val="000C71AF"/>
  </w:style>
  <w:style w:type="character" w:customStyle="1" w:styleId="WW8Num34z4">
    <w:name w:val="WW8Num34z4"/>
    <w:qFormat/>
    <w:rsid w:val="000C71AF"/>
  </w:style>
  <w:style w:type="character" w:customStyle="1" w:styleId="WW8Num34z5">
    <w:name w:val="WW8Num34z5"/>
    <w:qFormat/>
    <w:rsid w:val="000C71AF"/>
  </w:style>
  <w:style w:type="character" w:customStyle="1" w:styleId="WW8Num34z6">
    <w:name w:val="WW8Num34z6"/>
    <w:qFormat/>
    <w:rsid w:val="000C71AF"/>
  </w:style>
  <w:style w:type="character" w:customStyle="1" w:styleId="WW8Num34z7">
    <w:name w:val="WW8Num34z7"/>
    <w:qFormat/>
    <w:rsid w:val="000C71AF"/>
  </w:style>
  <w:style w:type="character" w:customStyle="1" w:styleId="WW8Num34z8">
    <w:name w:val="WW8Num34z8"/>
    <w:qFormat/>
    <w:rsid w:val="000C71AF"/>
  </w:style>
  <w:style w:type="character" w:customStyle="1" w:styleId="WW8Num35z0">
    <w:name w:val="WW8Num35z0"/>
    <w:qFormat/>
    <w:rsid w:val="000C71AF"/>
    <w:rPr>
      <w:rFonts w:ascii="Symbol" w:hAnsi="Symbol" w:cs="Symbol" w:hint="default"/>
      <w:b/>
      <w:bCs w:val="0"/>
      <w:sz w:val="24"/>
      <w:szCs w:val="24"/>
    </w:rPr>
  </w:style>
  <w:style w:type="character" w:customStyle="1" w:styleId="WW8Num35z1">
    <w:name w:val="WW8Num35z1"/>
    <w:qFormat/>
    <w:rsid w:val="000C71AF"/>
  </w:style>
  <w:style w:type="character" w:customStyle="1" w:styleId="WW8Num35z2">
    <w:name w:val="WW8Num35z2"/>
    <w:qFormat/>
    <w:rsid w:val="000C71AF"/>
  </w:style>
  <w:style w:type="character" w:customStyle="1" w:styleId="WW8Num35z3">
    <w:name w:val="WW8Num35z3"/>
    <w:qFormat/>
    <w:rsid w:val="000C71AF"/>
  </w:style>
  <w:style w:type="character" w:customStyle="1" w:styleId="WW8Num35z4">
    <w:name w:val="WW8Num35z4"/>
    <w:qFormat/>
    <w:rsid w:val="000C71AF"/>
  </w:style>
  <w:style w:type="character" w:customStyle="1" w:styleId="WW8Num35z5">
    <w:name w:val="WW8Num35z5"/>
    <w:qFormat/>
    <w:rsid w:val="000C71AF"/>
  </w:style>
  <w:style w:type="character" w:customStyle="1" w:styleId="WW8Num35z6">
    <w:name w:val="WW8Num35z6"/>
    <w:qFormat/>
    <w:rsid w:val="000C71AF"/>
  </w:style>
  <w:style w:type="character" w:customStyle="1" w:styleId="WW8Num35z7">
    <w:name w:val="WW8Num35z7"/>
    <w:qFormat/>
    <w:rsid w:val="000C71AF"/>
  </w:style>
  <w:style w:type="character" w:customStyle="1" w:styleId="WW8Num35z8">
    <w:name w:val="WW8Num35z8"/>
    <w:qFormat/>
    <w:rsid w:val="000C71AF"/>
  </w:style>
  <w:style w:type="character" w:customStyle="1" w:styleId="WW8Num36z0">
    <w:name w:val="WW8Num36z0"/>
    <w:qFormat/>
    <w:rsid w:val="000C71AF"/>
    <w:rPr>
      <w:rFonts w:ascii="Symbol" w:hAnsi="Symbol" w:cs="OpenSymbol" w:hint="default"/>
      <w:b/>
      <w:bCs w:val="0"/>
      <w:sz w:val="24"/>
    </w:rPr>
  </w:style>
  <w:style w:type="character" w:customStyle="1" w:styleId="WW8Num36z1">
    <w:name w:val="WW8Num36z1"/>
    <w:qFormat/>
    <w:rsid w:val="000C71AF"/>
    <w:rPr>
      <w:rFonts w:ascii="OpenSymbol" w:hAnsi="OpenSymbol" w:cs="OpenSymbol" w:hint="default"/>
      <w:b/>
      <w:bCs w:val="0"/>
      <w:sz w:val="24"/>
    </w:rPr>
  </w:style>
  <w:style w:type="character" w:customStyle="1" w:styleId="WW8Num37z0">
    <w:name w:val="WW8Num37z0"/>
    <w:qFormat/>
    <w:rsid w:val="000C71AF"/>
    <w:rPr>
      <w:rFonts w:ascii="Symbol" w:hAnsi="Symbol" w:cs="Symbol" w:hint="default"/>
      <w:b/>
      <w:bCs w:val="0"/>
      <w:sz w:val="24"/>
      <w:szCs w:val="24"/>
    </w:rPr>
  </w:style>
  <w:style w:type="character" w:customStyle="1" w:styleId="WW8Num37z1">
    <w:name w:val="WW8Num37z1"/>
    <w:qFormat/>
    <w:rsid w:val="000C71AF"/>
  </w:style>
  <w:style w:type="character" w:customStyle="1" w:styleId="WW8Num37z2">
    <w:name w:val="WW8Num37z2"/>
    <w:qFormat/>
    <w:rsid w:val="000C71AF"/>
  </w:style>
  <w:style w:type="character" w:customStyle="1" w:styleId="WW8Num37z3">
    <w:name w:val="WW8Num37z3"/>
    <w:qFormat/>
    <w:rsid w:val="000C71AF"/>
  </w:style>
  <w:style w:type="character" w:customStyle="1" w:styleId="WW8Num37z4">
    <w:name w:val="WW8Num37z4"/>
    <w:qFormat/>
    <w:rsid w:val="000C71AF"/>
  </w:style>
  <w:style w:type="character" w:customStyle="1" w:styleId="WW8Num37z5">
    <w:name w:val="WW8Num37z5"/>
    <w:qFormat/>
    <w:rsid w:val="000C71AF"/>
  </w:style>
  <w:style w:type="character" w:customStyle="1" w:styleId="WW8Num37z6">
    <w:name w:val="WW8Num37z6"/>
    <w:qFormat/>
    <w:rsid w:val="000C71AF"/>
  </w:style>
  <w:style w:type="character" w:customStyle="1" w:styleId="WW8Num37z7">
    <w:name w:val="WW8Num37z7"/>
    <w:qFormat/>
    <w:rsid w:val="000C71AF"/>
  </w:style>
  <w:style w:type="character" w:customStyle="1" w:styleId="WW8Num37z8">
    <w:name w:val="WW8Num37z8"/>
    <w:qFormat/>
    <w:rsid w:val="000C71AF"/>
  </w:style>
  <w:style w:type="character" w:customStyle="1" w:styleId="WW8Num38z0">
    <w:name w:val="WW8Num38z0"/>
    <w:qFormat/>
    <w:rsid w:val="000C71AF"/>
    <w:rPr>
      <w:rFonts w:ascii="Symbol" w:hAnsi="Symbol" w:cs="Symbol" w:hint="default"/>
    </w:rPr>
  </w:style>
  <w:style w:type="character" w:customStyle="1" w:styleId="WW8Num38z1">
    <w:name w:val="WW8Num38z1"/>
    <w:qFormat/>
    <w:rsid w:val="000C71AF"/>
    <w:rPr>
      <w:rFonts w:ascii="Courier New" w:hAnsi="Courier New" w:cs="Courier New" w:hint="default"/>
    </w:rPr>
  </w:style>
  <w:style w:type="character" w:customStyle="1" w:styleId="WW8Num38z2">
    <w:name w:val="WW8Num38z2"/>
    <w:qFormat/>
    <w:rsid w:val="000C71AF"/>
    <w:rPr>
      <w:rFonts w:ascii="Wingdings" w:hAnsi="Wingdings" w:cs="Wingdings" w:hint="default"/>
    </w:rPr>
  </w:style>
  <w:style w:type="character" w:customStyle="1" w:styleId="WW8Num39z0">
    <w:name w:val="WW8Num39z0"/>
    <w:qFormat/>
    <w:rsid w:val="000C71AF"/>
    <w:rPr>
      <w:rFonts w:ascii="Symbol" w:hAnsi="Symbol" w:cs="OpenSymbol" w:hint="default"/>
      <w:b/>
      <w:bCs w:val="0"/>
      <w:sz w:val="24"/>
    </w:rPr>
  </w:style>
  <w:style w:type="character" w:customStyle="1" w:styleId="WW8Num39z1">
    <w:name w:val="WW8Num39z1"/>
    <w:qFormat/>
    <w:rsid w:val="000C71AF"/>
    <w:rPr>
      <w:rFonts w:ascii="OpenSymbol" w:hAnsi="OpenSymbol" w:cs="OpenSymbol" w:hint="default"/>
      <w:b/>
      <w:bCs w:val="0"/>
      <w:sz w:val="24"/>
    </w:rPr>
  </w:style>
  <w:style w:type="character" w:customStyle="1" w:styleId="WW8Num40z0">
    <w:name w:val="WW8Num40z0"/>
    <w:qFormat/>
    <w:rsid w:val="000C71AF"/>
    <w:rPr>
      <w:rFonts w:ascii="Symbol" w:hAnsi="Symbol" w:cs="Symbol" w:hint="default"/>
    </w:rPr>
  </w:style>
  <w:style w:type="character" w:customStyle="1" w:styleId="WW8Num40z1">
    <w:name w:val="WW8Num40z1"/>
    <w:qFormat/>
    <w:rsid w:val="000C71AF"/>
    <w:rPr>
      <w:rFonts w:ascii="Courier New" w:hAnsi="Courier New" w:cs="Courier New" w:hint="default"/>
    </w:rPr>
  </w:style>
  <w:style w:type="character" w:customStyle="1" w:styleId="WW8Num40z2">
    <w:name w:val="WW8Num40z2"/>
    <w:qFormat/>
    <w:rsid w:val="000C71AF"/>
    <w:rPr>
      <w:rFonts w:ascii="Wingdings" w:hAnsi="Wingdings" w:cs="Wingdings" w:hint="default"/>
    </w:rPr>
  </w:style>
  <w:style w:type="character" w:customStyle="1" w:styleId="Fontepargpadro1">
    <w:name w:val="Fonte parág. padrão1"/>
    <w:qFormat/>
    <w:rsid w:val="000C71AF"/>
  </w:style>
  <w:style w:type="character" w:customStyle="1" w:styleId="st">
    <w:name w:val="st"/>
    <w:basedOn w:val="Fontepargpadro1"/>
    <w:qFormat/>
    <w:rsid w:val="000C71AF"/>
  </w:style>
  <w:style w:type="character" w:customStyle="1" w:styleId="HiperlinkVisitado1">
    <w:name w:val="HiperlinkVisitado1"/>
    <w:qFormat/>
    <w:rsid w:val="000C71AF"/>
    <w:rPr>
      <w:color w:val="800080"/>
      <w:u w:val="single"/>
    </w:rPr>
  </w:style>
  <w:style w:type="character" w:customStyle="1" w:styleId="Fontepargpadro2">
    <w:name w:val="Fonte parág. padrão2"/>
    <w:qFormat/>
    <w:rsid w:val="000C71AF"/>
  </w:style>
  <w:style w:type="character" w:customStyle="1" w:styleId="Fontepargpadro3">
    <w:name w:val="Fonte parág. padrão3"/>
    <w:qFormat/>
    <w:rsid w:val="000C71AF"/>
  </w:style>
  <w:style w:type="character" w:customStyle="1" w:styleId="Marcas">
    <w:name w:val="Marcas"/>
    <w:qFormat/>
    <w:rsid w:val="000C71AF"/>
    <w:rPr>
      <w:rFonts w:ascii="OpenSymbol" w:eastAsia="OpenSymbol" w:hAnsi="OpenSymbol" w:cs="OpenSymbol" w:hint="default"/>
    </w:rPr>
  </w:style>
  <w:style w:type="character" w:customStyle="1" w:styleId="MenoPendente1">
    <w:name w:val="Menção Pendente1"/>
    <w:uiPriority w:val="99"/>
    <w:qFormat/>
    <w:rsid w:val="000C71AF"/>
    <w:rPr>
      <w:color w:val="605E5C"/>
      <w:shd w:val="clear" w:color="auto" w:fill="E1DFDD"/>
    </w:rPr>
  </w:style>
  <w:style w:type="character" w:customStyle="1" w:styleId="Hyperlink1">
    <w:name w:val="Hyperlink1"/>
    <w:qFormat/>
    <w:rsid w:val="000C71AF"/>
    <w:rPr>
      <w:color w:val="0000FF"/>
      <w:u w:val="single"/>
    </w:rPr>
  </w:style>
  <w:style w:type="character" w:customStyle="1" w:styleId="MenoPendente2">
    <w:name w:val="Menção Pendente2"/>
    <w:qFormat/>
    <w:rsid w:val="000C71AF"/>
    <w:rPr>
      <w:color w:val="605E5C"/>
      <w:shd w:val="clear" w:color="auto" w:fill="E1DFDD"/>
    </w:rPr>
  </w:style>
  <w:style w:type="character" w:customStyle="1" w:styleId="SubttuloChar1">
    <w:name w:val="Subtítulo Char1"/>
    <w:basedOn w:val="Fontepargpadro"/>
    <w:link w:val="Subttulo"/>
    <w:uiPriority w:val="11"/>
    <w:qFormat/>
    <w:locked/>
    <w:rsid w:val="000C71AF"/>
    <w:rPr>
      <w:rFonts w:eastAsiaTheme="minorEastAsia"/>
      <w:color w:val="5A5A5A" w:themeColor="text1" w:themeTint="A5"/>
      <w:spacing w:val="15"/>
      <w:lang w:val="pt-BR" w:eastAsia="zh-CN"/>
    </w:rPr>
  </w:style>
  <w:style w:type="character" w:customStyle="1" w:styleId="TtuloChar2">
    <w:name w:val="Título Char2"/>
    <w:basedOn w:val="Fontepargpadro"/>
    <w:qFormat/>
    <w:rsid w:val="000C71AF"/>
    <w:rPr>
      <w:rFonts w:asciiTheme="majorHAnsi" w:eastAsiaTheme="majorEastAsia" w:hAnsiTheme="majorHAnsi" w:cstheme="majorBidi" w:hint="default"/>
      <w:spacing w:val="-10"/>
      <w:kern w:val="2"/>
      <w:sz w:val="56"/>
      <w:szCs w:val="56"/>
      <w:lang w:val="pt-BR" w:eastAsia="zh-CN"/>
    </w:rPr>
  </w:style>
  <w:style w:type="character" w:customStyle="1" w:styleId="TtuloChar3">
    <w:name w:val="Título Char3"/>
    <w:basedOn w:val="Fontepargpadro"/>
    <w:uiPriority w:val="10"/>
    <w:rsid w:val="000C71AF"/>
    <w:rPr>
      <w:rFonts w:asciiTheme="majorHAnsi" w:eastAsiaTheme="majorEastAsia" w:hAnsiTheme="majorHAnsi" w:cstheme="majorBidi" w:hint="default"/>
      <w:spacing w:val="-10"/>
      <w:kern w:val="28"/>
      <w:sz w:val="56"/>
      <w:szCs w:val="56"/>
      <w:lang w:val="pt-PT"/>
    </w:rPr>
  </w:style>
  <w:style w:type="character" w:customStyle="1" w:styleId="CorpodetextoChar2">
    <w:name w:val="Corpo de texto Char2"/>
    <w:basedOn w:val="Fontepargpadro"/>
    <w:uiPriority w:val="99"/>
    <w:semiHidden/>
    <w:rsid w:val="000C71AF"/>
    <w:rPr>
      <w:rFonts w:ascii="Arial MT" w:eastAsia="Arial MT" w:hAnsi="Arial MT" w:cs="Arial MT" w:hint="default"/>
      <w:lang w:val="pt-PT"/>
    </w:rPr>
  </w:style>
  <w:style w:type="character" w:customStyle="1" w:styleId="CabealhoChar2">
    <w:name w:val="Cabeçalho Char2"/>
    <w:basedOn w:val="Fontepargpadro"/>
    <w:uiPriority w:val="99"/>
    <w:semiHidden/>
    <w:rsid w:val="000C71AF"/>
    <w:rPr>
      <w:rFonts w:ascii="Arial MT" w:eastAsia="Arial MT" w:hAnsi="Arial MT" w:cs="Arial MT" w:hint="default"/>
      <w:lang w:val="pt-PT"/>
    </w:rPr>
  </w:style>
  <w:style w:type="character" w:customStyle="1" w:styleId="RodapChar2">
    <w:name w:val="Rodapé Char2"/>
    <w:basedOn w:val="Fontepargpadro"/>
    <w:uiPriority w:val="99"/>
    <w:semiHidden/>
    <w:rsid w:val="000C71AF"/>
    <w:rPr>
      <w:rFonts w:ascii="Arial MT" w:eastAsia="Arial MT" w:hAnsi="Arial MT" w:cs="Arial MT" w:hint="default"/>
      <w:lang w:val="pt-PT"/>
    </w:rPr>
  </w:style>
  <w:style w:type="character" w:customStyle="1" w:styleId="TextodenotaderodapChar2">
    <w:name w:val="Texto de nota de rodapé Char2"/>
    <w:basedOn w:val="Fontepargpadro"/>
    <w:uiPriority w:val="99"/>
    <w:semiHidden/>
    <w:rsid w:val="000C71AF"/>
    <w:rPr>
      <w:rFonts w:ascii="Arial MT" w:eastAsia="Arial MT" w:hAnsi="Arial MT" w:cs="Arial MT" w:hint="default"/>
      <w:sz w:val="20"/>
      <w:szCs w:val="20"/>
      <w:lang w:val="pt-PT"/>
    </w:rPr>
  </w:style>
  <w:style w:type="character" w:customStyle="1" w:styleId="TextodecomentrioChar2">
    <w:name w:val="Texto de comentário Char2"/>
    <w:basedOn w:val="Fontepargpadro"/>
    <w:uiPriority w:val="99"/>
    <w:semiHidden/>
    <w:rsid w:val="000C71AF"/>
    <w:rPr>
      <w:rFonts w:ascii="Arial MT" w:eastAsia="Arial MT" w:hAnsi="Arial MT" w:cs="Arial MT" w:hint="default"/>
      <w:sz w:val="20"/>
      <w:szCs w:val="20"/>
      <w:lang w:val="pt-PT"/>
    </w:rPr>
  </w:style>
  <w:style w:type="character" w:customStyle="1" w:styleId="RecuodecorpodetextoChar2">
    <w:name w:val="Recuo de corpo de texto Char2"/>
    <w:basedOn w:val="Fontepargpadro"/>
    <w:uiPriority w:val="99"/>
    <w:semiHidden/>
    <w:rsid w:val="000C71AF"/>
    <w:rPr>
      <w:rFonts w:ascii="Arial MT" w:eastAsia="Arial MT" w:hAnsi="Arial MT" w:cs="Arial MT" w:hint="default"/>
      <w:lang w:val="pt-PT"/>
    </w:rPr>
  </w:style>
  <w:style w:type="character" w:customStyle="1" w:styleId="TextodebaloChar2">
    <w:name w:val="Texto de balão Char2"/>
    <w:basedOn w:val="Fontepargpadro"/>
    <w:uiPriority w:val="99"/>
    <w:semiHidden/>
    <w:rsid w:val="000C71AF"/>
    <w:rPr>
      <w:rFonts w:ascii="Segoe UI" w:eastAsia="Arial MT" w:hAnsi="Segoe UI" w:cs="Segoe UI" w:hint="default"/>
      <w:sz w:val="18"/>
      <w:szCs w:val="18"/>
      <w:lang w:val="pt-PT"/>
    </w:rPr>
  </w:style>
  <w:style w:type="character" w:customStyle="1" w:styleId="SubttuloChar2">
    <w:name w:val="Subtítulo Char2"/>
    <w:basedOn w:val="Fontepargpadro"/>
    <w:uiPriority w:val="11"/>
    <w:rsid w:val="000C71AF"/>
    <w:rPr>
      <w:rFonts w:ascii="Calibri" w:eastAsiaTheme="minorEastAsia" w:hAnsi="Calibri" w:cs="Calibri" w:hint="default"/>
      <w:color w:val="5A5A5A" w:themeColor="text1" w:themeTint="A5"/>
      <w:spacing w:val="15"/>
      <w:lang w:val="pt-PT"/>
    </w:rPr>
  </w:style>
  <w:style w:type="character" w:styleId="Forte">
    <w:name w:val="Strong"/>
    <w:uiPriority w:val="22"/>
    <w:qFormat/>
    <w:rsid w:val="00BC640B"/>
    <w:rPr>
      <w:b/>
      <w:bCs/>
    </w:rPr>
  </w:style>
  <w:style w:type="character" w:styleId="CitaoHTML">
    <w:name w:val="HTML Cite"/>
    <w:uiPriority w:val="99"/>
    <w:semiHidden/>
    <w:qFormat/>
    <w:rsid w:val="00BC640B"/>
    <w:rPr>
      <w:i/>
      <w:iCs/>
    </w:rPr>
  </w:style>
  <w:style w:type="character" w:styleId="nfase">
    <w:name w:val="Emphasis"/>
    <w:uiPriority w:val="20"/>
    <w:qFormat/>
    <w:rsid w:val="00BC640B"/>
    <w:rPr>
      <w:i/>
      <w:iCs/>
    </w:rPr>
  </w:style>
  <w:style w:type="character" w:customStyle="1" w:styleId="MenoPendente3">
    <w:name w:val="Menção Pendente3"/>
    <w:basedOn w:val="Fontepargpadro"/>
    <w:uiPriority w:val="99"/>
    <w:semiHidden/>
    <w:unhideWhenUsed/>
    <w:rsid w:val="00BC640B"/>
    <w:rPr>
      <w:color w:val="605E5C"/>
      <w:shd w:val="clear" w:color="auto" w:fill="E1DFDD"/>
    </w:rPr>
  </w:style>
  <w:style w:type="paragraph" w:customStyle="1" w:styleId="Ttulo21">
    <w:name w:val="Título 21"/>
    <w:basedOn w:val="Normal"/>
    <w:next w:val="Normal"/>
    <w:qFormat/>
    <w:rsid w:val="00197423"/>
    <w:pPr>
      <w:keepNext/>
      <w:widowControl/>
      <w:autoSpaceDE/>
      <w:autoSpaceDN/>
      <w:jc w:val="center"/>
      <w:outlineLvl w:val="1"/>
    </w:pPr>
    <w:rPr>
      <w:rFonts w:ascii="Arial" w:eastAsia="Times New Roman" w:hAnsi="Arial" w:cs="Arial"/>
      <w:b/>
      <w:bCs/>
      <w:sz w:val="24"/>
      <w:szCs w:val="20"/>
      <w:lang w:val="pt-BR" w:eastAsia="pt-BR"/>
    </w:rPr>
  </w:style>
  <w:style w:type="paragraph" w:customStyle="1" w:styleId="Ttulo31">
    <w:name w:val="Título 31"/>
    <w:basedOn w:val="Normal"/>
    <w:next w:val="Normal"/>
    <w:qFormat/>
    <w:rsid w:val="00197423"/>
    <w:pPr>
      <w:keepNext/>
      <w:widowControl/>
      <w:autoSpaceDE/>
      <w:autoSpaceDN/>
      <w:outlineLvl w:val="2"/>
    </w:pPr>
    <w:rPr>
      <w:rFonts w:ascii="Arial" w:eastAsia="Times New Roman" w:hAnsi="Arial" w:cs="Arial"/>
      <w:b/>
      <w:bCs/>
      <w:sz w:val="20"/>
      <w:szCs w:val="20"/>
      <w:lang w:val="pt-BR" w:eastAsia="pt-BR"/>
    </w:rPr>
  </w:style>
  <w:style w:type="character" w:customStyle="1" w:styleId="apple-converted-space">
    <w:name w:val="apple-converted-space"/>
    <w:basedOn w:val="Fontepargpadro"/>
    <w:qFormat/>
    <w:rsid w:val="00197423"/>
  </w:style>
  <w:style w:type="paragraph" w:customStyle="1" w:styleId="Legenda1">
    <w:name w:val="Legenda1"/>
    <w:basedOn w:val="Normal"/>
    <w:qFormat/>
    <w:rsid w:val="00197423"/>
    <w:pPr>
      <w:widowControl/>
      <w:suppressLineNumbers/>
      <w:autoSpaceDE/>
      <w:autoSpaceDN/>
      <w:spacing w:before="120" w:after="120"/>
    </w:pPr>
    <w:rPr>
      <w:rFonts w:ascii="Times New Roman" w:eastAsia="Times New Roman" w:hAnsi="Times New Roman" w:cs="Mangal"/>
      <w:i/>
      <w:iCs/>
      <w:sz w:val="24"/>
      <w:szCs w:val="24"/>
      <w:lang w:val="pt-BR" w:eastAsia="pt-BR"/>
    </w:rPr>
  </w:style>
  <w:style w:type="paragraph" w:customStyle="1" w:styleId="Cabealho1">
    <w:name w:val="Cabeçalho1"/>
    <w:basedOn w:val="Normal"/>
    <w:rsid w:val="00197423"/>
    <w:pPr>
      <w:widowControl/>
      <w:tabs>
        <w:tab w:val="center" w:pos="4252"/>
        <w:tab w:val="right" w:pos="8504"/>
      </w:tabs>
      <w:autoSpaceDE/>
      <w:autoSpaceDN/>
    </w:pPr>
    <w:rPr>
      <w:rFonts w:ascii="Times New Roman" w:eastAsia="Times New Roman" w:hAnsi="Times New Roman" w:cs="Times New Roman"/>
      <w:sz w:val="32"/>
      <w:szCs w:val="20"/>
      <w:lang w:val="pt-BR" w:eastAsia="pt-BR"/>
    </w:rPr>
  </w:style>
  <w:style w:type="paragraph" w:customStyle="1" w:styleId="BodyText21">
    <w:name w:val="Body Text 21"/>
    <w:basedOn w:val="Normal"/>
    <w:qFormat/>
    <w:rsid w:val="00197423"/>
    <w:pPr>
      <w:widowControl/>
      <w:autoSpaceDE/>
      <w:autoSpaceDN/>
      <w:jc w:val="both"/>
      <w:textAlignment w:val="baseline"/>
    </w:pPr>
    <w:rPr>
      <w:rFonts w:ascii="Times New Roman" w:eastAsia="Times New Roman" w:hAnsi="Times New Roman" w:cs="Times New Roman"/>
      <w:sz w:val="24"/>
      <w:szCs w:val="20"/>
      <w:lang w:val="pt-BR" w:eastAsia="pt-BR"/>
    </w:rPr>
  </w:style>
  <w:style w:type="paragraph" w:styleId="Corpodetexto2">
    <w:name w:val="Body Text 2"/>
    <w:basedOn w:val="Normal"/>
    <w:link w:val="Corpodetexto2Char"/>
    <w:qFormat/>
    <w:rsid w:val="00197423"/>
    <w:pPr>
      <w:widowControl/>
      <w:autoSpaceDE/>
      <w:autoSpaceDN/>
      <w:spacing w:after="120" w:line="480" w:lineRule="auto"/>
    </w:pPr>
    <w:rPr>
      <w:rFonts w:ascii="Times New Roman" w:eastAsia="Times New Roman" w:hAnsi="Times New Roman" w:cs="Times New Roman"/>
      <w:sz w:val="24"/>
      <w:szCs w:val="24"/>
      <w:lang w:val="en-US"/>
    </w:rPr>
  </w:style>
  <w:style w:type="character" w:customStyle="1" w:styleId="Corpodetexto2Char">
    <w:name w:val="Corpo de texto 2 Char"/>
    <w:basedOn w:val="Fontepargpadro"/>
    <w:link w:val="Corpodetexto2"/>
    <w:rsid w:val="00197423"/>
    <w:rPr>
      <w:rFonts w:ascii="Times New Roman" w:eastAsia="Times New Roman" w:hAnsi="Times New Roman" w:cs="Times New Roman"/>
      <w:sz w:val="24"/>
      <w:szCs w:val="24"/>
    </w:rPr>
  </w:style>
  <w:style w:type="paragraph" w:styleId="Corpodetexto3">
    <w:name w:val="Body Text 3"/>
    <w:basedOn w:val="Normal"/>
    <w:link w:val="Corpodetexto3Char"/>
    <w:qFormat/>
    <w:rsid w:val="00197423"/>
    <w:pPr>
      <w:widowControl/>
      <w:autoSpaceDE/>
      <w:autoSpaceDN/>
      <w:spacing w:after="120"/>
    </w:pPr>
    <w:rPr>
      <w:rFonts w:ascii="Times New Roman" w:eastAsia="Times New Roman" w:hAnsi="Times New Roman" w:cs="Times New Roman"/>
      <w:sz w:val="16"/>
      <w:szCs w:val="16"/>
      <w:lang w:val="en-US"/>
    </w:rPr>
  </w:style>
  <w:style w:type="character" w:customStyle="1" w:styleId="Corpodetexto3Char">
    <w:name w:val="Corpo de texto 3 Char"/>
    <w:basedOn w:val="Fontepargpadro"/>
    <w:link w:val="Corpodetexto3"/>
    <w:rsid w:val="00197423"/>
    <w:rPr>
      <w:rFonts w:ascii="Times New Roman" w:eastAsia="Times New Roman" w:hAnsi="Times New Roman" w:cs="Times New Roman"/>
      <w:sz w:val="16"/>
      <w:szCs w:val="16"/>
    </w:rPr>
  </w:style>
  <w:style w:type="paragraph" w:customStyle="1" w:styleId="SemEspaamento1">
    <w:name w:val="Sem Espaçamento1"/>
    <w:qFormat/>
    <w:rsid w:val="00197423"/>
    <w:pPr>
      <w:widowControl/>
      <w:autoSpaceDE/>
      <w:autoSpaceDN/>
    </w:pPr>
    <w:rPr>
      <w:rFonts w:ascii="Calibri" w:eastAsia="Times New Roman" w:hAnsi="Calibri" w:cs="Times New Roman"/>
      <w:lang w:val="pt-BR"/>
    </w:rPr>
  </w:style>
  <w:style w:type="character" w:styleId="Refdecomentrio">
    <w:name w:val="annotation reference"/>
    <w:basedOn w:val="Fontepargpadro"/>
    <w:semiHidden/>
    <w:unhideWhenUsed/>
    <w:rsid w:val="00197423"/>
    <w:rPr>
      <w:sz w:val="16"/>
      <w:szCs w:val="16"/>
    </w:rPr>
  </w:style>
  <w:style w:type="paragraph" w:styleId="Assuntodocomentrio">
    <w:name w:val="annotation subject"/>
    <w:basedOn w:val="Textodecomentrio"/>
    <w:next w:val="Textodecomentrio"/>
    <w:link w:val="AssuntodocomentrioChar"/>
    <w:semiHidden/>
    <w:unhideWhenUsed/>
    <w:rsid w:val="00197423"/>
    <w:pPr>
      <w:keepNext w:val="0"/>
      <w:widowControl/>
      <w:jc w:val="left"/>
    </w:pPr>
    <w:rPr>
      <w:rFonts w:eastAsia="Times New Roman"/>
      <w:b/>
      <w:bCs/>
      <w:lang w:eastAsia="pt-BR"/>
    </w:rPr>
  </w:style>
  <w:style w:type="character" w:customStyle="1" w:styleId="AssuntodocomentrioChar">
    <w:name w:val="Assunto do comentário Char"/>
    <w:basedOn w:val="TextodecomentrioChar"/>
    <w:link w:val="Assuntodocomentrio"/>
    <w:semiHidden/>
    <w:rsid w:val="00197423"/>
    <w:rPr>
      <w:rFonts w:ascii="Times New Roman" w:eastAsia="Times New Roman" w:hAnsi="Times New Roman" w:cs="Times New Roman"/>
      <w:b/>
      <w:bCs/>
      <w:sz w:val="20"/>
      <w:szCs w:val="20"/>
      <w:lang w:val="pt-BR" w:eastAsia="pt-BR"/>
    </w:rPr>
  </w:style>
  <w:style w:type="character" w:customStyle="1" w:styleId="MenoPendente20">
    <w:name w:val="Menção Pendente2"/>
    <w:basedOn w:val="Fontepargpadro"/>
    <w:uiPriority w:val="99"/>
    <w:semiHidden/>
    <w:unhideWhenUsed/>
    <w:rsid w:val="00197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40888">
      <w:bodyDiv w:val="1"/>
      <w:marLeft w:val="0"/>
      <w:marRight w:val="0"/>
      <w:marTop w:val="0"/>
      <w:marBottom w:val="0"/>
      <w:divBdr>
        <w:top w:val="none" w:sz="0" w:space="0" w:color="auto"/>
        <w:left w:val="none" w:sz="0" w:space="0" w:color="auto"/>
        <w:bottom w:val="none" w:sz="0" w:space="0" w:color="auto"/>
        <w:right w:val="none" w:sz="0" w:space="0" w:color="auto"/>
      </w:divBdr>
    </w:div>
    <w:div w:id="426779085">
      <w:bodyDiv w:val="1"/>
      <w:marLeft w:val="0"/>
      <w:marRight w:val="0"/>
      <w:marTop w:val="0"/>
      <w:marBottom w:val="0"/>
      <w:divBdr>
        <w:top w:val="none" w:sz="0" w:space="0" w:color="auto"/>
        <w:left w:val="none" w:sz="0" w:space="0" w:color="auto"/>
        <w:bottom w:val="none" w:sz="0" w:space="0" w:color="auto"/>
        <w:right w:val="none" w:sz="0" w:space="0" w:color="auto"/>
      </w:divBdr>
    </w:div>
    <w:div w:id="489101118">
      <w:bodyDiv w:val="1"/>
      <w:marLeft w:val="0"/>
      <w:marRight w:val="0"/>
      <w:marTop w:val="0"/>
      <w:marBottom w:val="0"/>
      <w:divBdr>
        <w:top w:val="none" w:sz="0" w:space="0" w:color="auto"/>
        <w:left w:val="none" w:sz="0" w:space="0" w:color="auto"/>
        <w:bottom w:val="none" w:sz="0" w:space="0" w:color="auto"/>
        <w:right w:val="none" w:sz="0" w:space="0" w:color="auto"/>
      </w:divBdr>
    </w:div>
    <w:div w:id="820730171">
      <w:bodyDiv w:val="1"/>
      <w:marLeft w:val="0"/>
      <w:marRight w:val="0"/>
      <w:marTop w:val="0"/>
      <w:marBottom w:val="0"/>
      <w:divBdr>
        <w:top w:val="none" w:sz="0" w:space="0" w:color="auto"/>
        <w:left w:val="none" w:sz="0" w:space="0" w:color="auto"/>
        <w:bottom w:val="none" w:sz="0" w:space="0" w:color="auto"/>
        <w:right w:val="none" w:sz="0" w:space="0" w:color="auto"/>
      </w:divBdr>
    </w:div>
    <w:div w:id="982275609">
      <w:bodyDiv w:val="1"/>
      <w:marLeft w:val="0"/>
      <w:marRight w:val="0"/>
      <w:marTop w:val="0"/>
      <w:marBottom w:val="0"/>
      <w:divBdr>
        <w:top w:val="none" w:sz="0" w:space="0" w:color="auto"/>
        <w:left w:val="none" w:sz="0" w:space="0" w:color="auto"/>
        <w:bottom w:val="none" w:sz="0" w:space="0" w:color="auto"/>
        <w:right w:val="none" w:sz="0" w:space="0" w:color="auto"/>
      </w:divBdr>
    </w:div>
    <w:div w:id="1199007697">
      <w:bodyDiv w:val="1"/>
      <w:marLeft w:val="0"/>
      <w:marRight w:val="0"/>
      <w:marTop w:val="0"/>
      <w:marBottom w:val="0"/>
      <w:divBdr>
        <w:top w:val="none" w:sz="0" w:space="0" w:color="auto"/>
        <w:left w:val="none" w:sz="0" w:space="0" w:color="auto"/>
        <w:bottom w:val="none" w:sz="0" w:space="0" w:color="auto"/>
        <w:right w:val="none" w:sz="0" w:space="0" w:color="auto"/>
      </w:divBdr>
    </w:div>
    <w:div w:id="1584022568">
      <w:bodyDiv w:val="1"/>
      <w:marLeft w:val="0"/>
      <w:marRight w:val="0"/>
      <w:marTop w:val="0"/>
      <w:marBottom w:val="0"/>
      <w:divBdr>
        <w:top w:val="none" w:sz="0" w:space="0" w:color="auto"/>
        <w:left w:val="none" w:sz="0" w:space="0" w:color="auto"/>
        <w:bottom w:val="none" w:sz="0" w:space="0" w:color="auto"/>
        <w:right w:val="none" w:sz="0" w:space="0" w:color="auto"/>
      </w:divBdr>
    </w:div>
    <w:div w:id="185364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b.saude.gov.br/portaldab/biblioteca.php" TargetMode="External"/><Relationship Id="rId3" Type="http://schemas.openxmlformats.org/officeDocument/2006/relationships/settings" Target="settings.xml"/><Relationship Id="rId7" Type="http://schemas.openxmlformats.org/officeDocument/2006/relationships/hyperlink" Target="file:///C:\C:\Users\Usuario\Downloads\www.conscamweb.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tato@conscamweb.com.br" TargetMode="External"/><Relationship Id="rId2" Type="http://schemas.openxmlformats.org/officeDocument/2006/relationships/hyperlink" Target="http://www.conscamweb.com.br/" TargetMode="External"/><Relationship Id="rId1" Type="http://schemas.openxmlformats.org/officeDocument/2006/relationships/hyperlink" Target="mailto:contato@conscamweb.com.br" TargetMode="External"/><Relationship Id="rId4" Type="http://schemas.openxmlformats.org/officeDocument/2006/relationships/hyperlink" Target="http://www.conscamweb.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33761</Words>
  <Characters>182314</Characters>
  <Application>Microsoft Office Word</Application>
  <DocSecurity>0</DocSecurity>
  <Lines>1519</Lines>
  <Paragraphs>431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CONSCAM</dc:creator>
  <cp:lastModifiedBy>Prefeitura Divinolandia</cp:lastModifiedBy>
  <cp:revision>2</cp:revision>
  <cp:lastPrinted>2023-10-23T19:40:00Z</cp:lastPrinted>
  <dcterms:created xsi:type="dcterms:W3CDTF">2023-11-08T18:00:00Z</dcterms:created>
  <dcterms:modified xsi:type="dcterms:W3CDTF">2023-11-08T18:00:00Z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2022-01-14T00:00:00Z</vt:filetime>
  </property>
</Properties>
</file>